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506AD9" w14:textId="0D20F941" w:rsidR="00526FBD" w:rsidRPr="00526FBD" w:rsidRDefault="00A417D8" w:rsidP="00526FBD">
      <w:pPr>
        <w:keepLines/>
        <w:tabs>
          <w:tab w:val="left" w:pos="567"/>
        </w:tabs>
        <w:overflowPunct/>
        <w:autoSpaceDE/>
        <w:autoSpaceDN/>
        <w:snapToGrid w:val="0"/>
        <w:spacing w:after="0"/>
        <w:textAlignment w:val="auto"/>
        <w:rPr>
          <w:rFonts w:ascii="Arial" w:hAnsi="Arial" w:cs="Arial"/>
          <w:b/>
          <w:sz w:val="24"/>
          <w:szCs w:val="28"/>
        </w:rPr>
      </w:pPr>
      <w:r>
        <w:rPr>
          <w:rFonts w:ascii="Arial" w:hAnsi="Arial" w:cs="Arial"/>
          <w:b/>
          <w:sz w:val="24"/>
          <w:szCs w:val="28"/>
        </w:rPr>
        <w:t>3GPP TSG RAN Meeting #92</w:t>
      </w:r>
      <w:r w:rsidR="00A3542C">
        <w:rPr>
          <w:rFonts w:ascii="Arial" w:hAnsi="Arial" w:cs="Arial"/>
          <w:b/>
          <w:sz w:val="24"/>
          <w:szCs w:val="28"/>
        </w:rPr>
        <w:t>-</w:t>
      </w:r>
      <w:r w:rsidR="00DB4FA5">
        <w:rPr>
          <w:rFonts w:ascii="Arial" w:hAnsi="Arial" w:cs="Arial"/>
          <w:b/>
          <w:sz w:val="24"/>
          <w:szCs w:val="28"/>
        </w:rPr>
        <w:t>e</w:t>
      </w:r>
      <w:r w:rsidR="00526FBD" w:rsidRPr="00526FBD">
        <w:rPr>
          <w:rFonts w:ascii="Arial" w:hAnsi="Arial" w:cs="Arial"/>
          <w:b/>
          <w:sz w:val="24"/>
          <w:szCs w:val="28"/>
        </w:rPr>
        <w:tab/>
      </w:r>
      <w:r w:rsidR="00526FBD" w:rsidRPr="00526FBD">
        <w:rPr>
          <w:rFonts w:ascii="Arial" w:hAnsi="Arial" w:cs="Arial"/>
          <w:b/>
          <w:sz w:val="24"/>
          <w:szCs w:val="28"/>
        </w:rPr>
        <w:tab/>
      </w:r>
      <w:r w:rsidR="00526FBD" w:rsidRPr="00526FBD">
        <w:rPr>
          <w:rFonts w:ascii="Arial" w:hAnsi="Arial" w:cs="Arial"/>
          <w:b/>
          <w:sz w:val="24"/>
          <w:szCs w:val="28"/>
        </w:rPr>
        <w:tab/>
      </w:r>
      <w:r w:rsidR="00526FBD" w:rsidRPr="00526FBD">
        <w:rPr>
          <w:rFonts w:ascii="Arial" w:hAnsi="Arial" w:cs="Arial"/>
          <w:b/>
          <w:sz w:val="24"/>
          <w:szCs w:val="28"/>
        </w:rPr>
        <w:tab/>
      </w:r>
      <w:r w:rsidR="00526FBD" w:rsidRPr="00526FBD">
        <w:rPr>
          <w:rFonts w:ascii="Arial" w:hAnsi="Arial" w:cs="Arial"/>
          <w:b/>
          <w:sz w:val="24"/>
          <w:szCs w:val="28"/>
        </w:rPr>
        <w:tab/>
      </w:r>
      <w:r w:rsidR="00A3542C">
        <w:rPr>
          <w:rFonts w:ascii="Arial" w:hAnsi="Arial" w:cs="Arial" w:hint="eastAsia"/>
          <w:b/>
          <w:sz w:val="24"/>
          <w:szCs w:val="28"/>
        </w:rPr>
        <w:tab/>
      </w:r>
      <w:r w:rsidR="00A3542C">
        <w:rPr>
          <w:rFonts w:ascii="Arial" w:hAnsi="Arial" w:cs="Arial" w:hint="eastAsia"/>
          <w:b/>
          <w:sz w:val="24"/>
          <w:szCs w:val="28"/>
        </w:rPr>
        <w:tab/>
      </w:r>
      <w:r w:rsidR="00526FBD">
        <w:rPr>
          <w:rFonts w:ascii="Arial" w:hAnsi="Arial" w:cs="Arial"/>
          <w:b/>
          <w:sz w:val="24"/>
          <w:szCs w:val="28"/>
        </w:rPr>
        <w:tab/>
      </w:r>
      <w:r w:rsidR="00526FBD">
        <w:rPr>
          <w:rFonts w:ascii="Arial" w:hAnsi="Arial" w:cs="Arial"/>
          <w:b/>
          <w:sz w:val="24"/>
          <w:szCs w:val="28"/>
        </w:rPr>
        <w:tab/>
      </w:r>
      <w:r w:rsidR="00526FBD" w:rsidRPr="00526FBD">
        <w:rPr>
          <w:rFonts w:ascii="Arial" w:hAnsi="Arial" w:cs="Arial"/>
          <w:b/>
          <w:sz w:val="24"/>
          <w:szCs w:val="28"/>
        </w:rPr>
        <w:t>RP-</w:t>
      </w:r>
      <w:r w:rsidR="00BB59AD">
        <w:rPr>
          <w:rFonts w:ascii="Arial" w:hAnsi="Arial" w:cs="Arial"/>
          <w:b/>
          <w:sz w:val="24"/>
          <w:szCs w:val="28"/>
        </w:rPr>
        <w:t>211185</w:t>
      </w:r>
    </w:p>
    <w:p w14:paraId="787C17B8" w14:textId="550486F1" w:rsidR="00F86A73" w:rsidRPr="00DB4FA5" w:rsidRDefault="00DB4FA5" w:rsidP="00526FBD">
      <w:pPr>
        <w:tabs>
          <w:tab w:val="left" w:pos="567"/>
        </w:tabs>
        <w:rPr>
          <w:rFonts w:ascii="Arial" w:hAnsi="Arial" w:cs="Arial"/>
          <w:b/>
          <w:sz w:val="18"/>
        </w:rPr>
      </w:pPr>
      <w:r w:rsidRPr="00DB4FA5">
        <w:rPr>
          <w:rFonts w:ascii="Arial" w:hAnsi="Arial" w:cs="Arial"/>
          <w:b/>
          <w:sz w:val="24"/>
          <w:szCs w:val="28"/>
        </w:rPr>
        <w:t xml:space="preserve">Electronic Meeting, </w:t>
      </w:r>
      <w:r w:rsidR="00A417D8">
        <w:rPr>
          <w:rFonts w:ascii="Arial" w:hAnsi="Arial" w:cs="Arial"/>
          <w:b/>
          <w:sz w:val="24"/>
          <w:szCs w:val="28"/>
        </w:rPr>
        <w:t>June 14-18</w:t>
      </w:r>
      <w:r w:rsidRPr="00DB4FA5">
        <w:rPr>
          <w:rFonts w:ascii="Arial" w:hAnsi="Arial" w:cs="Arial"/>
          <w:b/>
          <w:sz w:val="24"/>
          <w:szCs w:val="28"/>
        </w:rPr>
        <w:t>, 202</w:t>
      </w:r>
      <w:r w:rsidR="00E60C41">
        <w:rPr>
          <w:rFonts w:ascii="Arial" w:hAnsi="Arial" w:cs="Arial"/>
          <w:b/>
          <w:sz w:val="24"/>
          <w:szCs w:val="28"/>
        </w:rPr>
        <w:t>1</w:t>
      </w:r>
    </w:p>
    <w:p w14:paraId="4BA6D7F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AB71A2E" w14:textId="18B93335"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C576C">
        <w:rPr>
          <w:rFonts w:ascii="Arial" w:hAnsi="Arial" w:cs="Arial" w:hint="eastAsia"/>
          <w:lang w:eastAsia="ja-JP"/>
        </w:rPr>
        <w:t>9.</w:t>
      </w:r>
      <w:r w:rsidR="009D2DEE">
        <w:rPr>
          <w:rFonts w:ascii="Arial" w:hAnsi="Arial" w:cs="Arial"/>
          <w:lang w:eastAsia="ja-JP"/>
        </w:rPr>
        <w:t>7</w:t>
      </w:r>
      <w:r w:rsidR="00C21339" w:rsidRPr="00A3034E">
        <w:rPr>
          <w:rFonts w:ascii="Arial" w:hAnsi="Arial" w:cs="Arial" w:hint="eastAsia"/>
          <w:lang w:eastAsia="ja-JP"/>
        </w:rPr>
        <w:t>.</w:t>
      </w:r>
      <w:r w:rsidR="00A07834" w:rsidRPr="00A3034E">
        <w:rPr>
          <w:rFonts w:ascii="Arial" w:hAnsi="Arial" w:cs="Arial" w:hint="eastAsia"/>
          <w:lang w:eastAsia="ja-JP"/>
        </w:rPr>
        <w:t>1</w:t>
      </w:r>
      <w:r w:rsidR="00A417D8">
        <w:rPr>
          <w:rFonts w:ascii="Arial"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18B4CA4" w14:textId="77777777" w:rsidTr="00871653">
        <w:tc>
          <w:tcPr>
            <w:tcW w:w="2436" w:type="dxa"/>
            <w:shd w:val="clear" w:color="auto" w:fill="auto"/>
          </w:tcPr>
          <w:p w14:paraId="3D744A8D"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15CD605" w14:textId="0C038F9B" w:rsidR="00593315" w:rsidRPr="008836AC" w:rsidRDefault="00D13113" w:rsidP="001A248F">
            <w:pPr>
              <w:tabs>
                <w:tab w:val="left" w:pos="567"/>
              </w:tabs>
              <w:spacing w:after="0"/>
              <w:rPr>
                <w:rFonts w:ascii="Arial" w:hAnsi="Arial" w:cs="Arial"/>
              </w:rPr>
            </w:pPr>
            <w:r>
              <w:rPr>
                <w:rFonts w:ascii="Arial" w:hAnsi="Arial" w:cs="Arial"/>
              </w:rPr>
              <w:t xml:space="preserve">Further </w:t>
            </w:r>
            <w:r w:rsidR="00A07834">
              <w:rPr>
                <w:rFonts w:ascii="Arial" w:hAnsi="Arial" w:cs="Arial"/>
              </w:rPr>
              <w:t>Enhancements on MIMO for NR</w:t>
            </w:r>
          </w:p>
        </w:tc>
      </w:tr>
      <w:tr w:rsidR="00871653" w:rsidRPr="008836AC" w14:paraId="3AE37236" w14:textId="77777777" w:rsidTr="00871653">
        <w:tc>
          <w:tcPr>
            <w:tcW w:w="2436" w:type="dxa"/>
            <w:shd w:val="clear" w:color="auto" w:fill="auto"/>
          </w:tcPr>
          <w:p w14:paraId="68080CB6"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7DC99DB"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Study Item:</w:t>
            </w:r>
            <w:r w:rsidRPr="00FD78C7">
              <w:rPr>
                <w:rFonts w:ascii="Arial" w:hAnsi="Arial" w:cs="Arial" w:hint="eastAsia"/>
                <w:lang w:eastAsia="ja-JP"/>
              </w:rPr>
              <w:t xml:space="preserve"> </w:t>
            </w:r>
          </w:p>
          <w:p w14:paraId="05072414" w14:textId="77777777" w:rsidR="00871653" w:rsidRPr="00FD78C7" w:rsidRDefault="00A07834" w:rsidP="001A248F">
            <w:pPr>
              <w:tabs>
                <w:tab w:val="left" w:pos="567"/>
              </w:tabs>
              <w:spacing w:after="0"/>
              <w:rPr>
                <w:rFonts w:ascii="Arial" w:hAnsi="Arial" w:cs="Arial"/>
              </w:rPr>
            </w:pPr>
            <w:r w:rsidRPr="00FD78C7">
              <w:rPr>
                <w:rFonts w:ascii="Arial" w:hAnsi="Arial" w:cs="Arial"/>
                <w:lang w:eastAsia="ja-JP"/>
              </w:rPr>
              <w:t>No</w:t>
            </w:r>
          </w:p>
        </w:tc>
        <w:tc>
          <w:tcPr>
            <w:tcW w:w="1842" w:type="dxa"/>
          </w:tcPr>
          <w:p w14:paraId="7DFFCB9C"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Core part:</w:t>
            </w:r>
            <w:r w:rsidRPr="00FD78C7">
              <w:rPr>
                <w:rFonts w:ascii="Arial" w:hAnsi="Arial" w:cs="Arial"/>
                <w:lang w:eastAsia="ja-JP"/>
              </w:rPr>
              <w:t xml:space="preserve"> </w:t>
            </w:r>
          </w:p>
          <w:p w14:paraId="5933104A"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hint="eastAsia"/>
                <w:lang w:eastAsia="ja-JP"/>
              </w:rPr>
              <w:t>Yes</w:t>
            </w:r>
          </w:p>
        </w:tc>
        <w:tc>
          <w:tcPr>
            <w:tcW w:w="2309" w:type="dxa"/>
            <w:gridSpan w:val="2"/>
          </w:tcPr>
          <w:p w14:paraId="1704C106" w14:textId="77777777" w:rsidR="00871653" w:rsidRPr="00FD78C7" w:rsidRDefault="00871653" w:rsidP="001A248F">
            <w:pPr>
              <w:tabs>
                <w:tab w:val="left" w:pos="567"/>
              </w:tabs>
              <w:spacing w:after="0"/>
              <w:rPr>
                <w:rFonts w:ascii="Arial" w:hAnsi="Arial" w:cs="Arial"/>
              </w:rPr>
            </w:pPr>
            <w:r w:rsidRPr="00FD78C7">
              <w:rPr>
                <w:rFonts w:ascii="Arial" w:hAnsi="Arial" w:cs="Arial"/>
              </w:rPr>
              <w:t>Performance part:</w:t>
            </w:r>
          </w:p>
          <w:p w14:paraId="2C6DCA5D" w14:textId="77777777" w:rsidR="00871653" w:rsidRPr="00FD78C7" w:rsidRDefault="00871653" w:rsidP="0036248C">
            <w:pPr>
              <w:tabs>
                <w:tab w:val="left" w:pos="567"/>
              </w:tabs>
              <w:spacing w:after="0"/>
              <w:rPr>
                <w:rFonts w:ascii="Arial" w:hAnsi="Arial" w:cs="Arial"/>
                <w:lang w:eastAsia="ja-JP"/>
              </w:rPr>
            </w:pPr>
            <w:r w:rsidRPr="00FD78C7">
              <w:rPr>
                <w:rFonts w:ascii="Arial" w:hAnsi="Arial" w:cs="Arial" w:hint="eastAsia"/>
                <w:lang w:eastAsia="ja-JP"/>
              </w:rPr>
              <w:t>Yes</w:t>
            </w:r>
          </w:p>
        </w:tc>
        <w:tc>
          <w:tcPr>
            <w:tcW w:w="1653" w:type="dxa"/>
          </w:tcPr>
          <w:p w14:paraId="0AF91AB2" w14:textId="77777777" w:rsidR="00871653" w:rsidRPr="00FD78C7" w:rsidRDefault="00871653" w:rsidP="001A248F">
            <w:pPr>
              <w:tabs>
                <w:tab w:val="left" w:pos="567"/>
              </w:tabs>
              <w:spacing w:after="0"/>
              <w:rPr>
                <w:rFonts w:ascii="Arial" w:hAnsi="Arial" w:cs="Arial"/>
              </w:rPr>
            </w:pPr>
            <w:r w:rsidRPr="00FD78C7">
              <w:rPr>
                <w:rFonts w:ascii="Arial" w:hAnsi="Arial" w:cs="Arial"/>
              </w:rPr>
              <w:t>Testing part:</w:t>
            </w:r>
          </w:p>
          <w:p w14:paraId="1181C807" w14:textId="77777777" w:rsidR="00871653" w:rsidRPr="00FD78C7" w:rsidRDefault="00CA2302" w:rsidP="0036248C">
            <w:pPr>
              <w:tabs>
                <w:tab w:val="left" w:pos="567"/>
              </w:tabs>
              <w:spacing w:after="0"/>
              <w:rPr>
                <w:rFonts w:ascii="Arial" w:hAnsi="Arial" w:cs="Arial"/>
                <w:lang w:eastAsia="ja-JP"/>
              </w:rPr>
            </w:pPr>
            <w:r w:rsidRPr="00FD78C7">
              <w:rPr>
                <w:rFonts w:ascii="Arial" w:hAnsi="Arial" w:cs="Arial"/>
                <w:lang w:eastAsia="ja-JP"/>
              </w:rPr>
              <w:t>No</w:t>
            </w:r>
          </w:p>
        </w:tc>
      </w:tr>
      <w:tr w:rsidR="0036248C" w:rsidRPr="008836AC" w14:paraId="5E8BC746" w14:textId="77777777" w:rsidTr="00871653">
        <w:tc>
          <w:tcPr>
            <w:tcW w:w="2436" w:type="dxa"/>
          </w:tcPr>
          <w:p w14:paraId="42A147E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40502AEE" w14:textId="6267C607" w:rsidR="0036248C" w:rsidRPr="008836AC" w:rsidRDefault="00A07834" w:rsidP="008836AC">
            <w:pPr>
              <w:tabs>
                <w:tab w:val="left" w:pos="567"/>
              </w:tabs>
              <w:spacing w:after="0"/>
              <w:rPr>
                <w:rFonts w:ascii="Arial" w:hAnsi="Arial" w:cs="Arial"/>
              </w:rPr>
            </w:pPr>
            <w:r>
              <w:rPr>
                <w:rFonts w:ascii="Arial" w:hAnsi="Arial" w:cs="Arial"/>
              </w:rPr>
              <w:t>NR_</w:t>
            </w:r>
            <w:r w:rsidR="00D13113">
              <w:rPr>
                <w:rFonts w:ascii="Arial" w:hAnsi="Arial" w:cs="Arial"/>
              </w:rPr>
              <w:t>F</w:t>
            </w:r>
            <w:r>
              <w:rPr>
                <w:rFonts w:ascii="Arial" w:hAnsi="Arial" w:cs="Arial"/>
              </w:rPr>
              <w:t>eMIMO</w:t>
            </w:r>
          </w:p>
        </w:tc>
      </w:tr>
      <w:tr w:rsidR="0036248C" w:rsidRPr="008836AC" w14:paraId="1A2B55BE" w14:textId="77777777" w:rsidTr="00871653">
        <w:tc>
          <w:tcPr>
            <w:tcW w:w="2436" w:type="dxa"/>
          </w:tcPr>
          <w:p w14:paraId="3368A7F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10078E9" w14:textId="06C4FAFF" w:rsidR="0036248C" w:rsidRPr="008836AC" w:rsidRDefault="0060554D" w:rsidP="008836AC">
            <w:pPr>
              <w:tabs>
                <w:tab w:val="left" w:pos="567"/>
              </w:tabs>
              <w:spacing w:after="0"/>
              <w:rPr>
                <w:rFonts w:ascii="Arial" w:hAnsi="Arial" w:cs="Arial"/>
                <w:lang w:eastAsia="ja-JP"/>
              </w:rPr>
            </w:pPr>
            <w:r w:rsidRPr="0060554D">
              <w:rPr>
                <w:rFonts w:ascii="Arial" w:hAnsi="Arial" w:cs="Arial"/>
                <w:lang w:eastAsia="ja-JP"/>
              </w:rPr>
              <w:t>860040</w:t>
            </w:r>
          </w:p>
        </w:tc>
      </w:tr>
      <w:tr w:rsidR="00B6300F" w:rsidRPr="008836AC" w14:paraId="1AA6B7C7" w14:textId="77777777" w:rsidTr="00871653">
        <w:tc>
          <w:tcPr>
            <w:tcW w:w="2436" w:type="dxa"/>
          </w:tcPr>
          <w:p w14:paraId="0B851E5D"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CEA7C14" w14:textId="03FD095B" w:rsidR="00B6300F" w:rsidRPr="008836AC" w:rsidRDefault="005A2CC4" w:rsidP="00DC3E0C">
            <w:pPr>
              <w:tabs>
                <w:tab w:val="left" w:pos="567"/>
              </w:tabs>
              <w:spacing w:after="0"/>
              <w:rPr>
                <w:rFonts w:ascii="Arial" w:hAnsi="Arial" w:cs="Arial"/>
                <w:lang w:eastAsia="ja-JP"/>
              </w:rPr>
            </w:pPr>
            <w:r>
              <w:rPr>
                <w:rFonts w:ascii="Arial" w:hAnsi="Arial" w:cs="Arial"/>
                <w:lang w:eastAsia="ja-JP"/>
              </w:rPr>
              <w:t>RP-202024</w:t>
            </w:r>
          </w:p>
        </w:tc>
      </w:tr>
      <w:tr w:rsidR="00871653" w:rsidRPr="008836AC" w14:paraId="5A278EB8" w14:textId="77777777" w:rsidTr="00871653">
        <w:tc>
          <w:tcPr>
            <w:tcW w:w="2436" w:type="dxa"/>
          </w:tcPr>
          <w:p w14:paraId="08E4FCBA"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53C01E3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0C544275"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17863C80" w14:textId="77777777" w:rsidR="00871653" w:rsidRPr="008836AC" w:rsidRDefault="00A07834"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13CBC49B" w14:textId="2CCEEF63" w:rsidR="00871653" w:rsidRPr="008836AC" w:rsidRDefault="00871653" w:rsidP="009F01A2">
            <w:pPr>
              <w:tabs>
                <w:tab w:val="left" w:pos="567"/>
              </w:tabs>
              <w:spacing w:after="0"/>
              <w:rPr>
                <w:rFonts w:ascii="Arial" w:hAnsi="Arial" w:cs="Arial"/>
                <w:lang w:eastAsia="ja-JP"/>
              </w:rPr>
            </w:pPr>
            <w:r>
              <w:rPr>
                <w:rFonts w:ascii="Arial" w:hAnsi="Arial" w:cs="Arial"/>
                <w:lang w:eastAsia="ja-JP"/>
              </w:rPr>
              <w:t xml:space="preserve">Core part: </w:t>
            </w:r>
            <w:r w:rsidR="00D53AF6">
              <w:rPr>
                <w:rFonts w:ascii="Arial" w:hAnsi="Arial" w:cs="Arial"/>
              </w:rPr>
              <w:t>03</w:t>
            </w:r>
            <w:r w:rsidR="009F01A2">
              <w:rPr>
                <w:rFonts w:ascii="Arial" w:hAnsi="Arial" w:cs="Arial"/>
              </w:rPr>
              <w:t>/202</w:t>
            </w:r>
            <w:r w:rsidR="00D53AF6">
              <w:rPr>
                <w:rFonts w:ascii="Arial" w:hAnsi="Arial" w:cs="Arial"/>
              </w:rPr>
              <w:t>2</w:t>
            </w:r>
          </w:p>
        </w:tc>
        <w:tc>
          <w:tcPr>
            <w:tcW w:w="2268" w:type="dxa"/>
          </w:tcPr>
          <w:p w14:paraId="0B423A70" w14:textId="013B5D35" w:rsidR="00871653" w:rsidRPr="008836AC" w:rsidRDefault="00871653" w:rsidP="009F01A2">
            <w:pPr>
              <w:tabs>
                <w:tab w:val="left" w:pos="567"/>
              </w:tabs>
              <w:spacing w:after="0"/>
              <w:rPr>
                <w:rFonts w:ascii="Arial" w:hAnsi="Arial" w:cs="Arial"/>
                <w:lang w:eastAsia="ja-JP"/>
              </w:rPr>
            </w:pPr>
            <w:r>
              <w:rPr>
                <w:rFonts w:ascii="Arial" w:hAnsi="Arial" w:cs="Arial"/>
                <w:lang w:eastAsia="ja-JP"/>
              </w:rPr>
              <w:t xml:space="preserve">Performance part: </w:t>
            </w:r>
            <w:r w:rsidR="00D53AF6">
              <w:rPr>
                <w:rFonts w:ascii="Arial" w:hAnsi="Arial" w:cs="Arial"/>
              </w:rPr>
              <w:t>09</w:t>
            </w:r>
            <w:r w:rsidR="009F01A2">
              <w:rPr>
                <w:rFonts w:ascii="Arial" w:hAnsi="Arial" w:cs="Arial"/>
              </w:rPr>
              <w:t>/202</w:t>
            </w:r>
            <w:r w:rsidR="008021EB">
              <w:rPr>
                <w:rFonts w:ascii="Arial" w:hAnsi="Arial" w:cs="Arial"/>
              </w:rPr>
              <w:t>2</w:t>
            </w:r>
          </w:p>
        </w:tc>
        <w:tc>
          <w:tcPr>
            <w:tcW w:w="1694" w:type="dxa"/>
            <w:gridSpan w:val="2"/>
          </w:tcPr>
          <w:p w14:paraId="06C8A326" w14:textId="77777777" w:rsidR="00871653" w:rsidRPr="006A7BCB" w:rsidRDefault="00871653" w:rsidP="00F23C9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F23C9F" w:rsidRPr="004F3414">
              <w:rPr>
                <w:rFonts w:ascii="Arial" w:hAnsi="Arial" w:cs="Arial"/>
                <w:color w:val="00B050"/>
                <w:lang w:eastAsia="ja-JP"/>
              </w:rPr>
              <w:t>n/a</w:t>
            </w:r>
          </w:p>
        </w:tc>
      </w:tr>
      <w:tr w:rsidR="00871653" w:rsidRPr="008836AC" w14:paraId="602A544C" w14:textId="77777777" w:rsidTr="00871653">
        <w:tc>
          <w:tcPr>
            <w:tcW w:w="2436" w:type="dxa"/>
          </w:tcPr>
          <w:p w14:paraId="3A9AFF3D"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73E8B31"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656ED44E" w14:textId="77777777" w:rsidR="00871653" w:rsidRPr="008836AC" w:rsidRDefault="00CA2302"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67D397B0"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3B6F3599" w14:textId="1138CE0E" w:rsidR="00871653" w:rsidRPr="008836AC" w:rsidRDefault="009C0CC8" w:rsidP="008836AC">
            <w:pPr>
              <w:tabs>
                <w:tab w:val="left" w:pos="567"/>
              </w:tabs>
              <w:spacing w:after="0"/>
              <w:rPr>
                <w:rFonts w:ascii="Arial" w:hAnsi="Arial" w:cs="Arial"/>
                <w:lang w:eastAsia="ja-JP"/>
              </w:rPr>
            </w:pPr>
            <w:r>
              <w:rPr>
                <w:rFonts w:ascii="Arial" w:hAnsi="Arial" w:cs="Arial"/>
                <w:color w:val="00B050"/>
              </w:rPr>
              <w:t>50</w:t>
            </w:r>
            <w:bookmarkStart w:id="0" w:name="_GoBack"/>
            <w:bookmarkEnd w:id="0"/>
            <w:r w:rsidR="008B7BAE">
              <w:rPr>
                <w:rFonts w:ascii="Arial" w:hAnsi="Arial" w:cs="Arial"/>
                <w:color w:val="00B050"/>
              </w:rPr>
              <w:t>%</w:t>
            </w:r>
          </w:p>
        </w:tc>
        <w:tc>
          <w:tcPr>
            <w:tcW w:w="2268" w:type="dxa"/>
          </w:tcPr>
          <w:p w14:paraId="206180B1" w14:textId="77777777" w:rsidR="009222CB"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3467EF52" w14:textId="6F941E76" w:rsidR="00871653" w:rsidRPr="008836AC" w:rsidRDefault="009222CB" w:rsidP="008836AC">
            <w:pPr>
              <w:tabs>
                <w:tab w:val="left" w:pos="567"/>
              </w:tabs>
              <w:spacing w:after="0"/>
              <w:rPr>
                <w:rFonts w:ascii="Arial" w:hAnsi="Arial" w:cs="Arial"/>
                <w:lang w:eastAsia="ja-JP"/>
              </w:rPr>
            </w:pPr>
            <w:r>
              <w:rPr>
                <w:rFonts w:ascii="Arial" w:hAnsi="Arial" w:cs="Arial"/>
                <w:color w:val="00B050"/>
                <w:lang w:eastAsia="ja-JP"/>
              </w:rPr>
              <w:t>0</w:t>
            </w:r>
            <w:r w:rsidR="00871653" w:rsidRPr="004F3414">
              <w:rPr>
                <w:rFonts w:ascii="Arial" w:hAnsi="Arial" w:cs="Arial"/>
                <w:color w:val="00B050"/>
                <w:lang w:eastAsia="ja-JP"/>
              </w:rPr>
              <w:t>%</w:t>
            </w:r>
          </w:p>
        </w:tc>
        <w:tc>
          <w:tcPr>
            <w:tcW w:w="1694" w:type="dxa"/>
            <w:gridSpan w:val="2"/>
          </w:tcPr>
          <w:p w14:paraId="1254F43C"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A2302" w:rsidRPr="004F3414">
              <w:rPr>
                <w:rFonts w:ascii="Arial" w:hAnsi="Arial" w:cs="Arial"/>
                <w:color w:val="00B050"/>
                <w:lang w:eastAsia="ja-JP"/>
              </w:rPr>
              <w:t>n/a</w:t>
            </w:r>
          </w:p>
        </w:tc>
      </w:tr>
    </w:tbl>
    <w:p w14:paraId="52F0D1C8"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7BACCE41" w14:textId="77777777" w:rsidR="001F486F" w:rsidRPr="001F486F" w:rsidRDefault="001F486F" w:rsidP="0068674C">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F718355" w14:textId="77777777" w:rsidR="001F486F" w:rsidRDefault="001F486F" w:rsidP="0068674C">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0C82720" w14:textId="77777777" w:rsidR="001F486F" w:rsidRDefault="001F486F" w:rsidP="0068674C">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991C8E6" w14:textId="77777777" w:rsidR="001F486F" w:rsidRPr="001F486F" w:rsidRDefault="001F486F" w:rsidP="001F486F">
      <w:pPr>
        <w:pStyle w:val="ListParagraph"/>
        <w:tabs>
          <w:tab w:val="left" w:pos="567"/>
        </w:tabs>
        <w:ind w:leftChars="0" w:left="924"/>
        <w:rPr>
          <w:rFonts w:ascii="Arial" w:hAnsi="Arial" w:cs="Arial"/>
          <w:color w:val="FF0000"/>
        </w:rPr>
      </w:pPr>
    </w:p>
    <w:p w14:paraId="38D4E3F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702A6894" w14:textId="77777777" w:rsidTr="001A248F">
        <w:tc>
          <w:tcPr>
            <w:tcW w:w="2758" w:type="dxa"/>
            <w:gridSpan w:val="2"/>
          </w:tcPr>
          <w:p w14:paraId="5A3A4E59"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9DCA173" w14:textId="77777777" w:rsidR="00EF4800" w:rsidRPr="008836AC" w:rsidRDefault="006922BE" w:rsidP="001A248F">
            <w:pPr>
              <w:tabs>
                <w:tab w:val="left" w:pos="567"/>
              </w:tabs>
              <w:spacing w:after="0"/>
              <w:rPr>
                <w:rFonts w:ascii="Arial" w:hAnsi="Arial" w:cs="Arial"/>
                <w:color w:val="FF0000"/>
              </w:rPr>
            </w:pPr>
            <w:r w:rsidRPr="00576298">
              <w:rPr>
                <w:rFonts w:ascii="Arial" w:hAnsi="Arial" w:cs="Arial"/>
              </w:rPr>
              <w:t>RAN1</w:t>
            </w:r>
          </w:p>
        </w:tc>
      </w:tr>
      <w:tr w:rsidR="006C4E32" w:rsidRPr="008836AC" w14:paraId="2EA20793" w14:textId="77777777" w:rsidTr="001A248F">
        <w:tc>
          <w:tcPr>
            <w:tcW w:w="1418" w:type="dxa"/>
            <w:vMerge w:val="restart"/>
            <w:vAlign w:val="center"/>
          </w:tcPr>
          <w:p w14:paraId="25FAF1A0"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2714445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4F8EA6CE" w14:textId="77777777" w:rsidR="006C4E32" w:rsidRPr="008836AC" w:rsidRDefault="006922BE" w:rsidP="0036248C">
            <w:pPr>
              <w:tabs>
                <w:tab w:val="left" w:pos="567"/>
              </w:tabs>
              <w:spacing w:after="0"/>
              <w:rPr>
                <w:rFonts w:ascii="Arial" w:hAnsi="Arial" w:cs="Arial"/>
                <w:lang w:eastAsia="ja-JP"/>
              </w:rPr>
            </w:pPr>
            <w:r>
              <w:rPr>
                <w:rFonts w:ascii="Arial" w:hAnsi="Arial" w:cs="Arial"/>
                <w:lang w:eastAsia="ja-JP"/>
              </w:rPr>
              <w:t>Eko Onggosanusi</w:t>
            </w:r>
          </w:p>
        </w:tc>
      </w:tr>
      <w:tr w:rsidR="006C4E32" w:rsidRPr="008836AC" w14:paraId="16F5755E" w14:textId="77777777" w:rsidTr="001A248F">
        <w:tc>
          <w:tcPr>
            <w:tcW w:w="1418" w:type="dxa"/>
            <w:vMerge/>
          </w:tcPr>
          <w:p w14:paraId="19096AF8" w14:textId="77777777" w:rsidR="006C4E32" w:rsidRPr="008836AC" w:rsidRDefault="006C4E32" w:rsidP="001A248F">
            <w:pPr>
              <w:tabs>
                <w:tab w:val="left" w:pos="567"/>
              </w:tabs>
              <w:rPr>
                <w:rFonts w:ascii="Arial" w:hAnsi="Arial" w:cs="Arial"/>
                <w:b/>
              </w:rPr>
            </w:pPr>
          </w:p>
        </w:tc>
        <w:tc>
          <w:tcPr>
            <w:tcW w:w="1340" w:type="dxa"/>
          </w:tcPr>
          <w:p w14:paraId="19597A6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18B9476A" w14:textId="77777777" w:rsidR="006C4E32" w:rsidRPr="008836AC" w:rsidRDefault="006922BE" w:rsidP="001A248F">
            <w:pPr>
              <w:tabs>
                <w:tab w:val="left" w:pos="567"/>
              </w:tabs>
              <w:spacing w:after="0"/>
              <w:rPr>
                <w:rFonts w:ascii="Arial" w:hAnsi="Arial" w:cs="Arial"/>
                <w:lang w:eastAsia="ja-JP"/>
              </w:rPr>
            </w:pPr>
            <w:r>
              <w:rPr>
                <w:rFonts w:ascii="Arial" w:hAnsi="Arial" w:cs="Arial"/>
                <w:lang w:eastAsia="ja-JP"/>
              </w:rPr>
              <w:t>Samsung</w:t>
            </w:r>
          </w:p>
        </w:tc>
      </w:tr>
      <w:tr w:rsidR="006C4E32" w:rsidRPr="008836AC" w14:paraId="6112B4CC" w14:textId="77777777" w:rsidTr="001A248F">
        <w:tc>
          <w:tcPr>
            <w:tcW w:w="1418" w:type="dxa"/>
            <w:vMerge/>
          </w:tcPr>
          <w:p w14:paraId="61A4520A" w14:textId="77777777" w:rsidR="006C4E32" w:rsidRPr="008836AC" w:rsidRDefault="006C4E32" w:rsidP="001A248F">
            <w:pPr>
              <w:tabs>
                <w:tab w:val="left" w:pos="567"/>
              </w:tabs>
              <w:rPr>
                <w:rFonts w:ascii="Arial" w:hAnsi="Arial" w:cs="Arial"/>
                <w:b/>
              </w:rPr>
            </w:pPr>
          </w:p>
        </w:tc>
        <w:tc>
          <w:tcPr>
            <w:tcW w:w="1340" w:type="dxa"/>
          </w:tcPr>
          <w:p w14:paraId="77EC40F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D8637AD" w14:textId="77777777" w:rsidR="006C4E32" w:rsidRPr="008836AC" w:rsidRDefault="006922BE" w:rsidP="001A248F">
            <w:pPr>
              <w:tabs>
                <w:tab w:val="left" w:pos="567"/>
              </w:tabs>
              <w:spacing w:after="0"/>
              <w:rPr>
                <w:rFonts w:ascii="Arial" w:hAnsi="Arial" w:cs="Arial"/>
              </w:rPr>
            </w:pPr>
            <w:r>
              <w:rPr>
                <w:rFonts w:ascii="Arial" w:hAnsi="Arial" w:cs="Arial"/>
              </w:rPr>
              <w:t>eko.o@samsung.com</w:t>
            </w:r>
          </w:p>
        </w:tc>
      </w:tr>
    </w:tbl>
    <w:p w14:paraId="25AEE4DB" w14:textId="77777777" w:rsidR="006C4E32" w:rsidRDefault="006C4E32" w:rsidP="000D17BC">
      <w:pPr>
        <w:pBdr>
          <w:bottom w:val="single" w:sz="4" w:space="1" w:color="auto"/>
        </w:pBdr>
        <w:spacing w:after="0"/>
        <w:rPr>
          <w:rFonts w:ascii="Arial" w:hAnsi="Arial" w:cs="Arial"/>
        </w:rPr>
      </w:pPr>
    </w:p>
    <w:p w14:paraId="418E6ADE" w14:textId="77777777" w:rsidR="006C4E32" w:rsidRPr="00430FCA" w:rsidRDefault="006C4E32" w:rsidP="006C4E32">
      <w:pPr>
        <w:pBdr>
          <w:bottom w:val="single" w:sz="4" w:space="1" w:color="auto"/>
        </w:pBdr>
        <w:rPr>
          <w:rFonts w:ascii="Arial" w:hAnsi="Arial" w:cs="Arial"/>
        </w:rPr>
      </w:pPr>
    </w:p>
    <w:p w14:paraId="0FA6A12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285D7DF" w14:textId="77777777" w:rsidTr="001A248F">
        <w:trPr>
          <w:jc w:val="center"/>
        </w:trPr>
        <w:tc>
          <w:tcPr>
            <w:tcW w:w="6185" w:type="dxa"/>
            <w:shd w:val="clear" w:color="auto" w:fill="E0E0E0"/>
          </w:tcPr>
          <w:p w14:paraId="06818BEC"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2E19109" w14:textId="416BBB30" w:rsidR="00D22398" w:rsidRPr="008836AC" w:rsidRDefault="009F01A2" w:rsidP="00C4666A">
            <w:pPr>
              <w:pStyle w:val="TAL"/>
              <w:jc w:val="center"/>
              <w:rPr>
                <w:color w:val="FF0000"/>
                <w:lang w:eastAsia="ja-JP"/>
              </w:rPr>
            </w:pPr>
            <w:r>
              <w:rPr>
                <w:color w:val="FF0000"/>
                <w:lang w:eastAsia="ja-JP"/>
              </w:rPr>
              <w:t>No</w:t>
            </w:r>
          </w:p>
        </w:tc>
      </w:tr>
    </w:tbl>
    <w:p w14:paraId="33B73212" w14:textId="77777777" w:rsidR="00D22398" w:rsidRDefault="00D22398" w:rsidP="0039390A">
      <w:pPr>
        <w:spacing w:after="0"/>
        <w:rPr>
          <w:rFonts w:ascii="Arial" w:hAnsi="Arial" w:cs="Arial"/>
        </w:rPr>
      </w:pPr>
    </w:p>
    <w:p w14:paraId="1608AEE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62A05D7"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52EFEF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6F83F38" w14:textId="77777777" w:rsidR="003B7182" w:rsidRDefault="003B7182" w:rsidP="00C17C6C">
      <w:pPr>
        <w:spacing w:after="0"/>
        <w:rPr>
          <w:rFonts w:ascii="Arial" w:hAnsi="Arial" w:cs="Arial"/>
        </w:rPr>
      </w:pPr>
    </w:p>
    <w:p w14:paraId="1C9E19FE" w14:textId="77777777" w:rsidR="00011C3B" w:rsidRPr="003B7182" w:rsidRDefault="00011C3B" w:rsidP="00C17C6C">
      <w:pPr>
        <w:spacing w:after="0"/>
        <w:rPr>
          <w:rFonts w:ascii="Arial" w:hAnsi="Arial" w:cs="Arial"/>
        </w:rPr>
      </w:pPr>
    </w:p>
    <w:p w14:paraId="7857E62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F25984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04F862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45D96B84" w14:textId="77777777" w:rsidR="00701410" w:rsidRDefault="00701410" w:rsidP="00701410">
      <w:pPr>
        <w:pStyle w:val="Heading4"/>
        <w:rPr>
          <w:lang w:eastAsia="ja-JP"/>
        </w:rPr>
      </w:pPr>
      <w:r>
        <w:rPr>
          <w:lang w:eastAsia="ja-JP"/>
        </w:rPr>
        <w:t>2.1.1</w:t>
      </w:r>
      <w:r>
        <w:rPr>
          <w:lang w:eastAsia="ja-JP"/>
        </w:rPr>
        <w:tab/>
        <w:t>Agreements</w:t>
      </w:r>
    </w:p>
    <w:p w14:paraId="0526EF2F" w14:textId="45423695" w:rsidR="00324830" w:rsidRPr="00D06053" w:rsidRDefault="003456D0" w:rsidP="007E385F">
      <w:pPr>
        <w:snapToGrid w:val="0"/>
        <w:spacing w:after="0"/>
        <w:rPr>
          <w:lang w:eastAsia="ja-JP"/>
        </w:rPr>
      </w:pPr>
      <w:r>
        <w:rPr>
          <w:b/>
          <w:lang w:eastAsia="ja-JP"/>
        </w:rPr>
        <w:t>In RAN1#104</w:t>
      </w:r>
      <w:r w:rsidR="00C040D6">
        <w:rPr>
          <w:b/>
          <w:lang w:eastAsia="ja-JP"/>
        </w:rPr>
        <w:t>bis</w:t>
      </w:r>
      <w:r w:rsidR="00324830" w:rsidRPr="00D06053">
        <w:rPr>
          <w:b/>
          <w:lang w:eastAsia="ja-JP"/>
        </w:rPr>
        <w:t>-e, the following agreements were made</w:t>
      </w:r>
      <w:r w:rsidR="00324830" w:rsidRPr="00D06053">
        <w:rPr>
          <w:lang w:eastAsia="ja-JP"/>
        </w:rPr>
        <w:t xml:space="preserve">: </w:t>
      </w:r>
    </w:p>
    <w:p w14:paraId="6389316A" w14:textId="77777777" w:rsidR="00ED41F0" w:rsidRPr="00A702CC" w:rsidRDefault="00ED41F0" w:rsidP="00A702CC">
      <w:pPr>
        <w:snapToGrid w:val="0"/>
        <w:spacing w:after="0"/>
        <w:rPr>
          <w:u w:val="single"/>
          <w:lang w:eastAsia="ja-JP"/>
        </w:rPr>
      </w:pPr>
    </w:p>
    <w:p w14:paraId="4D8D9E4E" w14:textId="2B973997" w:rsidR="00324830" w:rsidRPr="00A702CC" w:rsidRDefault="00324830" w:rsidP="00A702CC">
      <w:pPr>
        <w:snapToGrid w:val="0"/>
        <w:spacing w:after="0"/>
        <w:rPr>
          <w:lang w:eastAsia="ja-JP"/>
        </w:rPr>
      </w:pPr>
      <w:r w:rsidRPr="00A702CC">
        <w:rPr>
          <w:u w:val="single"/>
          <w:lang w:eastAsia="ja-JP"/>
        </w:rPr>
        <w:t>Multi-beam enhancements</w:t>
      </w:r>
      <w:r w:rsidRPr="00A702CC">
        <w:rPr>
          <w:lang w:eastAsia="ja-JP"/>
        </w:rPr>
        <w:t>:</w:t>
      </w:r>
    </w:p>
    <w:p w14:paraId="6686F185" w14:textId="238B4928" w:rsidR="007E385F" w:rsidRDefault="007E385F" w:rsidP="00A702CC">
      <w:pPr>
        <w:snapToGrid w:val="0"/>
        <w:spacing w:after="0"/>
        <w:rPr>
          <w:b/>
          <w:bCs/>
          <w:lang w:eastAsia="x-none"/>
        </w:rPr>
      </w:pPr>
    </w:p>
    <w:p w14:paraId="62003646" w14:textId="77777777" w:rsidR="00590D84" w:rsidRPr="00590D84" w:rsidRDefault="00590D84" w:rsidP="00590D84">
      <w:pPr>
        <w:overflowPunct/>
        <w:autoSpaceDE/>
        <w:autoSpaceDN/>
        <w:adjustRightInd/>
        <w:snapToGrid w:val="0"/>
        <w:spacing w:after="0"/>
        <w:jc w:val="both"/>
        <w:textAlignment w:val="auto"/>
        <w:rPr>
          <w:rFonts w:ascii="Times" w:eastAsia="Batang" w:hAnsi="Times"/>
        </w:rPr>
      </w:pPr>
      <w:r w:rsidRPr="00590D84">
        <w:rPr>
          <w:rFonts w:ascii="Times" w:eastAsia="Batang" w:hAnsi="Times"/>
          <w:b/>
        </w:rPr>
        <w:t>Conclusion</w:t>
      </w:r>
    </w:p>
    <w:p w14:paraId="3D2F1749" w14:textId="77777777" w:rsidR="00590D84" w:rsidRPr="00590D84" w:rsidRDefault="00590D84" w:rsidP="00590D84">
      <w:pPr>
        <w:overflowPunct/>
        <w:autoSpaceDE/>
        <w:autoSpaceDN/>
        <w:adjustRightInd/>
        <w:snapToGrid w:val="0"/>
        <w:spacing w:after="0"/>
        <w:jc w:val="both"/>
        <w:textAlignment w:val="auto"/>
        <w:rPr>
          <w:rFonts w:ascii="Times" w:eastAsia="Batang" w:hAnsi="Times"/>
        </w:rPr>
      </w:pPr>
      <w:r w:rsidRPr="00590D84">
        <w:rPr>
          <w:rFonts w:ascii="Times" w:eastAsia="Batang" w:hAnsi="Times"/>
        </w:rPr>
        <w:t>On Rel.17 unified TCI framework, at least for dynamic-grant/configured-grant based PUSCH and all of dedicated PUCCH resources in a CC, there is no consensus in supporting non-BM CSI-RS other than for tracking and non-BM SRS as source RS types for UL TX spatial filter reference</w:t>
      </w:r>
    </w:p>
    <w:p w14:paraId="529D2F06" w14:textId="77777777" w:rsidR="00590D84" w:rsidRPr="00590D84" w:rsidRDefault="00590D84" w:rsidP="00590D84">
      <w:pPr>
        <w:overflowPunct/>
        <w:autoSpaceDE/>
        <w:autoSpaceDN/>
        <w:adjustRightInd/>
        <w:spacing w:after="0"/>
        <w:textAlignment w:val="auto"/>
        <w:rPr>
          <w:rFonts w:ascii="Times" w:eastAsia="Batang" w:hAnsi="Times"/>
          <w:szCs w:val="24"/>
          <w:lang w:eastAsia="x-none"/>
        </w:rPr>
      </w:pPr>
      <w:r w:rsidRPr="00590D84">
        <w:rPr>
          <w:rFonts w:ascii="Times" w:eastAsia="Batang" w:hAnsi="Times"/>
          <w:szCs w:val="24"/>
          <w:lang w:eastAsia="x-none"/>
        </w:rPr>
        <w:t>No further discussion in Rel-17</w:t>
      </w:r>
    </w:p>
    <w:p w14:paraId="7321DB68" w14:textId="77777777" w:rsidR="00590D84" w:rsidRPr="00590D84" w:rsidRDefault="00590D84" w:rsidP="00590D84">
      <w:pPr>
        <w:overflowPunct/>
        <w:autoSpaceDE/>
        <w:autoSpaceDN/>
        <w:adjustRightInd/>
        <w:spacing w:after="0"/>
        <w:textAlignment w:val="auto"/>
        <w:rPr>
          <w:rFonts w:ascii="Times" w:eastAsia="Batang" w:hAnsi="Times"/>
          <w:szCs w:val="24"/>
          <w:lang w:eastAsia="x-none"/>
        </w:rPr>
      </w:pPr>
    </w:p>
    <w:p w14:paraId="74EB2A00" w14:textId="77777777" w:rsidR="00590D84" w:rsidRPr="00590D84" w:rsidRDefault="00590D84" w:rsidP="00590D84">
      <w:pPr>
        <w:overflowPunct/>
        <w:autoSpaceDE/>
        <w:autoSpaceDN/>
        <w:adjustRightInd/>
        <w:spacing w:after="0"/>
        <w:textAlignment w:val="auto"/>
        <w:rPr>
          <w:rFonts w:ascii="Times" w:eastAsia="Batang" w:hAnsi="Times"/>
          <w:b/>
          <w:bCs/>
          <w:szCs w:val="24"/>
          <w:highlight w:val="green"/>
          <w:lang w:eastAsia="x-none"/>
        </w:rPr>
      </w:pPr>
      <w:r w:rsidRPr="00590D84">
        <w:rPr>
          <w:rFonts w:ascii="Times" w:eastAsia="Batang" w:hAnsi="Times"/>
          <w:b/>
          <w:bCs/>
          <w:szCs w:val="24"/>
          <w:highlight w:val="green"/>
          <w:lang w:eastAsia="x-none"/>
        </w:rPr>
        <w:t>Agreement</w:t>
      </w:r>
    </w:p>
    <w:p w14:paraId="7CB740B3" w14:textId="77777777" w:rsidR="00590D84" w:rsidRPr="00590D84" w:rsidRDefault="00590D84" w:rsidP="00590D84">
      <w:pPr>
        <w:overflowPunct/>
        <w:autoSpaceDE/>
        <w:autoSpaceDN/>
        <w:adjustRightInd/>
        <w:snapToGrid w:val="0"/>
        <w:spacing w:after="0"/>
        <w:jc w:val="both"/>
        <w:textAlignment w:val="auto"/>
        <w:rPr>
          <w:rFonts w:ascii="Times" w:eastAsia="Batang" w:hAnsi="Times"/>
        </w:rPr>
      </w:pPr>
      <w:r w:rsidRPr="00590D84">
        <w:rPr>
          <w:rFonts w:ascii="Times" w:eastAsia="Batang" w:hAnsi="Times"/>
          <w:lang w:eastAsia="zh-CN"/>
        </w:rPr>
        <w:t xml:space="preserve">On Rel.17 enhancements to facilitate advanced beam refinement/tracking, </w:t>
      </w:r>
      <w:r w:rsidRPr="00590D84">
        <w:rPr>
          <w:rFonts w:ascii="Times" w:eastAsia="Batang" w:hAnsi="Times"/>
        </w:rPr>
        <w:t>perform study (for the purpose of down-selection and/or combining) and, if needed, specify the following candidate schemes from Group 1:</w:t>
      </w:r>
    </w:p>
    <w:p w14:paraId="1D3A193A" w14:textId="77777777" w:rsidR="00590D84" w:rsidRPr="00590D84" w:rsidRDefault="00590D84" w:rsidP="00CE66A8">
      <w:pPr>
        <w:numPr>
          <w:ilvl w:val="0"/>
          <w:numId w:val="51"/>
        </w:numPr>
        <w:overflowPunct/>
        <w:autoSpaceDE/>
        <w:autoSpaceDN/>
        <w:adjustRightInd/>
        <w:snapToGrid w:val="0"/>
        <w:spacing w:after="0"/>
        <w:jc w:val="both"/>
        <w:textAlignment w:val="auto"/>
        <w:rPr>
          <w:rFonts w:ascii="Times" w:eastAsia="Batang" w:hAnsi="Times"/>
          <w:lang w:eastAsia="x-none"/>
        </w:rPr>
      </w:pPr>
      <w:r w:rsidRPr="00590D84">
        <w:rPr>
          <w:rFonts w:ascii="Times" w:eastAsia="Batang" w:hAnsi="Times"/>
          <w:lang w:eastAsia="x-none"/>
        </w:rPr>
        <w:t>Opt 1-1A: Beam measurement/reporting/refinement/selection triggered by beam indication (without CSI request)</w:t>
      </w:r>
    </w:p>
    <w:p w14:paraId="58E685D5" w14:textId="77777777" w:rsidR="00590D84" w:rsidRPr="00590D84" w:rsidRDefault="00590D84" w:rsidP="00CE66A8">
      <w:pPr>
        <w:numPr>
          <w:ilvl w:val="0"/>
          <w:numId w:val="51"/>
        </w:numPr>
        <w:overflowPunct/>
        <w:autoSpaceDE/>
        <w:autoSpaceDN/>
        <w:adjustRightInd/>
        <w:snapToGrid w:val="0"/>
        <w:spacing w:after="0"/>
        <w:jc w:val="both"/>
        <w:textAlignment w:val="auto"/>
        <w:rPr>
          <w:rFonts w:ascii="Times" w:eastAsia="Batang" w:hAnsi="Times"/>
          <w:lang w:eastAsia="x-none"/>
        </w:rPr>
      </w:pPr>
      <w:r w:rsidRPr="00590D84">
        <w:rPr>
          <w:rFonts w:ascii="Times" w:eastAsia="Batang" w:hAnsi="Times"/>
          <w:lang w:eastAsia="x-none"/>
        </w:rPr>
        <w:t>Opt 1-1B: UE-initiated beam selection/activation based on beam measurement (without beam indication or activation from NW)</w:t>
      </w:r>
    </w:p>
    <w:p w14:paraId="1EA92C53" w14:textId="77777777" w:rsidR="00590D84" w:rsidRPr="00590D84" w:rsidRDefault="00590D84" w:rsidP="00CE66A8">
      <w:pPr>
        <w:numPr>
          <w:ilvl w:val="0"/>
          <w:numId w:val="51"/>
        </w:numPr>
        <w:overflowPunct/>
        <w:autoSpaceDE/>
        <w:autoSpaceDN/>
        <w:adjustRightInd/>
        <w:snapToGrid w:val="0"/>
        <w:spacing w:after="0"/>
        <w:jc w:val="both"/>
        <w:textAlignment w:val="auto"/>
        <w:rPr>
          <w:rFonts w:ascii="Times" w:eastAsia="Batang" w:hAnsi="Times"/>
          <w:lang w:eastAsia="x-none"/>
        </w:rPr>
      </w:pPr>
      <w:r w:rsidRPr="00590D84">
        <w:rPr>
          <w:rFonts w:ascii="Times" w:eastAsia="Batang" w:hAnsi="Times"/>
          <w:lang w:eastAsia="x-none"/>
        </w:rPr>
        <w:t xml:space="preserve">Opt 1-2: </w:t>
      </w:r>
      <w:r w:rsidRPr="00590D84">
        <w:rPr>
          <w:rFonts w:ascii="Times" w:eastAsia="Batang" w:hAnsi="Times"/>
          <w:szCs w:val="18"/>
          <w:lang w:eastAsia="x-none"/>
        </w:rPr>
        <w:t>Semi-static NW-configured beam selection (without beam indication and measurement/reporting)</w:t>
      </w:r>
    </w:p>
    <w:p w14:paraId="5B162DDD" w14:textId="77777777" w:rsidR="00590D84" w:rsidRPr="00590D84" w:rsidRDefault="00590D84" w:rsidP="00CE66A8">
      <w:pPr>
        <w:numPr>
          <w:ilvl w:val="0"/>
          <w:numId w:val="51"/>
        </w:numPr>
        <w:overflowPunct/>
        <w:autoSpaceDE/>
        <w:autoSpaceDN/>
        <w:adjustRightInd/>
        <w:snapToGrid w:val="0"/>
        <w:spacing w:after="0"/>
        <w:jc w:val="both"/>
        <w:textAlignment w:val="auto"/>
        <w:rPr>
          <w:rFonts w:ascii="Times" w:eastAsia="Batang" w:hAnsi="Times"/>
          <w:lang w:eastAsia="x-none"/>
        </w:rPr>
      </w:pPr>
      <w:r w:rsidRPr="00590D84">
        <w:rPr>
          <w:rFonts w:ascii="Times" w:eastAsia="Batang" w:hAnsi="Times"/>
          <w:lang w:eastAsia="x-none"/>
        </w:rPr>
        <w:t xml:space="preserve">Opt 1-3: SSB grouping to reduce beam training </w:t>
      </w:r>
    </w:p>
    <w:p w14:paraId="7CEA5C96" w14:textId="77777777" w:rsidR="00590D84" w:rsidRPr="00590D84" w:rsidRDefault="00590D84" w:rsidP="00CE66A8">
      <w:pPr>
        <w:numPr>
          <w:ilvl w:val="0"/>
          <w:numId w:val="51"/>
        </w:numPr>
        <w:overflowPunct/>
        <w:autoSpaceDE/>
        <w:autoSpaceDN/>
        <w:adjustRightInd/>
        <w:snapToGrid w:val="0"/>
        <w:spacing w:after="0"/>
        <w:jc w:val="both"/>
        <w:textAlignment w:val="auto"/>
        <w:rPr>
          <w:rFonts w:ascii="Times" w:eastAsia="Batang" w:hAnsi="Times"/>
          <w:lang w:eastAsia="x-none"/>
        </w:rPr>
      </w:pPr>
      <w:r w:rsidRPr="00590D84">
        <w:rPr>
          <w:rFonts w:ascii="Times" w:eastAsia="Batang" w:hAnsi="Times"/>
          <w:lang w:eastAsia="x-none"/>
        </w:rPr>
        <w:t xml:space="preserve">Opt 1-4: </w:t>
      </w:r>
      <w:r w:rsidRPr="00590D84">
        <w:rPr>
          <w:rFonts w:ascii="Times" w:eastAsia="Batang" w:hAnsi="Times"/>
          <w:szCs w:val="18"/>
          <w:lang w:eastAsia="x-none"/>
        </w:rPr>
        <w:t>Aperiodic beam measurement/reporting based on multiple resource sets for reducing beam measurement latency</w:t>
      </w:r>
    </w:p>
    <w:p w14:paraId="45EED683" w14:textId="77777777" w:rsidR="00590D84" w:rsidRPr="00590D84" w:rsidRDefault="00590D84" w:rsidP="00CE66A8">
      <w:pPr>
        <w:numPr>
          <w:ilvl w:val="0"/>
          <w:numId w:val="51"/>
        </w:numPr>
        <w:overflowPunct/>
        <w:autoSpaceDE/>
        <w:autoSpaceDN/>
        <w:adjustRightInd/>
        <w:snapToGrid w:val="0"/>
        <w:spacing w:after="0"/>
        <w:jc w:val="both"/>
        <w:textAlignment w:val="auto"/>
        <w:rPr>
          <w:rFonts w:ascii="Times" w:eastAsia="Batang" w:hAnsi="Times"/>
          <w:lang w:eastAsia="x-none"/>
        </w:rPr>
      </w:pPr>
      <w:r w:rsidRPr="00590D84">
        <w:rPr>
          <w:rFonts w:ascii="Times" w:eastAsia="Batang" w:hAnsi="Times"/>
          <w:szCs w:val="18"/>
          <w:lang w:eastAsia="x-none"/>
        </w:rPr>
        <w:t xml:space="preserve">Note: </w:t>
      </w:r>
      <w:r w:rsidRPr="00590D84">
        <w:rPr>
          <w:rFonts w:ascii="Times" w:eastAsia="Batang" w:hAnsi="Times"/>
          <w:szCs w:val="18"/>
          <w:lang w:eastAsia="zh-CN"/>
        </w:rPr>
        <w:t>Aim for at most one solution for Group 1 in Rel-17 to address issue 6</w:t>
      </w:r>
    </w:p>
    <w:p w14:paraId="76A82858" w14:textId="77777777" w:rsidR="00590D84" w:rsidRPr="00590D84" w:rsidRDefault="00590D84" w:rsidP="00590D84">
      <w:pPr>
        <w:overflowPunct/>
        <w:autoSpaceDE/>
        <w:autoSpaceDN/>
        <w:adjustRightInd/>
        <w:snapToGrid w:val="0"/>
        <w:spacing w:after="0"/>
        <w:jc w:val="both"/>
        <w:textAlignment w:val="auto"/>
        <w:rPr>
          <w:rFonts w:ascii="Times" w:eastAsia="Batang" w:hAnsi="Times"/>
        </w:rPr>
      </w:pPr>
    </w:p>
    <w:p w14:paraId="2C20A01F" w14:textId="77777777" w:rsidR="00590D84" w:rsidRPr="00590D84" w:rsidRDefault="00590D84" w:rsidP="00590D84">
      <w:pPr>
        <w:overflowPunct/>
        <w:autoSpaceDE/>
        <w:autoSpaceDN/>
        <w:adjustRightInd/>
        <w:spacing w:after="0"/>
        <w:textAlignment w:val="auto"/>
        <w:rPr>
          <w:rFonts w:ascii="Times" w:eastAsia="Batang" w:hAnsi="Times"/>
          <w:b/>
          <w:bCs/>
          <w:szCs w:val="24"/>
          <w:highlight w:val="green"/>
          <w:lang w:eastAsia="x-none"/>
        </w:rPr>
      </w:pPr>
      <w:r w:rsidRPr="00590D84">
        <w:rPr>
          <w:rFonts w:ascii="Times" w:eastAsia="Batang" w:hAnsi="Times"/>
          <w:b/>
          <w:bCs/>
          <w:szCs w:val="24"/>
          <w:highlight w:val="green"/>
          <w:lang w:eastAsia="x-none"/>
        </w:rPr>
        <w:t>Agreement</w:t>
      </w:r>
    </w:p>
    <w:p w14:paraId="7AAB8B51" w14:textId="77777777" w:rsidR="00590D84" w:rsidRPr="00590D84" w:rsidRDefault="00590D84" w:rsidP="00590D84">
      <w:pPr>
        <w:overflowPunct/>
        <w:autoSpaceDE/>
        <w:autoSpaceDN/>
        <w:adjustRightInd/>
        <w:snapToGrid w:val="0"/>
        <w:spacing w:after="0"/>
        <w:jc w:val="both"/>
        <w:textAlignment w:val="auto"/>
        <w:rPr>
          <w:rFonts w:ascii="Times" w:eastAsia="Batang" w:hAnsi="Times"/>
        </w:rPr>
      </w:pPr>
      <w:r w:rsidRPr="00590D84">
        <w:rPr>
          <w:rFonts w:ascii="Times" w:eastAsia="Batang" w:hAnsi="Times"/>
          <w:lang w:eastAsia="zh-CN"/>
        </w:rPr>
        <w:t xml:space="preserve">On Rel.17 enhancements to facilitate advanced beam refinement/tracking, </w:t>
      </w:r>
      <w:r w:rsidRPr="00590D84">
        <w:rPr>
          <w:rFonts w:ascii="Times" w:eastAsia="Batang" w:hAnsi="Times"/>
        </w:rPr>
        <w:t>perform study (for the purpose of down-selection and/or combining) and, if needed, specify the following candidate schemes from Group 2:</w:t>
      </w:r>
    </w:p>
    <w:p w14:paraId="220C9C43" w14:textId="77777777" w:rsidR="00590D84" w:rsidRPr="00590D84" w:rsidRDefault="00590D84" w:rsidP="00CE66A8">
      <w:pPr>
        <w:numPr>
          <w:ilvl w:val="0"/>
          <w:numId w:val="52"/>
        </w:numPr>
        <w:overflowPunct/>
        <w:autoSpaceDE/>
        <w:autoSpaceDN/>
        <w:adjustRightInd/>
        <w:snapToGrid w:val="0"/>
        <w:spacing w:after="0"/>
        <w:jc w:val="both"/>
        <w:textAlignment w:val="auto"/>
        <w:rPr>
          <w:rFonts w:ascii="Times" w:eastAsia="Batang" w:hAnsi="Times"/>
          <w:lang w:eastAsia="x-none"/>
        </w:rPr>
      </w:pPr>
      <w:r w:rsidRPr="00590D84">
        <w:rPr>
          <w:rFonts w:ascii="Times" w:eastAsia="Batang" w:hAnsi="Times"/>
          <w:lang w:eastAsia="x-none"/>
        </w:rPr>
        <w:t>Opt 2-1A: Latency reduction for MAC CE based TCI state activation, or frequency/time/beam tracking</w:t>
      </w:r>
    </w:p>
    <w:p w14:paraId="58D3774D" w14:textId="77777777" w:rsidR="00590D84" w:rsidRPr="00590D84" w:rsidRDefault="00590D84" w:rsidP="00CE66A8">
      <w:pPr>
        <w:numPr>
          <w:ilvl w:val="0"/>
          <w:numId w:val="52"/>
        </w:numPr>
        <w:overflowPunct/>
        <w:autoSpaceDE/>
        <w:autoSpaceDN/>
        <w:adjustRightInd/>
        <w:snapToGrid w:val="0"/>
        <w:spacing w:after="0"/>
        <w:jc w:val="both"/>
        <w:textAlignment w:val="auto"/>
        <w:rPr>
          <w:rFonts w:ascii="Times" w:eastAsia="Batang" w:hAnsi="Times"/>
          <w:lang w:eastAsia="x-none"/>
        </w:rPr>
      </w:pPr>
      <w:r w:rsidRPr="00590D84">
        <w:rPr>
          <w:rFonts w:ascii="Times" w:eastAsia="Batang" w:hAnsi="Times"/>
          <w:lang w:eastAsia="x-none"/>
        </w:rPr>
        <w:t>Opt 2-1B: Latency reduction for MAC CE based PL-RS activation</w:t>
      </w:r>
    </w:p>
    <w:p w14:paraId="4394B152" w14:textId="77777777" w:rsidR="00590D84" w:rsidRPr="00590D84" w:rsidRDefault="00590D84" w:rsidP="00CE66A8">
      <w:pPr>
        <w:numPr>
          <w:ilvl w:val="0"/>
          <w:numId w:val="52"/>
        </w:numPr>
        <w:overflowPunct/>
        <w:autoSpaceDE/>
        <w:autoSpaceDN/>
        <w:adjustRightInd/>
        <w:snapToGrid w:val="0"/>
        <w:spacing w:after="0"/>
        <w:jc w:val="both"/>
        <w:textAlignment w:val="auto"/>
        <w:rPr>
          <w:rFonts w:ascii="Times" w:eastAsia="Batang" w:hAnsi="Times"/>
          <w:lang w:eastAsia="x-none"/>
        </w:rPr>
      </w:pPr>
      <w:r w:rsidRPr="00590D84">
        <w:rPr>
          <w:rFonts w:ascii="Times" w:eastAsia="Batang" w:hAnsi="Times"/>
          <w:lang w:eastAsia="x-none"/>
        </w:rPr>
        <w:t>Opt 2-1C: Latency reduction for MAC CE based PUCCH resource/resource group activation</w:t>
      </w:r>
    </w:p>
    <w:p w14:paraId="3A63634B" w14:textId="77777777" w:rsidR="00590D84" w:rsidRPr="00590D84" w:rsidRDefault="00590D84" w:rsidP="00CE66A8">
      <w:pPr>
        <w:numPr>
          <w:ilvl w:val="0"/>
          <w:numId w:val="52"/>
        </w:numPr>
        <w:overflowPunct/>
        <w:autoSpaceDE/>
        <w:autoSpaceDN/>
        <w:adjustRightInd/>
        <w:snapToGrid w:val="0"/>
        <w:spacing w:after="0"/>
        <w:jc w:val="both"/>
        <w:textAlignment w:val="auto"/>
        <w:rPr>
          <w:rFonts w:ascii="Times" w:eastAsia="Batang" w:hAnsi="Times"/>
          <w:lang w:eastAsia="x-none"/>
        </w:rPr>
      </w:pPr>
      <w:r w:rsidRPr="00590D84">
        <w:rPr>
          <w:rFonts w:ascii="Times" w:eastAsia="Batang" w:hAnsi="Times"/>
          <w:lang w:eastAsia="x-none"/>
        </w:rPr>
        <w:t>Opt 2-2: Direct SCell TCI state activation</w:t>
      </w:r>
    </w:p>
    <w:p w14:paraId="11E4F92F" w14:textId="77777777" w:rsidR="00590D84" w:rsidRPr="00590D84" w:rsidRDefault="00590D84" w:rsidP="00CE66A8">
      <w:pPr>
        <w:numPr>
          <w:ilvl w:val="0"/>
          <w:numId w:val="52"/>
        </w:numPr>
        <w:overflowPunct/>
        <w:autoSpaceDE/>
        <w:autoSpaceDN/>
        <w:adjustRightInd/>
        <w:snapToGrid w:val="0"/>
        <w:spacing w:after="0"/>
        <w:jc w:val="both"/>
        <w:textAlignment w:val="auto"/>
        <w:rPr>
          <w:rFonts w:ascii="Times" w:eastAsia="Batang" w:hAnsi="Times"/>
          <w:lang w:eastAsia="x-none"/>
        </w:rPr>
      </w:pPr>
      <w:r w:rsidRPr="00590D84">
        <w:rPr>
          <w:rFonts w:ascii="Times" w:eastAsia="Batang" w:hAnsi="Times"/>
          <w:lang w:eastAsia="x-none"/>
        </w:rPr>
        <w:t xml:space="preserve">Opt 2-3: </w:t>
      </w:r>
      <w:r w:rsidRPr="00590D84">
        <w:rPr>
          <w:rFonts w:ascii="Times" w:eastAsia="Batang" w:hAnsi="Times"/>
          <w:szCs w:val="18"/>
          <w:lang w:eastAsia="x-none"/>
        </w:rPr>
        <w:t>Replacing RRC-based with MAC CE (or DCI) based for DL QCL or UL information update</w:t>
      </w:r>
    </w:p>
    <w:p w14:paraId="183837C0" w14:textId="77777777" w:rsidR="00590D84" w:rsidRPr="00590D84" w:rsidRDefault="00590D84" w:rsidP="00CE66A8">
      <w:pPr>
        <w:numPr>
          <w:ilvl w:val="0"/>
          <w:numId w:val="52"/>
        </w:numPr>
        <w:overflowPunct/>
        <w:autoSpaceDE/>
        <w:autoSpaceDN/>
        <w:adjustRightInd/>
        <w:snapToGrid w:val="0"/>
        <w:spacing w:after="0"/>
        <w:jc w:val="both"/>
        <w:textAlignment w:val="auto"/>
        <w:rPr>
          <w:rFonts w:ascii="Times" w:eastAsia="Batang" w:hAnsi="Times"/>
          <w:lang w:eastAsia="x-none"/>
        </w:rPr>
      </w:pPr>
      <w:r w:rsidRPr="00590D84">
        <w:rPr>
          <w:rFonts w:ascii="Times" w:eastAsia="Batang" w:hAnsi="Times"/>
          <w:lang w:eastAsia="x-none"/>
        </w:rPr>
        <w:t>Opt 2-4: One-shot timing update for TCI state update</w:t>
      </w:r>
    </w:p>
    <w:p w14:paraId="3FBF72A7" w14:textId="77777777" w:rsidR="00590D84" w:rsidRPr="00590D84" w:rsidRDefault="00590D84" w:rsidP="00CE66A8">
      <w:pPr>
        <w:numPr>
          <w:ilvl w:val="0"/>
          <w:numId w:val="51"/>
        </w:numPr>
        <w:overflowPunct/>
        <w:autoSpaceDE/>
        <w:autoSpaceDN/>
        <w:adjustRightInd/>
        <w:snapToGrid w:val="0"/>
        <w:spacing w:after="0"/>
        <w:jc w:val="both"/>
        <w:textAlignment w:val="auto"/>
        <w:rPr>
          <w:rFonts w:ascii="Times" w:eastAsia="Batang" w:hAnsi="Times"/>
          <w:lang w:eastAsia="x-none"/>
        </w:rPr>
      </w:pPr>
      <w:r w:rsidRPr="00590D84">
        <w:rPr>
          <w:rFonts w:ascii="Times" w:eastAsia="Batang" w:hAnsi="Times"/>
          <w:szCs w:val="18"/>
          <w:lang w:eastAsia="x-none"/>
        </w:rPr>
        <w:t xml:space="preserve">Note: </w:t>
      </w:r>
      <w:r w:rsidRPr="00590D84">
        <w:rPr>
          <w:rFonts w:ascii="Times" w:eastAsia="Batang" w:hAnsi="Times"/>
          <w:szCs w:val="18"/>
          <w:lang w:eastAsia="zh-CN"/>
        </w:rPr>
        <w:t>Aim for at most one solution for Group 2 in Rel-17 to address issue 6</w:t>
      </w:r>
    </w:p>
    <w:p w14:paraId="2E9E4976" w14:textId="77777777" w:rsidR="00590D84" w:rsidRPr="00590D84" w:rsidRDefault="00590D84" w:rsidP="00CE66A8">
      <w:pPr>
        <w:numPr>
          <w:ilvl w:val="0"/>
          <w:numId w:val="51"/>
        </w:numPr>
        <w:overflowPunct/>
        <w:autoSpaceDE/>
        <w:autoSpaceDN/>
        <w:adjustRightInd/>
        <w:snapToGrid w:val="0"/>
        <w:spacing w:after="0"/>
        <w:jc w:val="both"/>
        <w:textAlignment w:val="auto"/>
        <w:rPr>
          <w:rFonts w:ascii="Times" w:eastAsia="Batang" w:hAnsi="Times"/>
          <w:lang w:eastAsia="x-none"/>
        </w:rPr>
      </w:pPr>
      <w:r w:rsidRPr="00590D84">
        <w:rPr>
          <w:rFonts w:ascii="Times" w:eastAsia="Batang" w:hAnsi="Times"/>
          <w:szCs w:val="18"/>
          <w:lang w:eastAsia="zh-CN"/>
        </w:rPr>
        <w:t xml:space="preserve">Note: At least for Opt 2-1A/B, 2-2, and 2-4, RAN2 and RAN4 will at least have to be involved (some may be exclusively RAN2 and/or RAN4 work) </w:t>
      </w:r>
    </w:p>
    <w:p w14:paraId="0974F0B6" w14:textId="77777777" w:rsidR="00590D84" w:rsidRPr="00590D84" w:rsidRDefault="00590D84" w:rsidP="00590D84">
      <w:pPr>
        <w:overflowPunct/>
        <w:autoSpaceDE/>
        <w:autoSpaceDN/>
        <w:adjustRightInd/>
        <w:spacing w:after="0"/>
        <w:textAlignment w:val="auto"/>
        <w:rPr>
          <w:rFonts w:ascii="Times" w:eastAsia="Batang" w:hAnsi="Times"/>
          <w:szCs w:val="24"/>
          <w:lang w:eastAsia="x-none"/>
        </w:rPr>
      </w:pPr>
    </w:p>
    <w:p w14:paraId="66433C79" w14:textId="77777777" w:rsidR="00590D84" w:rsidRPr="00590D84" w:rsidRDefault="00590D84" w:rsidP="00590D84">
      <w:pPr>
        <w:overflowPunct/>
        <w:autoSpaceDE/>
        <w:autoSpaceDN/>
        <w:adjustRightInd/>
        <w:spacing w:after="0"/>
        <w:textAlignment w:val="auto"/>
        <w:rPr>
          <w:rFonts w:eastAsia="Batang"/>
          <w:b/>
          <w:bCs/>
          <w:sz w:val="16"/>
          <w:szCs w:val="22"/>
          <w:highlight w:val="green"/>
          <w:lang w:eastAsia="x-none"/>
        </w:rPr>
      </w:pPr>
      <w:r w:rsidRPr="00590D84">
        <w:rPr>
          <w:rFonts w:eastAsia="Batang"/>
          <w:b/>
          <w:bCs/>
          <w:szCs w:val="24"/>
          <w:highlight w:val="green"/>
          <w:lang w:eastAsia="x-none"/>
        </w:rPr>
        <w:t>Agreement</w:t>
      </w:r>
    </w:p>
    <w:p w14:paraId="3C73DD4D" w14:textId="77777777" w:rsidR="00590D84" w:rsidRPr="00590D84" w:rsidRDefault="00590D84" w:rsidP="00590D84">
      <w:pPr>
        <w:overflowPunct/>
        <w:autoSpaceDE/>
        <w:autoSpaceDN/>
        <w:adjustRightInd/>
        <w:snapToGrid w:val="0"/>
        <w:spacing w:after="0"/>
        <w:textAlignment w:val="auto"/>
        <w:rPr>
          <w:rFonts w:ascii="Times" w:eastAsia="Batang" w:hAnsi="Times" w:cs="Times"/>
        </w:rPr>
      </w:pPr>
      <w:r w:rsidRPr="00590D84">
        <w:rPr>
          <w:rFonts w:ascii="Times" w:eastAsia="Batang" w:hAnsi="Times" w:cs="Times"/>
        </w:rPr>
        <w:t>For beam indication with Rel-17 unified TCI, support DCI format 1_1/1_2 without DL assignment:</w:t>
      </w:r>
    </w:p>
    <w:p w14:paraId="43FDA9AA" w14:textId="77777777" w:rsidR="00590D84" w:rsidRPr="00590D84" w:rsidRDefault="00590D84" w:rsidP="00CE66A8">
      <w:pPr>
        <w:numPr>
          <w:ilvl w:val="0"/>
          <w:numId w:val="51"/>
        </w:numPr>
        <w:overflowPunct/>
        <w:autoSpaceDE/>
        <w:autoSpaceDN/>
        <w:adjustRightInd/>
        <w:snapToGrid w:val="0"/>
        <w:spacing w:after="0"/>
        <w:jc w:val="both"/>
        <w:textAlignment w:val="auto"/>
        <w:rPr>
          <w:rFonts w:ascii="Times" w:eastAsia="Batang" w:hAnsi="Times" w:cs="Times"/>
          <w:lang w:eastAsia="zh-CN"/>
        </w:rPr>
      </w:pPr>
      <w:r w:rsidRPr="00590D84">
        <w:rPr>
          <w:rFonts w:ascii="Times" w:eastAsia="Batang" w:hAnsi="Times" w:cs="Times"/>
          <w:lang w:eastAsia="zh-CN"/>
        </w:rPr>
        <w:t>Use ACK/NACK mechanism analogous to that for SPS PDSCH release with both type-1 and type-2 HARQ-ACK codebook:</w:t>
      </w:r>
    </w:p>
    <w:p w14:paraId="7562BEAA" w14:textId="77777777" w:rsidR="00590D84" w:rsidRPr="00590D84" w:rsidRDefault="00590D84" w:rsidP="00CE66A8">
      <w:pPr>
        <w:numPr>
          <w:ilvl w:val="1"/>
          <w:numId w:val="51"/>
        </w:numPr>
        <w:overflowPunct/>
        <w:autoSpaceDE/>
        <w:autoSpaceDN/>
        <w:adjustRightInd/>
        <w:snapToGrid w:val="0"/>
        <w:spacing w:after="0"/>
        <w:jc w:val="both"/>
        <w:textAlignment w:val="auto"/>
        <w:rPr>
          <w:rFonts w:ascii="Times" w:eastAsia="Batang" w:hAnsi="Times" w:cs="Times"/>
          <w:lang w:eastAsia="zh-CN"/>
        </w:rPr>
      </w:pPr>
      <w:r w:rsidRPr="00590D84">
        <w:rPr>
          <w:rFonts w:ascii="Times" w:eastAsia="Batang" w:hAnsi="Times" w:cs="Times"/>
          <w:lang w:eastAsia="x-none"/>
        </w:rPr>
        <w:t xml:space="preserve">Upon a successful reception of the beam indication DCI, the UE reports an ACK </w:t>
      </w:r>
    </w:p>
    <w:p w14:paraId="68396CC7" w14:textId="77777777" w:rsidR="00590D84" w:rsidRPr="00590D84" w:rsidRDefault="00590D84" w:rsidP="00CE66A8">
      <w:pPr>
        <w:numPr>
          <w:ilvl w:val="2"/>
          <w:numId w:val="51"/>
        </w:numPr>
        <w:overflowPunct/>
        <w:autoSpaceDE/>
        <w:autoSpaceDN/>
        <w:adjustRightInd/>
        <w:snapToGrid w:val="0"/>
        <w:spacing w:after="0"/>
        <w:jc w:val="both"/>
        <w:textAlignment w:val="auto"/>
        <w:rPr>
          <w:rFonts w:ascii="Times" w:eastAsia="Batang" w:hAnsi="Times" w:cs="Times"/>
          <w:lang w:eastAsia="x-none"/>
        </w:rPr>
      </w:pPr>
      <w:r w:rsidRPr="00590D84">
        <w:rPr>
          <w:rFonts w:ascii="Times" w:eastAsia="Batang" w:hAnsi="Times" w:cs="Times"/>
          <w:lang w:eastAsia="x-none"/>
        </w:rPr>
        <w:t>Note that upon a failed reception of the beam indication DCI, a NACK can be reported.</w:t>
      </w:r>
    </w:p>
    <w:p w14:paraId="7E0EF338" w14:textId="77777777" w:rsidR="00590D84" w:rsidRPr="00590D84" w:rsidRDefault="00590D84" w:rsidP="00CE66A8">
      <w:pPr>
        <w:numPr>
          <w:ilvl w:val="2"/>
          <w:numId w:val="51"/>
        </w:numPr>
        <w:overflowPunct/>
        <w:autoSpaceDE/>
        <w:autoSpaceDN/>
        <w:adjustRightInd/>
        <w:snapToGrid w:val="0"/>
        <w:spacing w:after="0"/>
        <w:jc w:val="both"/>
        <w:textAlignment w:val="auto"/>
        <w:rPr>
          <w:rFonts w:ascii="Times" w:eastAsia="Batang" w:hAnsi="Times" w:cs="Times"/>
          <w:lang w:eastAsia="x-none"/>
        </w:rPr>
      </w:pPr>
      <w:r w:rsidRPr="00590D84">
        <w:rPr>
          <w:rFonts w:ascii="Times" w:eastAsia="Batang" w:hAnsi="Times" w:cs="Times"/>
          <w:lang w:eastAsia="x-none"/>
        </w:rPr>
        <w:t>For type-1 HARQ-ACK codebook, a location for the ACK information in the HARQ-ACK codebook is determined based on a virtual PDSCH indicated by the TDRA field in the beam indication DCI, based on the time domain allocation list configured for PDSCH</w:t>
      </w:r>
    </w:p>
    <w:p w14:paraId="1E959EE3" w14:textId="77777777" w:rsidR="00590D84" w:rsidRPr="00590D84" w:rsidRDefault="00590D84" w:rsidP="00CE66A8">
      <w:pPr>
        <w:numPr>
          <w:ilvl w:val="2"/>
          <w:numId w:val="51"/>
        </w:numPr>
        <w:overflowPunct/>
        <w:autoSpaceDE/>
        <w:autoSpaceDN/>
        <w:adjustRightInd/>
        <w:snapToGrid w:val="0"/>
        <w:spacing w:after="0"/>
        <w:jc w:val="both"/>
        <w:textAlignment w:val="auto"/>
        <w:rPr>
          <w:rFonts w:ascii="Times" w:eastAsia="Batang" w:hAnsi="Times" w:cs="Times"/>
          <w:lang w:eastAsia="x-none"/>
        </w:rPr>
      </w:pPr>
      <w:r w:rsidRPr="00590D84">
        <w:rPr>
          <w:rFonts w:ascii="Times" w:eastAsia="Batang" w:hAnsi="Times" w:cs="Times"/>
          <w:lang w:eastAsia="x-none"/>
        </w:rPr>
        <w:t xml:space="preserve">For type-2 HARQ-ACK codebook, a location for the ACK information in the HARQ-ACK codebook is determined according to the same rule for SPS release </w:t>
      </w:r>
    </w:p>
    <w:p w14:paraId="6CFD2189" w14:textId="77777777" w:rsidR="00590D84" w:rsidRPr="00590D84" w:rsidRDefault="00590D84" w:rsidP="00CE66A8">
      <w:pPr>
        <w:numPr>
          <w:ilvl w:val="1"/>
          <w:numId w:val="51"/>
        </w:numPr>
        <w:overflowPunct/>
        <w:autoSpaceDE/>
        <w:autoSpaceDN/>
        <w:adjustRightInd/>
        <w:snapToGrid w:val="0"/>
        <w:spacing w:after="0"/>
        <w:jc w:val="both"/>
        <w:textAlignment w:val="auto"/>
        <w:rPr>
          <w:rFonts w:ascii="Times" w:eastAsia="Batang" w:hAnsi="Times" w:cs="Times"/>
          <w:lang w:eastAsia="x-none"/>
        </w:rPr>
      </w:pPr>
      <w:r w:rsidRPr="00590D84">
        <w:rPr>
          <w:rFonts w:ascii="Times" w:eastAsia="Batang" w:hAnsi="Times" w:cs="Times"/>
          <w:lang w:eastAsia="x-none"/>
        </w:rPr>
        <w:t xml:space="preserve">The ACK is reported in a PUCCH </w:t>
      </w:r>
      <w:r w:rsidRPr="00590D84">
        <w:rPr>
          <w:rFonts w:ascii="Times" w:eastAsia="Batang" w:hAnsi="Times" w:cs="Times"/>
          <w:i/>
          <w:iCs/>
          <w:lang w:eastAsia="x-none"/>
        </w:rPr>
        <w:t xml:space="preserve">k </w:t>
      </w:r>
      <w:r w:rsidRPr="00590D84">
        <w:rPr>
          <w:rFonts w:ascii="Times" w:eastAsia="Batang" w:hAnsi="Times" w:cs="Times"/>
          <w:lang w:eastAsia="x-none"/>
        </w:rPr>
        <w:t xml:space="preserve">slots after the end of the PDCCH reception where </w:t>
      </w:r>
      <w:r w:rsidRPr="00590D84">
        <w:rPr>
          <w:rFonts w:ascii="Times" w:eastAsia="Batang" w:hAnsi="Times" w:cs="Times"/>
          <w:i/>
          <w:iCs/>
          <w:lang w:eastAsia="x-none"/>
        </w:rPr>
        <w:t>k</w:t>
      </w:r>
      <w:r w:rsidRPr="00590D84">
        <w:rPr>
          <w:rFonts w:ascii="Times" w:eastAsia="Batang" w:hAnsi="Times" w:cs="Times"/>
          <w:lang w:eastAsia="x-none"/>
        </w:rPr>
        <w:t xml:space="preserve"> is indicated by the PDSCH-to-HARQ_feedback timing indicator field in the DCI format, or provided </w:t>
      </w:r>
      <w:r w:rsidRPr="00590D84">
        <w:rPr>
          <w:rFonts w:ascii="Times" w:eastAsia="Batang" w:hAnsi="Times" w:cs="Times"/>
          <w:i/>
          <w:iCs/>
          <w:lang w:eastAsia="x-none"/>
        </w:rPr>
        <w:t>dl-DataToUL-ACK</w:t>
      </w:r>
      <w:r w:rsidRPr="00590D84">
        <w:rPr>
          <w:rFonts w:ascii="Times" w:eastAsia="Batang" w:hAnsi="Times" w:cs="Times"/>
          <w:lang w:eastAsia="x-none"/>
        </w:rPr>
        <w:t xml:space="preserve"> or </w:t>
      </w:r>
      <w:r w:rsidRPr="00590D84">
        <w:rPr>
          <w:rFonts w:ascii="Times" w:eastAsia="Batang" w:hAnsi="Times" w:cs="Times"/>
          <w:i/>
          <w:iCs/>
          <w:lang w:eastAsia="x-none"/>
        </w:rPr>
        <w:t xml:space="preserve">dl-DataToUL-ACK-ForDCI-Format1-2-r16 </w:t>
      </w:r>
      <w:r w:rsidRPr="00590D84">
        <w:rPr>
          <w:rFonts w:ascii="Times" w:eastAsia="Batang" w:hAnsi="Times" w:cs="Times"/>
          <w:lang w:eastAsia="x-none"/>
        </w:rPr>
        <w:t>if the PDSCH-to-HARQ_feedback timing indicator field is not present in the DCI</w:t>
      </w:r>
    </w:p>
    <w:p w14:paraId="45FC7204" w14:textId="77777777" w:rsidR="00590D84" w:rsidRPr="00590D84" w:rsidRDefault="00590D84" w:rsidP="00CE66A8">
      <w:pPr>
        <w:numPr>
          <w:ilvl w:val="0"/>
          <w:numId w:val="51"/>
        </w:numPr>
        <w:overflowPunct/>
        <w:autoSpaceDE/>
        <w:autoSpaceDN/>
        <w:adjustRightInd/>
        <w:snapToGrid w:val="0"/>
        <w:spacing w:after="0"/>
        <w:jc w:val="both"/>
        <w:textAlignment w:val="auto"/>
        <w:rPr>
          <w:rFonts w:ascii="Times" w:eastAsia="Batang" w:hAnsi="Times" w:cs="Times"/>
          <w:lang w:eastAsia="zh-CN"/>
        </w:rPr>
      </w:pPr>
      <w:r w:rsidRPr="00590D84">
        <w:rPr>
          <w:rFonts w:ascii="Times" w:eastAsia="Batang" w:hAnsi="Times" w:cs="Times"/>
          <w:lang w:eastAsia="zh-CN"/>
        </w:rPr>
        <w:t>When used for beam indication:</w:t>
      </w:r>
    </w:p>
    <w:p w14:paraId="00AED701" w14:textId="77777777" w:rsidR="00590D84" w:rsidRPr="00590D84" w:rsidRDefault="00590D84" w:rsidP="00CE66A8">
      <w:pPr>
        <w:numPr>
          <w:ilvl w:val="1"/>
          <w:numId w:val="51"/>
        </w:numPr>
        <w:overflowPunct/>
        <w:autoSpaceDE/>
        <w:autoSpaceDN/>
        <w:adjustRightInd/>
        <w:snapToGrid w:val="0"/>
        <w:spacing w:after="0"/>
        <w:jc w:val="both"/>
        <w:textAlignment w:val="auto"/>
        <w:rPr>
          <w:rFonts w:ascii="Times" w:eastAsia="Batang" w:hAnsi="Times" w:cs="Times"/>
          <w:lang w:eastAsia="x-none"/>
        </w:rPr>
      </w:pPr>
      <w:r w:rsidRPr="00590D84">
        <w:rPr>
          <w:rFonts w:ascii="Times" w:eastAsia="Batang" w:hAnsi="Times" w:cs="Times"/>
          <w:lang w:eastAsia="x-none"/>
        </w:rPr>
        <w:t xml:space="preserve">CS-RNTI is used to scramble the CRC for the DCI </w:t>
      </w:r>
    </w:p>
    <w:p w14:paraId="4E7AE2C8" w14:textId="77777777" w:rsidR="00590D84" w:rsidRPr="00590D84" w:rsidRDefault="00590D84" w:rsidP="00CE66A8">
      <w:pPr>
        <w:numPr>
          <w:ilvl w:val="1"/>
          <w:numId w:val="51"/>
        </w:numPr>
        <w:overflowPunct/>
        <w:autoSpaceDE/>
        <w:autoSpaceDN/>
        <w:adjustRightInd/>
        <w:snapToGrid w:val="0"/>
        <w:spacing w:after="0"/>
        <w:jc w:val="both"/>
        <w:textAlignment w:val="auto"/>
        <w:rPr>
          <w:rFonts w:ascii="Times" w:eastAsia="Batang" w:hAnsi="Times" w:cs="Times"/>
          <w:lang w:eastAsia="x-none"/>
        </w:rPr>
      </w:pPr>
      <w:r w:rsidRPr="00590D84">
        <w:rPr>
          <w:rFonts w:ascii="Times" w:eastAsia="Batang" w:hAnsi="Times" w:cs="Times"/>
          <w:lang w:eastAsia="x-none"/>
        </w:rPr>
        <w:t>The values of the following DCI fields are set as follows:</w:t>
      </w:r>
    </w:p>
    <w:p w14:paraId="5B5AECF2" w14:textId="77777777" w:rsidR="00590D84" w:rsidRPr="00590D84" w:rsidRDefault="00590D84" w:rsidP="00CE66A8">
      <w:pPr>
        <w:numPr>
          <w:ilvl w:val="2"/>
          <w:numId w:val="51"/>
        </w:numPr>
        <w:overflowPunct/>
        <w:autoSpaceDE/>
        <w:autoSpaceDN/>
        <w:adjustRightInd/>
        <w:snapToGrid w:val="0"/>
        <w:spacing w:after="0"/>
        <w:jc w:val="both"/>
        <w:textAlignment w:val="auto"/>
        <w:rPr>
          <w:rFonts w:ascii="Times" w:eastAsia="Batang" w:hAnsi="Times" w:cs="Times"/>
          <w:lang w:eastAsia="x-none"/>
        </w:rPr>
      </w:pPr>
      <w:r w:rsidRPr="00590D84">
        <w:rPr>
          <w:rFonts w:ascii="Times" w:eastAsia="Batang" w:hAnsi="Times" w:cs="Times"/>
          <w:lang w:eastAsia="x-none"/>
        </w:rPr>
        <w:t>RV = all ‘1’s</w:t>
      </w:r>
    </w:p>
    <w:p w14:paraId="4A40E07F" w14:textId="77777777" w:rsidR="00590D84" w:rsidRPr="00590D84" w:rsidRDefault="00590D84" w:rsidP="00CE66A8">
      <w:pPr>
        <w:numPr>
          <w:ilvl w:val="2"/>
          <w:numId w:val="51"/>
        </w:numPr>
        <w:overflowPunct/>
        <w:autoSpaceDE/>
        <w:autoSpaceDN/>
        <w:adjustRightInd/>
        <w:snapToGrid w:val="0"/>
        <w:spacing w:after="0"/>
        <w:jc w:val="both"/>
        <w:textAlignment w:val="auto"/>
        <w:rPr>
          <w:rFonts w:ascii="Times" w:eastAsia="Batang" w:hAnsi="Times" w:cs="Times"/>
          <w:lang w:eastAsia="x-none"/>
        </w:rPr>
      </w:pPr>
      <w:r w:rsidRPr="00590D84">
        <w:rPr>
          <w:rFonts w:ascii="Times" w:eastAsia="Batang" w:hAnsi="Times" w:cs="Times"/>
          <w:lang w:eastAsia="x-none"/>
        </w:rPr>
        <w:t>MCS = all ‘1’s</w:t>
      </w:r>
    </w:p>
    <w:p w14:paraId="35F14726" w14:textId="77777777" w:rsidR="00590D84" w:rsidRPr="00590D84" w:rsidRDefault="00590D84" w:rsidP="00CE66A8">
      <w:pPr>
        <w:numPr>
          <w:ilvl w:val="2"/>
          <w:numId w:val="51"/>
        </w:numPr>
        <w:overflowPunct/>
        <w:autoSpaceDE/>
        <w:autoSpaceDN/>
        <w:adjustRightInd/>
        <w:snapToGrid w:val="0"/>
        <w:spacing w:after="0"/>
        <w:jc w:val="both"/>
        <w:textAlignment w:val="auto"/>
        <w:rPr>
          <w:rFonts w:ascii="Times" w:eastAsia="Batang" w:hAnsi="Times" w:cs="Times"/>
          <w:lang w:eastAsia="x-none"/>
        </w:rPr>
      </w:pPr>
      <w:r w:rsidRPr="00590D84">
        <w:rPr>
          <w:rFonts w:ascii="Times" w:eastAsia="Batang" w:hAnsi="Times" w:cs="Times"/>
          <w:lang w:eastAsia="x-none"/>
        </w:rPr>
        <w:t>NDI = 0</w:t>
      </w:r>
    </w:p>
    <w:p w14:paraId="04433C93" w14:textId="77777777" w:rsidR="00590D84" w:rsidRPr="00590D84" w:rsidRDefault="00590D84" w:rsidP="00CE66A8">
      <w:pPr>
        <w:numPr>
          <w:ilvl w:val="2"/>
          <w:numId w:val="51"/>
        </w:numPr>
        <w:overflowPunct/>
        <w:autoSpaceDE/>
        <w:autoSpaceDN/>
        <w:adjustRightInd/>
        <w:snapToGrid w:val="0"/>
        <w:spacing w:after="0"/>
        <w:jc w:val="both"/>
        <w:textAlignment w:val="auto"/>
        <w:rPr>
          <w:rFonts w:ascii="Times" w:eastAsia="Batang" w:hAnsi="Times" w:cs="Times"/>
          <w:lang w:eastAsia="x-none"/>
        </w:rPr>
      </w:pPr>
      <w:r w:rsidRPr="00590D84">
        <w:rPr>
          <w:rFonts w:ascii="Times" w:eastAsia="Batang" w:hAnsi="Times" w:cs="Times"/>
          <w:lang w:eastAsia="x-none"/>
        </w:rPr>
        <w:t xml:space="preserve">Set to all ‘0’s for FDRA Type 0, or all ‘1’s for FDRA Type 1, or all ‘0’s for </w:t>
      </w:r>
      <w:r w:rsidRPr="00590D84">
        <w:rPr>
          <w:rFonts w:ascii="Times" w:eastAsia="Batang" w:hAnsi="Times" w:cs="Times"/>
          <w:i/>
          <w:lang w:eastAsia="x-none"/>
        </w:rPr>
        <w:t>dynamicSwitch</w:t>
      </w:r>
      <w:r w:rsidRPr="00590D84">
        <w:rPr>
          <w:rFonts w:ascii="Times" w:eastAsia="Batang" w:hAnsi="Times" w:cs="Times"/>
          <w:lang w:eastAsia="x-none"/>
        </w:rPr>
        <w:t xml:space="preserve"> (same as in Table 10.2-4 of TS38.213) </w:t>
      </w:r>
    </w:p>
    <w:p w14:paraId="2277769F" w14:textId="77777777" w:rsidR="00590D84" w:rsidRPr="00590D84" w:rsidRDefault="00590D84" w:rsidP="00CE66A8">
      <w:pPr>
        <w:numPr>
          <w:ilvl w:val="2"/>
          <w:numId w:val="51"/>
        </w:numPr>
        <w:overflowPunct/>
        <w:autoSpaceDE/>
        <w:autoSpaceDN/>
        <w:adjustRightInd/>
        <w:snapToGrid w:val="0"/>
        <w:spacing w:after="0"/>
        <w:jc w:val="both"/>
        <w:textAlignment w:val="auto"/>
        <w:rPr>
          <w:rFonts w:ascii="Times" w:eastAsia="Batang" w:hAnsi="Times" w:cs="Times"/>
          <w:lang w:eastAsia="x-none"/>
        </w:rPr>
      </w:pPr>
      <w:r w:rsidRPr="00590D84">
        <w:rPr>
          <w:rFonts w:ascii="Times" w:eastAsia="Batang" w:hAnsi="Times" w:cs="Times"/>
          <w:lang w:eastAsia="x-none"/>
        </w:rPr>
        <w:t xml:space="preserve">FFS: Whether HPN is also used     </w:t>
      </w:r>
    </w:p>
    <w:p w14:paraId="5C0E7379" w14:textId="77777777" w:rsidR="00590D84" w:rsidRPr="00590D84" w:rsidRDefault="00590D84" w:rsidP="00CE66A8">
      <w:pPr>
        <w:numPr>
          <w:ilvl w:val="0"/>
          <w:numId w:val="51"/>
        </w:numPr>
        <w:overflowPunct/>
        <w:autoSpaceDE/>
        <w:autoSpaceDN/>
        <w:adjustRightInd/>
        <w:snapToGrid w:val="0"/>
        <w:spacing w:after="0"/>
        <w:jc w:val="both"/>
        <w:textAlignment w:val="auto"/>
        <w:rPr>
          <w:rFonts w:ascii="Times" w:eastAsia="Batang" w:hAnsi="Times" w:cs="Times"/>
          <w:lang w:eastAsia="zh-CN"/>
        </w:rPr>
      </w:pPr>
      <w:r w:rsidRPr="00590D84">
        <w:rPr>
          <w:rFonts w:ascii="Times" w:eastAsia="Batang" w:hAnsi="Times" w:cs="Times"/>
          <w:lang w:eastAsia="zh-CN"/>
        </w:rPr>
        <w:lastRenderedPageBreak/>
        <w:t xml:space="preserve">Use the existing TCI field (always present) to signal the following: 1) Joint DL/UL TCI state, 2) DL-only TCI state (for separate DL/UL TCI), 3) UL-only TCI state (for separate DL/UL TCI) </w:t>
      </w:r>
    </w:p>
    <w:p w14:paraId="3170CE43" w14:textId="77777777" w:rsidR="00590D84" w:rsidRPr="00590D84" w:rsidRDefault="00590D84" w:rsidP="00CE66A8">
      <w:pPr>
        <w:numPr>
          <w:ilvl w:val="1"/>
          <w:numId w:val="51"/>
        </w:numPr>
        <w:overflowPunct/>
        <w:autoSpaceDE/>
        <w:autoSpaceDN/>
        <w:adjustRightInd/>
        <w:snapToGrid w:val="0"/>
        <w:spacing w:after="0"/>
        <w:jc w:val="both"/>
        <w:textAlignment w:val="auto"/>
        <w:rPr>
          <w:rFonts w:ascii="Times" w:eastAsia="Batang" w:hAnsi="Times" w:cs="Times"/>
          <w:lang w:eastAsia="x-none"/>
        </w:rPr>
      </w:pPr>
      <w:r w:rsidRPr="00590D84">
        <w:rPr>
          <w:rFonts w:ascii="Times" w:eastAsia="Batang" w:hAnsi="Times" w:cs="Times"/>
          <w:lang w:eastAsia="x-none"/>
        </w:rPr>
        <w:t>FFS: Whether both DL TCI and UL TCI states can be signaled in one instance of beam indication DCI</w:t>
      </w:r>
    </w:p>
    <w:p w14:paraId="4FA5A9FE" w14:textId="77777777" w:rsidR="00590D84" w:rsidRPr="00590D84" w:rsidRDefault="00590D84" w:rsidP="00CE66A8">
      <w:pPr>
        <w:numPr>
          <w:ilvl w:val="1"/>
          <w:numId w:val="51"/>
        </w:numPr>
        <w:overflowPunct/>
        <w:autoSpaceDE/>
        <w:autoSpaceDN/>
        <w:adjustRightInd/>
        <w:snapToGrid w:val="0"/>
        <w:spacing w:after="0"/>
        <w:jc w:val="both"/>
        <w:textAlignment w:val="auto"/>
        <w:rPr>
          <w:rFonts w:ascii="Times" w:eastAsia="Batang" w:hAnsi="Times" w:cs="Times"/>
          <w:lang w:eastAsia="x-none"/>
        </w:rPr>
      </w:pPr>
      <w:r w:rsidRPr="00590D84">
        <w:rPr>
          <w:rFonts w:ascii="Times" w:eastAsia="Batang" w:hAnsi="Times" w:cs="Times"/>
          <w:lang w:eastAsia="x-none"/>
        </w:rPr>
        <w:t>FFS: Relation with joint vs separate TCI (DL and/or UL) switching, including M/N&gt;1 if supported</w:t>
      </w:r>
    </w:p>
    <w:p w14:paraId="21776452" w14:textId="77777777" w:rsidR="00590D84" w:rsidRPr="00590D84" w:rsidRDefault="00590D84" w:rsidP="00CE66A8">
      <w:pPr>
        <w:numPr>
          <w:ilvl w:val="0"/>
          <w:numId w:val="51"/>
        </w:numPr>
        <w:overflowPunct/>
        <w:autoSpaceDE/>
        <w:autoSpaceDN/>
        <w:adjustRightInd/>
        <w:snapToGrid w:val="0"/>
        <w:spacing w:after="0"/>
        <w:jc w:val="both"/>
        <w:textAlignment w:val="auto"/>
        <w:rPr>
          <w:rFonts w:ascii="Times" w:eastAsia="Batang" w:hAnsi="Times" w:cs="Times"/>
          <w:lang w:eastAsia="zh-CN"/>
        </w:rPr>
      </w:pPr>
      <w:r w:rsidRPr="00590D84">
        <w:rPr>
          <w:rFonts w:ascii="Times" w:eastAsia="Batang" w:hAnsi="Times" w:cs="Times"/>
          <w:lang w:eastAsia="zh-CN"/>
        </w:rPr>
        <w:t>In addition, use the following DCI fields as the fields are being used in Rel-16:</w:t>
      </w:r>
    </w:p>
    <w:p w14:paraId="7C50589B" w14:textId="77777777" w:rsidR="00590D84" w:rsidRPr="00590D84" w:rsidRDefault="00590D84" w:rsidP="00CE66A8">
      <w:pPr>
        <w:numPr>
          <w:ilvl w:val="1"/>
          <w:numId w:val="51"/>
        </w:numPr>
        <w:overflowPunct/>
        <w:autoSpaceDE/>
        <w:autoSpaceDN/>
        <w:adjustRightInd/>
        <w:snapToGrid w:val="0"/>
        <w:spacing w:after="0"/>
        <w:jc w:val="both"/>
        <w:textAlignment w:val="auto"/>
        <w:rPr>
          <w:rFonts w:ascii="Times" w:eastAsia="Batang" w:hAnsi="Times" w:cs="Times"/>
          <w:lang w:eastAsia="x-none"/>
        </w:rPr>
      </w:pPr>
      <w:r w:rsidRPr="00590D84">
        <w:rPr>
          <w:rFonts w:ascii="Times" w:eastAsia="Batang" w:hAnsi="Times" w:cs="Times"/>
          <w:lang w:eastAsia="x-none"/>
        </w:rPr>
        <w:t>Identifier for DCI formats</w:t>
      </w:r>
    </w:p>
    <w:p w14:paraId="316422B4" w14:textId="77777777" w:rsidR="00590D84" w:rsidRPr="00590D84" w:rsidRDefault="00590D84" w:rsidP="00CE66A8">
      <w:pPr>
        <w:numPr>
          <w:ilvl w:val="1"/>
          <w:numId w:val="51"/>
        </w:numPr>
        <w:overflowPunct/>
        <w:autoSpaceDE/>
        <w:autoSpaceDN/>
        <w:adjustRightInd/>
        <w:snapToGrid w:val="0"/>
        <w:spacing w:after="0"/>
        <w:jc w:val="both"/>
        <w:textAlignment w:val="auto"/>
        <w:rPr>
          <w:rFonts w:ascii="Times" w:eastAsia="Batang" w:hAnsi="Times" w:cs="Times"/>
          <w:lang w:eastAsia="x-none"/>
        </w:rPr>
      </w:pPr>
      <w:r w:rsidRPr="00590D84">
        <w:rPr>
          <w:rFonts w:ascii="Times" w:eastAsia="Batang" w:hAnsi="Times" w:cs="Times"/>
          <w:lang w:eastAsia="x-none"/>
        </w:rPr>
        <w:t>Carrier indicator</w:t>
      </w:r>
    </w:p>
    <w:p w14:paraId="6994188C" w14:textId="77777777" w:rsidR="00590D84" w:rsidRPr="00590D84" w:rsidRDefault="00590D84" w:rsidP="00CE66A8">
      <w:pPr>
        <w:numPr>
          <w:ilvl w:val="1"/>
          <w:numId w:val="51"/>
        </w:numPr>
        <w:overflowPunct/>
        <w:autoSpaceDE/>
        <w:autoSpaceDN/>
        <w:adjustRightInd/>
        <w:snapToGrid w:val="0"/>
        <w:spacing w:after="0"/>
        <w:jc w:val="both"/>
        <w:textAlignment w:val="auto"/>
        <w:rPr>
          <w:rFonts w:ascii="Times" w:eastAsia="Batang" w:hAnsi="Times" w:cs="Times"/>
          <w:lang w:eastAsia="x-none"/>
        </w:rPr>
      </w:pPr>
      <w:r w:rsidRPr="00590D84">
        <w:rPr>
          <w:rFonts w:ascii="Times" w:eastAsia="Batang" w:hAnsi="Times" w:cs="Times"/>
          <w:lang w:eastAsia="x-none"/>
        </w:rPr>
        <w:t>Bandwidth part indicator</w:t>
      </w:r>
    </w:p>
    <w:p w14:paraId="717EA5CC" w14:textId="77777777" w:rsidR="00590D84" w:rsidRPr="00590D84" w:rsidRDefault="00590D84" w:rsidP="00CE66A8">
      <w:pPr>
        <w:numPr>
          <w:ilvl w:val="1"/>
          <w:numId w:val="51"/>
        </w:numPr>
        <w:overflowPunct/>
        <w:autoSpaceDE/>
        <w:autoSpaceDN/>
        <w:adjustRightInd/>
        <w:snapToGrid w:val="0"/>
        <w:spacing w:after="0"/>
        <w:jc w:val="both"/>
        <w:textAlignment w:val="auto"/>
        <w:rPr>
          <w:rFonts w:ascii="Times" w:eastAsia="Batang" w:hAnsi="Times" w:cs="Times"/>
          <w:lang w:eastAsia="x-none"/>
        </w:rPr>
      </w:pPr>
      <w:r w:rsidRPr="00590D84">
        <w:rPr>
          <w:rFonts w:ascii="Times" w:eastAsia="Batang" w:hAnsi="Times" w:cs="Times"/>
          <w:lang w:eastAsia="x-none"/>
        </w:rPr>
        <w:t>TDRA</w:t>
      </w:r>
    </w:p>
    <w:p w14:paraId="22AB7561" w14:textId="77777777" w:rsidR="00590D84" w:rsidRPr="00590D84" w:rsidRDefault="00590D84" w:rsidP="00CE66A8">
      <w:pPr>
        <w:numPr>
          <w:ilvl w:val="1"/>
          <w:numId w:val="51"/>
        </w:numPr>
        <w:overflowPunct/>
        <w:autoSpaceDE/>
        <w:autoSpaceDN/>
        <w:adjustRightInd/>
        <w:snapToGrid w:val="0"/>
        <w:spacing w:after="0"/>
        <w:jc w:val="both"/>
        <w:textAlignment w:val="auto"/>
        <w:rPr>
          <w:rFonts w:ascii="Times" w:eastAsia="Batang" w:hAnsi="Times" w:cs="Times"/>
          <w:color w:val="000000"/>
          <w:lang w:eastAsia="x-none"/>
        </w:rPr>
      </w:pPr>
      <w:r w:rsidRPr="00590D84">
        <w:rPr>
          <w:rFonts w:ascii="Times" w:eastAsia="Batang" w:hAnsi="Times" w:cs="Times"/>
          <w:color w:val="000000"/>
          <w:lang w:eastAsia="x-none"/>
        </w:rPr>
        <w:t>Downlink assignment index (if configured)</w:t>
      </w:r>
    </w:p>
    <w:p w14:paraId="26C2BDDE" w14:textId="77777777" w:rsidR="00590D84" w:rsidRPr="00590D84" w:rsidRDefault="00590D84" w:rsidP="00CE66A8">
      <w:pPr>
        <w:numPr>
          <w:ilvl w:val="1"/>
          <w:numId w:val="51"/>
        </w:numPr>
        <w:overflowPunct/>
        <w:autoSpaceDE/>
        <w:autoSpaceDN/>
        <w:adjustRightInd/>
        <w:snapToGrid w:val="0"/>
        <w:spacing w:after="0"/>
        <w:jc w:val="both"/>
        <w:textAlignment w:val="auto"/>
        <w:rPr>
          <w:rFonts w:ascii="Times" w:eastAsia="Batang" w:hAnsi="Times" w:cs="Times"/>
          <w:color w:val="000000"/>
          <w:lang w:eastAsia="x-none"/>
        </w:rPr>
      </w:pPr>
      <w:r w:rsidRPr="00590D84">
        <w:rPr>
          <w:rFonts w:ascii="Times" w:eastAsia="Batang" w:hAnsi="Times" w:cs="Times"/>
          <w:color w:val="000000"/>
          <w:lang w:eastAsia="x-none"/>
        </w:rPr>
        <w:t>TPC command for scheduled PUCCH</w:t>
      </w:r>
    </w:p>
    <w:p w14:paraId="17FAA6E5" w14:textId="77777777" w:rsidR="00590D84" w:rsidRPr="00590D84" w:rsidRDefault="00590D84" w:rsidP="00CE66A8">
      <w:pPr>
        <w:numPr>
          <w:ilvl w:val="1"/>
          <w:numId w:val="51"/>
        </w:numPr>
        <w:overflowPunct/>
        <w:autoSpaceDE/>
        <w:autoSpaceDN/>
        <w:adjustRightInd/>
        <w:snapToGrid w:val="0"/>
        <w:spacing w:after="0"/>
        <w:jc w:val="both"/>
        <w:textAlignment w:val="auto"/>
        <w:rPr>
          <w:rFonts w:ascii="Times" w:eastAsia="Batang" w:hAnsi="Times" w:cs="Times"/>
          <w:color w:val="000000"/>
          <w:lang w:eastAsia="x-none"/>
        </w:rPr>
      </w:pPr>
      <w:r w:rsidRPr="00590D84">
        <w:rPr>
          <w:rFonts w:ascii="Times" w:eastAsia="Batang" w:hAnsi="Times" w:cs="Times"/>
          <w:color w:val="000000"/>
          <w:lang w:eastAsia="x-none"/>
        </w:rPr>
        <w:t xml:space="preserve">PUCCH resource indicator </w:t>
      </w:r>
    </w:p>
    <w:p w14:paraId="05E17058" w14:textId="77777777" w:rsidR="00590D84" w:rsidRPr="00590D84" w:rsidRDefault="00590D84" w:rsidP="00CE66A8">
      <w:pPr>
        <w:numPr>
          <w:ilvl w:val="1"/>
          <w:numId w:val="51"/>
        </w:numPr>
        <w:overflowPunct/>
        <w:autoSpaceDE/>
        <w:autoSpaceDN/>
        <w:adjustRightInd/>
        <w:snapToGrid w:val="0"/>
        <w:spacing w:after="0"/>
        <w:jc w:val="both"/>
        <w:textAlignment w:val="auto"/>
        <w:rPr>
          <w:rFonts w:ascii="Times" w:eastAsia="Batang" w:hAnsi="Times" w:cs="Times"/>
          <w:color w:val="000000"/>
          <w:lang w:eastAsia="x-none"/>
        </w:rPr>
      </w:pPr>
      <w:r w:rsidRPr="00590D84">
        <w:rPr>
          <w:rFonts w:ascii="Times" w:eastAsia="Batang" w:hAnsi="Times" w:cs="Times"/>
          <w:color w:val="000000"/>
          <w:lang w:eastAsia="x-none"/>
        </w:rPr>
        <w:t xml:space="preserve">PDSCH-to-HARQ_feedback timing indicator (if present)   </w:t>
      </w:r>
    </w:p>
    <w:p w14:paraId="349F8895" w14:textId="77777777" w:rsidR="00590D84" w:rsidRPr="00590D84" w:rsidRDefault="00590D84" w:rsidP="00CE66A8">
      <w:pPr>
        <w:numPr>
          <w:ilvl w:val="0"/>
          <w:numId w:val="51"/>
        </w:numPr>
        <w:overflowPunct/>
        <w:autoSpaceDE/>
        <w:autoSpaceDN/>
        <w:adjustRightInd/>
        <w:snapToGrid w:val="0"/>
        <w:spacing w:after="0"/>
        <w:jc w:val="both"/>
        <w:textAlignment w:val="auto"/>
        <w:rPr>
          <w:rFonts w:ascii="Times" w:eastAsia="Batang" w:hAnsi="Times" w:cs="Times"/>
          <w:color w:val="000000"/>
          <w:lang w:eastAsia="zh-CN"/>
        </w:rPr>
      </w:pPr>
      <w:r w:rsidRPr="00590D84">
        <w:rPr>
          <w:rFonts w:ascii="Times" w:eastAsia="Batang" w:hAnsi="Times" w:cs="Times"/>
          <w:color w:val="000000"/>
          <w:lang w:eastAsia="zh-CN"/>
        </w:rPr>
        <w:t>The remaining unused DCI fields and codepoints are reserved in R17</w:t>
      </w:r>
    </w:p>
    <w:p w14:paraId="674780D6" w14:textId="77777777" w:rsidR="00590D84" w:rsidRPr="00590D84" w:rsidRDefault="00590D84" w:rsidP="00CE66A8">
      <w:pPr>
        <w:numPr>
          <w:ilvl w:val="0"/>
          <w:numId w:val="58"/>
        </w:numPr>
        <w:overflowPunct/>
        <w:autoSpaceDE/>
        <w:autoSpaceDN/>
        <w:adjustRightInd/>
        <w:spacing w:after="0"/>
        <w:textAlignment w:val="auto"/>
        <w:rPr>
          <w:rFonts w:ascii="Times" w:eastAsia="Times New Roman" w:hAnsi="Times" w:cs="Times"/>
          <w:color w:val="000000"/>
          <w:lang w:eastAsia="x-none"/>
        </w:rPr>
      </w:pPr>
      <w:r w:rsidRPr="00590D84">
        <w:rPr>
          <w:rFonts w:ascii="Times" w:eastAsia="Times New Roman" w:hAnsi="Times" w:cs="Times"/>
          <w:color w:val="000000"/>
          <w:lang w:eastAsia="x-none"/>
        </w:rPr>
        <w:t>Support UE to report whether or not to support TCI update by DCI format 1_1/1_2.</w:t>
      </w:r>
      <w:r w:rsidRPr="00590D84">
        <w:rPr>
          <w:rFonts w:ascii="Times" w:eastAsia="Times New Roman" w:hAnsi="Times" w:cs="Times"/>
          <w:color w:val="000000"/>
          <w:lang w:eastAsia="zh-CN"/>
        </w:rPr>
        <w:t xml:space="preserve"> </w:t>
      </w:r>
    </w:p>
    <w:p w14:paraId="3D26813C" w14:textId="77777777" w:rsidR="00590D84" w:rsidRPr="00590D84" w:rsidRDefault="00590D84" w:rsidP="00CE66A8">
      <w:pPr>
        <w:numPr>
          <w:ilvl w:val="1"/>
          <w:numId w:val="58"/>
        </w:numPr>
        <w:overflowPunct/>
        <w:autoSpaceDE/>
        <w:autoSpaceDN/>
        <w:adjustRightInd/>
        <w:spacing w:after="0"/>
        <w:textAlignment w:val="auto"/>
        <w:rPr>
          <w:rFonts w:ascii="Times" w:eastAsia="Times New Roman" w:hAnsi="Times" w:cs="Times"/>
          <w:color w:val="000000"/>
          <w:lang w:eastAsia="x-none"/>
        </w:rPr>
      </w:pPr>
      <w:r w:rsidRPr="00590D84">
        <w:rPr>
          <w:rFonts w:ascii="Times" w:eastAsia="Times New Roman" w:hAnsi="Times" w:cs="Times"/>
          <w:color w:val="000000"/>
          <w:lang w:eastAsia="x-none"/>
        </w:rPr>
        <w:t>For a UE supporting TCI update by DCI format 1_1/1_2, it must support TCI update by using DCI 1_1/1_2 with DL assignment, and support of the above feature for TCI update by DCI format 1_1/1_2 without DL assignment is UE optional</w:t>
      </w:r>
    </w:p>
    <w:p w14:paraId="0938BF6E" w14:textId="77777777" w:rsidR="00590D84" w:rsidRPr="00590D84" w:rsidRDefault="00590D84" w:rsidP="00CE66A8">
      <w:pPr>
        <w:numPr>
          <w:ilvl w:val="1"/>
          <w:numId w:val="58"/>
        </w:numPr>
        <w:overflowPunct/>
        <w:autoSpaceDE/>
        <w:autoSpaceDN/>
        <w:adjustRightInd/>
        <w:spacing w:after="0"/>
        <w:textAlignment w:val="auto"/>
        <w:rPr>
          <w:rFonts w:ascii="Times" w:eastAsia="Times New Roman" w:hAnsi="Times" w:cs="Times"/>
          <w:color w:val="000000"/>
          <w:lang w:eastAsia="x-none"/>
        </w:rPr>
      </w:pPr>
      <w:r w:rsidRPr="00590D84">
        <w:rPr>
          <w:rFonts w:ascii="Times" w:eastAsia="Times New Roman" w:hAnsi="Times" w:cs="Times"/>
          <w:color w:val="000000"/>
          <w:lang w:eastAsia="x-none"/>
        </w:rPr>
        <w:t>FFS: How to handle the case when there is only UL data</w:t>
      </w:r>
    </w:p>
    <w:p w14:paraId="61149043" w14:textId="77777777" w:rsidR="00590D84" w:rsidRPr="00590D84" w:rsidRDefault="00590D84" w:rsidP="00CE66A8">
      <w:pPr>
        <w:numPr>
          <w:ilvl w:val="1"/>
          <w:numId w:val="58"/>
        </w:numPr>
        <w:overflowPunct/>
        <w:autoSpaceDE/>
        <w:autoSpaceDN/>
        <w:adjustRightInd/>
        <w:spacing w:after="0"/>
        <w:ind w:left="1434" w:hanging="357"/>
        <w:textAlignment w:val="auto"/>
        <w:rPr>
          <w:rFonts w:ascii="Times" w:eastAsia="Malgun Gothic" w:hAnsi="Times" w:cs="Times"/>
          <w:color w:val="000000"/>
          <w:lang w:eastAsia="x-none"/>
        </w:rPr>
      </w:pPr>
      <w:r w:rsidRPr="00590D84">
        <w:rPr>
          <w:rFonts w:ascii="Times" w:eastAsia="Batang" w:hAnsi="Times" w:cs="Times"/>
          <w:color w:val="000000"/>
          <w:lang w:eastAsia="x-none"/>
        </w:rPr>
        <w:t>FFS: The case for UE being indicated with separate UL TCI in DCI format 1_1/1_2 with DL assignment</w:t>
      </w:r>
    </w:p>
    <w:p w14:paraId="6CEF481B" w14:textId="77777777" w:rsidR="00590D84" w:rsidRPr="00590D84" w:rsidRDefault="00590D84" w:rsidP="00CE66A8">
      <w:pPr>
        <w:numPr>
          <w:ilvl w:val="0"/>
          <w:numId w:val="58"/>
        </w:numPr>
        <w:overflowPunct/>
        <w:autoSpaceDE/>
        <w:autoSpaceDN/>
        <w:adjustRightInd/>
        <w:spacing w:after="0"/>
        <w:textAlignment w:val="auto"/>
        <w:rPr>
          <w:rFonts w:ascii="Times" w:eastAsia="Times New Roman" w:hAnsi="Times" w:cs="Times"/>
          <w:color w:val="000000"/>
          <w:lang w:eastAsia="x-none"/>
        </w:rPr>
      </w:pPr>
      <w:r w:rsidRPr="00590D84">
        <w:rPr>
          <w:rFonts w:ascii="Times" w:eastAsia="Times New Roman" w:hAnsi="Times" w:cs="Times"/>
          <w:color w:val="000000"/>
          <w:lang w:eastAsia="x-none"/>
        </w:rPr>
        <w:t>FFS: When more than one TCI codepoints are activated by MAC CE, the activated TCI state(s) for the lowest codepoint is/are applied</w:t>
      </w:r>
      <w:r w:rsidRPr="00590D84">
        <w:rPr>
          <w:rFonts w:ascii="Times" w:eastAsia="Times New Roman" w:hAnsi="Times" w:cs="Times"/>
          <w:color w:val="000000"/>
          <w:lang w:eastAsia="zh-CN"/>
        </w:rPr>
        <w:t xml:space="preserve"> </w:t>
      </w:r>
    </w:p>
    <w:p w14:paraId="32AE37FC" w14:textId="77777777" w:rsidR="00590D84" w:rsidRPr="00590D84" w:rsidRDefault="00590D84" w:rsidP="00CE66A8">
      <w:pPr>
        <w:numPr>
          <w:ilvl w:val="1"/>
          <w:numId w:val="58"/>
        </w:numPr>
        <w:overflowPunct/>
        <w:autoSpaceDE/>
        <w:autoSpaceDN/>
        <w:adjustRightInd/>
        <w:spacing w:after="0"/>
        <w:textAlignment w:val="auto"/>
        <w:rPr>
          <w:rFonts w:ascii="Times" w:eastAsia="Times New Roman" w:hAnsi="Times" w:cs="Times"/>
          <w:color w:val="000000"/>
          <w:lang w:eastAsia="x-none"/>
        </w:rPr>
      </w:pPr>
      <w:r w:rsidRPr="00590D84">
        <w:rPr>
          <w:rFonts w:ascii="Times" w:eastAsia="Times New Roman" w:hAnsi="Times" w:cs="Times"/>
          <w:color w:val="000000"/>
          <w:lang w:eastAsia="x-none"/>
        </w:rPr>
        <w:t>Support of this feature is UE optional</w:t>
      </w:r>
    </w:p>
    <w:p w14:paraId="60A681E8" w14:textId="77777777" w:rsidR="00590D84" w:rsidRPr="00590D84" w:rsidRDefault="00590D84" w:rsidP="00CE66A8">
      <w:pPr>
        <w:numPr>
          <w:ilvl w:val="1"/>
          <w:numId w:val="58"/>
        </w:numPr>
        <w:overflowPunct/>
        <w:autoSpaceDE/>
        <w:autoSpaceDN/>
        <w:adjustRightInd/>
        <w:spacing w:after="0"/>
        <w:textAlignment w:val="auto"/>
        <w:rPr>
          <w:rFonts w:ascii="Times" w:eastAsia="Times New Roman" w:hAnsi="Times" w:cs="Times"/>
          <w:color w:val="000000"/>
          <w:lang w:eastAsia="x-none"/>
        </w:rPr>
      </w:pPr>
      <w:r w:rsidRPr="00590D84">
        <w:rPr>
          <w:rFonts w:ascii="Times" w:eastAsia="Times New Roman" w:hAnsi="Times" w:cs="Times"/>
          <w:color w:val="000000"/>
          <w:lang w:eastAsia="x-none"/>
        </w:rPr>
        <w:t>The “lowest codepoint” function can be configured on or off.</w:t>
      </w:r>
    </w:p>
    <w:p w14:paraId="6ED2866F" w14:textId="77777777" w:rsidR="00590D84" w:rsidRPr="00590D84" w:rsidRDefault="00590D84" w:rsidP="00CE66A8">
      <w:pPr>
        <w:numPr>
          <w:ilvl w:val="1"/>
          <w:numId w:val="58"/>
        </w:numPr>
        <w:overflowPunct/>
        <w:autoSpaceDE/>
        <w:autoSpaceDN/>
        <w:adjustRightInd/>
        <w:spacing w:after="0"/>
        <w:textAlignment w:val="auto"/>
        <w:rPr>
          <w:rFonts w:ascii="Times" w:eastAsia="Times New Roman" w:hAnsi="Times" w:cs="Times"/>
          <w:color w:val="000000"/>
          <w:lang w:eastAsia="x-none"/>
        </w:rPr>
      </w:pPr>
      <w:r w:rsidRPr="00590D84">
        <w:rPr>
          <w:rFonts w:ascii="Times" w:eastAsia="Times New Roman" w:hAnsi="Times" w:cs="Times"/>
          <w:color w:val="000000"/>
          <w:lang w:eastAsia="x-none"/>
        </w:rPr>
        <w:t>FFS: Interaction with the DCI based beam update if needed, whether/how to support the case with M or N &gt; 1 if supported</w:t>
      </w:r>
    </w:p>
    <w:p w14:paraId="1D7C3268" w14:textId="77777777" w:rsidR="00590D84" w:rsidRPr="00590D84" w:rsidRDefault="00590D84" w:rsidP="00CE66A8">
      <w:pPr>
        <w:numPr>
          <w:ilvl w:val="0"/>
          <w:numId w:val="58"/>
        </w:numPr>
        <w:overflowPunct/>
        <w:autoSpaceDE/>
        <w:autoSpaceDN/>
        <w:adjustRightInd/>
        <w:spacing w:after="0"/>
        <w:textAlignment w:val="auto"/>
        <w:rPr>
          <w:rFonts w:ascii="Times" w:eastAsia="Times New Roman" w:hAnsi="Times" w:cs="Times"/>
          <w:color w:val="000000"/>
          <w:lang w:eastAsia="x-none"/>
        </w:rPr>
      </w:pPr>
      <w:r w:rsidRPr="00590D84">
        <w:rPr>
          <w:rFonts w:ascii="Times" w:eastAsia="Times New Roman" w:hAnsi="Times" w:cs="Times"/>
          <w:color w:val="000000"/>
        </w:rPr>
        <w:t xml:space="preserve">Note: This agreement on DCI beam indication design is not to be used to be against the support of the cases of M/N&gt;1. The </w:t>
      </w:r>
      <w:r w:rsidRPr="00590D84">
        <w:rPr>
          <w:rFonts w:ascii="Times" w:eastAsia="Times New Roman" w:hAnsi="Times" w:cs="Times"/>
          <w:color w:val="000000"/>
          <w:lang w:eastAsia="zh-CN"/>
        </w:rPr>
        <w:t>support of M/N&gt;1 will be separately discussed and not dependent on the decision here.</w:t>
      </w:r>
    </w:p>
    <w:p w14:paraId="40A690C7" w14:textId="77777777" w:rsidR="00590D84" w:rsidRPr="00590D84" w:rsidRDefault="00590D84" w:rsidP="00590D84">
      <w:pPr>
        <w:overflowPunct/>
        <w:autoSpaceDE/>
        <w:autoSpaceDN/>
        <w:adjustRightInd/>
        <w:spacing w:after="0"/>
        <w:textAlignment w:val="auto"/>
        <w:rPr>
          <w:rFonts w:ascii="Times" w:eastAsia="Batang" w:hAnsi="Times"/>
          <w:szCs w:val="24"/>
          <w:lang w:eastAsia="x-none"/>
        </w:rPr>
      </w:pPr>
    </w:p>
    <w:p w14:paraId="510D09B1" w14:textId="77777777" w:rsidR="00590D84" w:rsidRPr="00590D84" w:rsidRDefault="00590D84" w:rsidP="00590D84">
      <w:pPr>
        <w:wordWrap w:val="0"/>
        <w:overflowPunct/>
        <w:autoSpaceDE/>
        <w:autoSpaceDN/>
        <w:adjustRightInd/>
        <w:spacing w:after="0"/>
        <w:textAlignment w:val="auto"/>
        <w:rPr>
          <w:rFonts w:ascii="Times" w:eastAsia="Batang" w:hAnsi="Times" w:cs="Times"/>
          <w:b/>
          <w:bCs/>
          <w:szCs w:val="22"/>
          <w:lang w:val="en-US" w:eastAsia="ko-KR"/>
        </w:rPr>
      </w:pPr>
      <w:r w:rsidRPr="00590D84">
        <w:rPr>
          <w:rFonts w:ascii="Times" w:eastAsia="Batang" w:hAnsi="Times" w:cs="Times"/>
          <w:b/>
          <w:bCs/>
          <w:szCs w:val="22"/>
          <w:highlight w:val="green"/>
        </w:rPr>
        <w:t>Agreement</w:t>
      </w:r>
    </w:p>
    <w:p w14:paraId="7C39BE9D" w14:textId="77777777" w:rsidR="00590D84" w:rsidRPr="00590D84" w:rsidRDefault="00590D84" w:rsidP="00590D84">
      <w:pPr>
        <w:overflowPunct/>
        <w:autoSpaceDE/>
        <w:autoSpaceDN/>
        <w:adjustRightInd/>
        <w:snapToGrid w:val="0"/>
        <w:spacing w:after="0"/>
        <w:jc w:val="both"/>
        <w:textAlignment w:val="auto"/>
        <w:rPr>
          <w:rFonts w:ascii="Times" w:eastAsia="Batang" w:hAnsi="Times" w:cs="Times"/>
          <w:szCs w:val="22"/>
          <w:lang w:eastAsia="zh-CN"/>
        </w:rPr>
      </w:pPr>
      <w:r w:rsidRPr="00590D84">
        <w:rPr>
          <w:rFonts w:ascii="Times" w:eastAsia="Batang" w:hAnsi="Times" w:cs="Times"/>
          <w:szCs w:val="22"/>
          <w:lang w:eastAsia="zh-CN"/>
        </w:rPr>
        <w:t>On Rel.17 enhancements to facilitate MPE mitigation, in RAN1#105-e, further discuss to down-select at least one or combine from the following options:</w:t>
      </w:r>
    </w:p>
    <w:p w14:paraId="4E527BC7" w14:textId="77777777" w:rsidR="00590D84" w:rsidRPr="00590D84" w:rsidRDefault="00590D84" w:rsidP="00CE66A8">
      <w:pPr>
        <w:numPr>
          <w:ilvl w:val="0"/>
          <w:numId w:val="53"/>
        </w:numPr>
        <w:overflowPunct/>
        <w:autoSpaceDE/>
        <w:autoSpaceDN/>
        <w:adjustRightInd/>
        <w:snapToGrid w:val="0"/>
        <w:spacing w:after="0"/>
        <w:jc w:val="both"/>
        <w:textAlignment w:val="auto"/>
        <w:rPr>
          <w:rFonts w:ascii="Times" w:eastAsia="Batang" w:hAnsi="Times" w:cs="Times"/>
          <w:szCs w:val="22"/>
          <w:lang w:eastAsia="zh-CN"/>
        </w:rPr>
      </w:pPr>
      <w:r w:rsidRPr="00590D84">
        <w:rPr>
          <w:rFonts w:ascii="Times" w:eastAsia="Batang" w:hAnsi="Times" w:cs="Times"/>
          <w:szCs w:val="22"/>
          <w:lang w:eastAsia="zh-CN"/>
        </w:rPr>
        <w:t xml:space="preserve">Opt 1A. {Rel.16 P-MPR based (beam/panel-level)} + Virtual PHR or a modified version </w:t>
      </w:r>
    </w:p>
    <w:p w14:paraId="4D636D1D" w14:textId="77777777" w:rsidR="00590D84" w:rsidRPr="00590D84" w:rsidRDefault="00590D84" w:rsidP="00CE66A8">
      <w:pPr>
        <w:numPr>
          <w:ilvl w:val="1"/>
          <w:numId w:val="53"/>
        </w:numPr>
        <w:overflowPunct/>
        <w:autoSpaceDE/>
        <w:autoSpaceDN/>
        <w:adjustRightInd/>
        <w:snapToGrid w:val="0"/>
        <w:spacing w:after="0"/>
        <w:jc w:val="both"/>
        <w:textAlignment w:val="auto"/>
        <w:rPr>
          <w:rFonts w:ascii="Times" w:eastAsia="Batang" w:hAnsi="Times" w:cs="Times"/>
          <w:szCs w:val="22"/>
          <w:lang w:eastAsia="zh-CN"/>
        </w:rPr>
      </w:pPr>
      <w:r w:rsidRPr="00590D84">
        <w:rPr>
          <w:rFonts w:ascii="Times" w:eastAsia="Batang" w:hAnsi="Times" w:cs="Times"/>
          <w:szCs w:val="22"/>
          <w:lang w:eastAsia="zh-CN"/>
        </w:rPr>
        <w:t>The modified version may be associated with each activated UL TCI or, if applicable, joint TCI, or associated with each of the reported SSBRI(s)/CRI(s) and/or panel indication (if configured) from candidate pool, if reported.</w:t>
      </w:r>
    </w:p>
    <w:p w14:paraId="7A5DD9FB" w14:textId="77777777" w:rsidR="00590D84" w:rsidRPr="00590D84" w:rsidRDefault="00590D84" w:rsidP="00CE66A8">
      <w:pPr>
        <w:numPr>
          <w:ilvl w:val="1"/>
          <w:numId w:val="53"/>
        </w:numPr>
        <w:overflowPunct/>
        <w:autoSpaceDE/>
        <w:autoSpaceDN/>
        <w:adjustRightInd/>
        <w:snapToGrid w:val="0"/>
        <w:spacing w:after="0"/>
        <w:jc w:val="both"/>
        <w:textAlignment w:val="auto"/>
        <w:rPr>
          <w:rFonts w:ascii="Times" w:eastAsia="Batang" w:hAnsi="Times" w:cs="Times"/>
          <w:szCs w:val="22"/>
          <w:lang w:eastAsia="zh-CN"/>
        </w:rPr>
      </w:pPr>
      <w:r w:rsidRPr="00590D84">
        <w:rPr>
          <w:rFonts w:ascii="Times" w:eastAsia="Batang" w:hAnsi="Times" w:cs="Times"/>
          <w:szCs w:val="22"/>
          <w:lang w:eastAsia="zh-CN"/>
        </w:rPr>
        <w:t>The reporting reuses the event-driven mechanisms from the Rel-16 P-MPR reporting</w:t>
      </w:r>
    </w:p>
    <w:p w14:paraId="7D807A53" w14:textId="77777777" w:rsidR="00590D84" w:rsidRPr="00590D84" w:rsidRDefault="00590D84" w:rsidP="00CE66A8">
      <w:pPr>
        <w:numPr>
          <w:ilvl w:val="1"/>
          <w:numId w:val="53"/>
        </w:numPr>
        <w:overflowPunct/>
        <w:autoSpaceDE/>
        <w:autoSpaceDN/>
        <w:adjustRightInd/>
        <w:snapToGrid w:val="0"/>
        <w:spacing w:after="0"/>
        <w:jc w:val="both"/>
        <w:textAlignment w:val="auto"/>
        <w:rPr>
          <w:rFonts w:ascii="Times" w:eastAsia="Batang" w:hAnsi="Times" w:cs="Times"/>
          <w:szCs w:val="22"/>
          <w:lang w:eastAsia="zh-CN"/>
        </w:rPr>
      </w:pPr>
      <w:r w:rsidRPr="00590D84">
        <w:rPr>
          <w:rFonts w:ascii="Times" w:eastAsia="Batang" w:hAnsi="Times" w:cs="Times"/>
          <w:szCs w:val="22"/>
          <w:lang w:eastAsia="zh-CN"/>
        </w:rPr>
        <w:t>FFS: how to determine the virtual PHR or the modified version.</w:t>
      </w:r>
    </w:p>
    <w:p w14:paraId="44E1C401" w14:textId="77777777" w:rsidR="00590D84" w:rsidRPr="00590D84" w:rsidRDefault="00590D84" w:rsidP="00CE66A8">
      <w:pPr>
        <w:numPr>
          <w:ilvl w:val="0"/>
          <w:numId w:val="53"/>
        </w:numPr>
        <w:overflowPunct/>
        <w:autoSpaceDE/>
        <w:autoSpaceDN/>
        <w:adjustRightInd/>
        <w:snapToGrid w:val="0"/>
        <w:spacing w:after="0"/>
        <w:jc w:val="both"/>
        <w:textAlignment w:val="auto"/>
        <w:rPr>
          <w:rFonts w:ascii="Times" w:eastAsia="Batang" w:hAnsi="Times" w:cs="Times"/>
          <w:szCs w:val="22"/>
          <w:lang w:eastAsia="zh-CN"/>
        </w:rPr>
      </w:pPr>
      <w:r w:rsidRPr="00590D84">
        <w:rPr>
          <w:rFonts w:ascii="Times" w:eastAsia="Batang" w:hAnsi="Times" w:cs="Times"/>
          <w:szCs w:val="22"/>
          <w:lang w:eastAsia="zh-CN"/>
        </w:rPr>
        <w:t>Opt 1D. {Rel.16 P-MPR based (beam/panel-level)}</w:t>
      </w:r>
    </w:p>
    <w:p w14:paraId="24292BF6" w14:textId="77777777" w:rsidR="00590D84" w:rsidRPr="00590D84" w:rsidRDefault="00590D84" w:rsidP="00CE66A8">
      <w:pPr>
        <w:numPr>
          <w:ilvl w:val="1"/>
          <w:numId w:val="53"/>
        </w:numPr>
        <w:overflowPunct/>
        <w:autoSpaceDE/>
        <w:autoSpaceDN/>
        <w:adjustRightInd/>
        <w:snapToGrid w:val="0"/>
        <w:spacing w:after="0"/>
        <w:jc w:val="both"/>
        <w:textAlignment w:val="auto"/>
        <w:rPr>
          <w:rFonts w:ascii="Times" w:eastAsia="Batang" w:hAnsi="Times" w:cs="Times"/>
          <w:szCs w:val="22"/>
          <w:lang w:eastAsia="zh-CN"/>
        </w:rPr>
      </w:pPr>
      <w:r w:rsidRPr="00590D84">
        <w:rPr>
          <w:rFonts w:ascii="Times" w:eastAsia="Batang" w:hAnsi="Times" w:cs="Times"/>
          <w:szCs w:val="22"/>
          <w:lang w:eastAsia="zh-CN"/>
        </w:rPr>
        <w:t>The reporting reuses the event-driven mechanisms from the Rel-16 P-MPR reporting</w:t>
      </w:r>
    </w:p>
    <w:p w14:paraId="5A884EC9" w14:textId="77777777" w:rsidR="00590D84" w:rsidRPr="00590D84" w:rsidRDefault="00590D84" w:rsidP="00CE66A8">
      <w:pPr>
        <w:numPr>
          <w:ilvl w:val="0"/>
          <w:numId w:val="53"/>
        </w:numPr>
        <w:overflowPunct/>
        <w:autoSpaceDE/>
        <w:autoSpaceDN/>
        <w:adjustRightInd/>
        <w:snapToGrid w:val="0"/>
        <w:spacing w:after="0"/>
        <w:jc w:val="both"/>
        <w:textAlignment w:val="auto"/>
        <w:rPr>
          <w:rFonts w:ascii="Times" w:eastAsia="Batang" w:hAnsi="Times" w:cs="Times"/>
          <w:szCs w:val="22"/>
          <w:lang w:eastAsia="zh-CN"/>
        </w:rPr>
      </w:pPr>
      <w:r w:rsidRPr="00590D84">
        <w:rPr>
          <w:rFonts w:ascii="Times" w:eastAsia="Batang" w:hAnsi="Times" w:cs="Times"/>
          <w:szCs w:val="22"/>
          <w:lang w:eastAsia="zh-CN"/>
        </w:rPr>
        <w:t>Opt 2A. {SSBRI(s)/CRI(s) and/or panel indication} + L1-RSRP [L1-SINR] or a modified version that accounts for MPE effect associated with each of the reported SSBRI(s)/CRI(s) and/or panel indication (if configured)</w:t>
      </w:r>
    </w:p>
    <w:p w14:paraId="3A436DBB" w14:textId="77777777" w:rsidR="00590D84" w:rsidRPr="00590D84" w:rsidRDefault="00590D84" w:rsidP="00CE66A8">
      <w:pPr>
        <w:numPr>
          <w:ilvl w:val="1"/>
          <w:numId w:val="54"/>
        </w:numPr>
        <w:overflowPunct/>
        <w:autoSpaceDE/>
        <w:autoSpaceDN/>
        <w:adjustRightInd/>
        <w:snapToGrid w:val="0"/>
        <w:spacing w:after="0"/>
        <w:textAlignment w:val="auto"/>
        <w:rPr>
          <w:rFonts w:ascii="Times" w:eastAsia="Batang" w:hAnsi="Times" w:cs="Times"/>
          <w:szCs w:val="22"/>
          <w:lang w:eastAsia="zh-CN"/>
        </w:rPr>
      </w:pPr>
      <w:r w:rsidRPr="00590D84">
        <w:rPr>
          <w:rFonts w:ascii="Times" w:eastAsia="Batang" w:hAnsi="Times" w:cs="Times"/>
          <w:szCs w:val="22"/>
          <w:lang w:eastAsia="zh-CN"/>
        </w:rPr>
        <w:t>FFS: How panel-level L1-RSRP [L1-SINR] is reported if L1-RSRP [L1-SINR] is associated with panel</w:t>
      </w:r>
    </w:p>
    <w:p w14:paraId="47D56A50" w14:textId="77777777" w:rsidR="00590D84" w:rsidRPr="00590D84" w:rsidRDefault="00590D84" w:rsidP="00CE66A8">
      <w:pPr>
        <w:numPr>
          <w:ilvl w:val="1"/>
          <w:numId w:val="54"/>
        </w:numPr>
        <w:overflowPunct/>
        <w:autoSpaceDE/>
        <w:autoSpaceDN/>
        <w:adjustRightInd/>
        <w:snapToGrid w:val="0"/>
        <w:spacing w:after="0"/>
        <w:textAlignment w:val="auto"/>
        <w:rPr>
          <w:rFonts w:ascii="Times" w:eastAsia="Batang" w:hAnsi="Times" w:cs="Times"/>
          <w:szCs w:val="22"/>
          <w:lang w:eastAsia="zh-CN"/>
        </w:rPr>
      </w:pPr>
      <w:r w:rsidRPr="00590D84">
        <w:rPr>
          <w:rFonts w:ascii="Times" w:eastAsia="Batang" w:hAnsi="Times" w:cs="Times"/>
          <w:szCs w:val="22"/>
          <w:lang w:eastAsia="zh-CN"/>
        </w:rPr>
        <w:t>FFS: Whether/how to account for MPE effect in L1-RSRP [L1-SINR] report, e.g. by using scaled L1-RSRP [L1-SINR]</w:t>
      </w:r>
    </w:p>
    <w:p w14:paraId="615C4E8F" w14:textId="77777777" w:rsidR="00590D84" w:rsidRPr="00590D84" w:rsidRDefault="00590D84" w:rsidP="00CE66A8">
      <w:pPr>
        <w:numPr>
          <w:ilvl w:val="1"/>
          <w:numId w:val="53"/>
        </w:numPr>
        <w:overflowPunct/>
        <w:autoSpaceDE/>
        <w:autoSpaceDN/>
        <w:adjustRightInd/>
        <w:snapToGrid w:val="0"/>
        <w:spacing w:after="0"/>
        <w:jc w:val="both"/>
        <w:textAlignment w:val="auto"/>
        <w:rPr>
          <w:rFonts w:ascii="Times" w:eastAsia="Batang" w:hAnsi="Times" w:cs="Times"/>
          <w:szCs w:val="22"/>
          <w:lang w:eastAsia="zh-CN"/>
        </w:rPr>
      </w:pPr>
      <w:r w:rsidRPr="00590D84">
        <w:rPr>
          <w:rFonts w:ascii="Times" w:eastAsia="Batang" w:hAnsi="Times" w:cs="Times"/>
          <w:szCs w:val="22"/>
          <w:lang w:eastAsia="zh-CN"/>
        </w:rPr>
        <w:t>FFS: Whether/how to enhance existing beam reporting format to support Option 2A</w:t>
      </w:r>
    </w:p>
    <w:p w14:paraId="2D3EB970" w14:textId="77777777" w:rsidR="00590D84" w:rsidRPr="00590D84" w:rsidRDefault="00590D84" w:rsidP="00CE66A8">
      <w:pPr>
        <w:numPr>
          <w:ilvl w:val="1"/>
          <w:numId w:val="53"/>
        </w:numPr>
        <w:overflowPunct/>
        <w:autoSpaceDE/>
        <w:autoSpaceDN/>
        <w:adjustRightInd/>
        <w:snapToGrid w:val="0"/>
        <w:spacing w:after="0"/>
        <w:jc w:val="both"/>
        <w:textAlignment w:val="auto"/>
        <w:rPr>
          <w:rFonts w:ascii="Times" w:eastAsia="Batang" w:hAnsi="Times" w:cs="Times"/>
          <w:szCs w:val="22"/>
          <w:lang w:eastAsia="zh-CN"/>
        </w:rPr>
      </w:pPr>
      <w:r w:rsidRPr="00590D84">
        <w:rPr>
          <w:rFonts w:ascii="Times" w:eastAsia="Batang" w:hAnsi="Times" w:cs="Times"/>
          <w:szCs w:val="22"/>
          <w:lang w:eastAsia="zh-CN"/>
        </w:rPr>
        <w:t>FFS: When multiple SSBRIs/CRIs and their corresponding metrics are reported in the same reporting instance, whether to allow mixture between the SSBRI(s)/CRI(s</w:t>
      </w:r>
      <w:r w:rsidRPr="00590D84">
        <w:rPr>
          <w:rFonts w:ascii="Times" w:eastAsia="Batang" w:hAnsi="Times" w:cs="Times"/>
          <w:szCs w:val="22"/>
          <w:lang w:eastAsia="zh-TW"/>
        </w:rPr>
        <w:t>)</w:t>
      </w:r>
      <w:r w:rsidRPr="00590D84">
        <w:rPr>
          <w:rFonts w:ascii="Times" w:eastAsia="Batang" w:hAnsi="Times" w:cs="Times"/>
          <w:szCs w:val="22"/>
          <w:lang w:eastAsia="zh-CN"/>
        </w:rPr>
        <w:t xml:space="preserve">) intended for MPE mitigation and for DL beam reporting </w:t>
      </w:r>
    </w:p>
    <w:p w14:paraId="5A5CD055" w14:textId="77777777" w:rsidR="00590D84" w:rsidRPr="00590D84" w:rsidRDefault="00590D84" w:rsidP="00CE66A8">
      <w:pPr>
        <w:numPr>
          <w:ilvl w:val="1"/>
          <w:numId w:val="53"/>
        </w:numPr>
        <w:overflowPunct/>
        <w:autoSpaceDE/>
        <w:autoSpaceDN/>
        <w:adjustRightInd/>
        <w:snapToGrid w:val="0"/>
        <w:spacing w:after="0"/>
        <w:jc w:val="both"/>
        <w:textAlignment w:val="auto"/>
        <w:rPr>
          <w:rFonts w:ascii="Times" w:eastAsia="Batang" w:hAnsi="Times" w:cs="Times"/>
          <w:szCs w:val="22"/>
          <w:lang w:eastAsia="zh-CN"/>
        </w:rPr>
      </w:pPr>
      <w:r w:rsidRPr="00590D84">
        <w:rPr>
          <w:rFonts w:ascii="Times" w:eastAsia="Batang" w:hAnsi="Times" w:cs="Times"/>
          <w:szCs w:val="22"/>
          <w:lang w:eastAsia="zh-CN"/>
        </w:rPr>
        <w:t>FFS: Whether the reporting is UE-initiated (event-driven) and/or NW-initiated</w:t>
      </w:r>
    </w:p>
    <w:p w14:paraId="35B13422" w14:textId="77777777" w:rsidR="00590D84" w:rsidRPr="00590D84" w:rsidRDefault="00590D84" w:rsidP="00CE66A8">
      <w:pPr>
        <w:numPr>
          <w:ilvl w:val="1"/>
          <w:numId w:val="53"/>
        </w:numPr>
        <w:overflowPunct/>
        <w:autoSpaceDE/>
        <w:autoSpaceDN/>
        <w:adjustRightInd/>
        <w:snapToGrid w:val="0"/>
        <w:spacing w:after="0"/>
        <w:jc w:val="both"/>
        <w:textAlignment w:val="auto"/>
        <w:rPr>
          <w:rFonts w:ascii="Times" w:eastAsia="Batang" w:hAnsi="Times" w:cs="Times"/>
          <w:szCs w:val="22"/>
          <w:lang w:eastAsia="zh-CN"/>
        </w:rPr>
      </w:pPr>
      <w:r w:rsidRPr="00590D84">
        <w:rPr>
          <w:rFonts w:ascii="Times" w:eastAsia="Batang" w:hAnsi="Times" w:cs="Times"/>
          <w:szCs w:val="22"/>
          <w:lang w:eastAsia="zh-CN"/>
        </w:rPr>
        <w:t>FFS: If Opt2A is selected and there is no consensus on a modified L1-RSRP definition, at least the Rel-15 L1-RSRP definition is reused and virtual PHR may be added</w:t>
      </w:r>
    </w:p>
    <w:p w14:paraId="6A29BB5D" w14:textId="77777777" w:rsidR="00590D84" w:rsidRPr="00590D84" w:rsidRDefault="00590D84" w:rsidP="00590D84">
      <w:pPr>
        <w:overflowPunct/>
        <w:autoSpaceDE/>
        <w:autoSpaceDN/>
        <w:adjustRightInd/>
        <w:snapToGrid w:val="0"/>
        <w:spacing w:after="0"/>
        <w:jc w:val="both"/>
        <w:textAlignment w:val="auto"/>
        <w:rPr>
          <w:rFonts w:ascii="Times" w:eastAsia="Batang" w:hAnsi="Times" w:cs="Times"/>
          <w:szCs w:val="22"/>
          <w:lang w:eastAsia="ko-KR"/>
        </w:rPr>
      </w:pPr>
      <w:r w:rsidRPr="00590D84">
        <w:rPr>
          <w:rFonts w:ascii="Times" w:eastAsia="Batang" w:hAnsi="Times" w:cs="Times"/>
          <w:szCs w:val="22"/>
        </w:rPr>
        <w:t xml:space="preserve">FFS: If gNB </w:t>
      </w:r>
      <w:r w:rsidRPr="00590D84">
        <w:rPr>
          <w:rFonts w:ascii="Times" w:eastAsia="Batang" w:hAnsi="Times" w:cs="Times"/>
          <w:szCs w:val="22"/>
          <w:lang w:eastAsia="zh-CN"/>
        </w:rPr>
        <w:t xml:space="preserve">acknowledges MPE report from UE for UE-initiated (event-driven) reporting </w:t>
      </w:r>
    </w:p>
    <w:p w14:paraId="5E05D5C5" w14:textId="77777777" w:rsidR="00590D84" w:rsidRPr="00590D84" w:rsidRDefault="00590D84" w:rsidP="00590D84">
      <w:pPr>
        <w:overflowPunct/>
        <w:autoSpaceDE/>
        <w:autoSpaceDN/>
        <w:adjustRightInd/>
        <w:snapToGrid w:val="0"/>
        <w:spacing w:after="0"/>
        <w:jc w:val="both"/>
        <w:textAlignment w:val="auto"/>
        <w:rPr>
          <w:rFonts w:ascii="Times" w:eastAsia="Batang" w:hAnsi="Times" w:cs="Times"/>
          <w:szCs w:val="22"/>
        </w:rPr>
      </w:pPr>
      <w:r w:rsidRPr="00590D84">
        <w:rPr>
          <w:rFonts w:ascii="Times" w:eastAsia="Batang" w:hAnsi="Times" w:cs="Times"/>
          <w:szCs w:val="22"/>
        </w:rPr>
        <w:t>FFS: If differential report is supported when multiple UL beams are reported in the same report</w:t>
      </w:r>
    </w:p>
    <w:p w14:paraId="20E6D17E" w14:textId="77777777" w:rsidR="00590D84" w:rsidRPr="00590D84" w:rsidRDefault="00590D84" w:rsidP="00590D84">
      <w:pPr>
        <w:overflowPunct/>
        <w:autoSpaceDE/>
        <w:autoSpaceDN/>
        <w:adjustRightInd/>
        <w:spacing w:after="0"/>
        <w:textAlignment w:val="auto"/>
        <w:rPr>
          <w:rFonts w:ascii="Times" w:eastAsia="Batang" w:hAnsi="Times" w:cs="Times"/>
          <w:szCs w:val="22"/>
        </w:rPr>
      </w:pPr>
    </w:p>
    <w:p w14:paraId="51FF89F7" w14:textId="77777777" w:rsidR="00590D84" w:rsidRPr="00590D84" w:rsidRDefault="00590D84" w:rsidP="00590D84">
      <w:pPr>
        <w:wordWrap w:val="0"/>
        <w:overflowPunct/>
        <w:autoSpaceDE/>
        <w:autoSpaceDN/>
        <w:adjustRightInd/>
        <w:spacing w:after="0"/>
        <w:textAlignment w:val="auto"/>
        <w:rPr>
          <w:rFonts w:ascii="Times" w:eastAsia="Batang" w:hAnsi="Times" w:cs="Times"/>
          <w:b/>
          <w:bCs/>
          <w:szCs w:val="22"/>
        </w:rPr>
      </w:pPr>
      <w:r w:rsidRPr="00590D84">
        <w:rPr>
          <w:rFonts w:ascii="Times" w:eastAsia="Batang" w:hAnsi="Times" w:cs="Times"/>
          <w:b/>
          <w:bCs/>
          <w:szCs w:val="22"/>
          <w:highlight w:val="green"/>
        </w:rPr>
        <w:t>Agreement</w:t>
      </w:r>
    </w:p>
    <w:p w14:paraId="535CB59A" w14:textId="77777777" w:rsidR="00590D84" w:rsidRPr="00590D84" w:rsidRDefault="00590D84" w:rsidP="00590D84">
      <w:pPr>
        <w:overflowPunct/>
        <w:autoSpaceDE/>
        <w:autoSpaceDN/>
        <w:adjustRightInd/>
        <w:snapToGrid w:val="0"/>
        <w:spacing w:after="0"/>
        <w:jc w:val="both"/>
        <w:textAlignment w:val="auto"/>
        <w:rPr>
          <w:rFonts w:ascii="Times" w:eastAsia="Batang" w:hAnsi="Times" w:cs="Times"/>
          <w:szCs w:val="22"/>
        </w:rPr>
      </w:pPr>
      <w:r w:rsidRPr="00590D84">
        <w:rPr>
          <w:rFonts w:ascii="Times" w:eastAsia="Batang" w:hAnsi="Times" w:cs="Times"/>
          <w:szCs w:val="22"/>
        </w:rPr>
        <w:t xml:space="preserve">On Rel.17 multi-beam measurement/reporting enhancements for L1/L2-centric inter-cell mobility and inter-cell mTRP, </w:t>
      </w:r>
    </w:p>
    <w:p w14:paraId="26AFABDD" w14:textId="77777777" w:rsidR="00590D84" w:rsidRPr="00590D84" w:rsidRDefault="00590D84" w:rsidP="00CE66A8">
      <w:pPr>
        <w:numPr>
          <w:ilvl w:val="0"/>
          <w:numId w:val="55"/>
        </w:numPr>
        <w:overflowPunct/>
        <w:autoSpaceDE/>
        <w:autoSpaceDN/>
        <w:adjustRightInd/>
        <w:snapToGrid w:val="0"/>
        <w:spacing w:after="0"/>
        <w:jc w:val="both"/>
        <w:textAlignment w:val="auto"/>
        <w:rPr>
          <w:rFonts w:ascii="Times" w:eastAsia="Batang" w:hAnsi="Times" w:cs="Times"/>
          <w:szCs w:val="22"/>
          <w:lang w:eastAsia="x-none"/>
        </w:rPr>
      </w:pPr>
      <w:r w:rsidRPr="00590D84">
        <w:rPr>
          <w:rFonts w:ascii="Times" w:eastAsia="Batang" w:hAnsi="Times" w:cs="Times"/>
          <w:szCs w:val="22"/>
          <w:lang w:eastAsia="x-none"/>
        </w:rPr>
        <w:t xml:space="preserve">On the value of K (defined in RAN1#104-e as the number of beam qualities associated at least with non-serving cell(s) can be reported in a single CSI reporting instance), </w:t>
      </w:r>
    </w:p>
    <w:p w14:paraId="3C610BBC" w14:textId="77777777" w:rsidR="00590D84" w:rsidRPr="00590D84" w:rsidRDefault="00590D84" w:rsidP="00CE66A8">
      <w:pPr>
        <w:numPr>
          <w:ilvl w:val="1"/>
          <w:numId w:val="55"/>
        </w:numPr>
        <w:overflowPunct/>
        <w:autoSpaceDE/>
        <w:autoSpaceDN/>
        <w:adjustRightInd/>
        <w:snapToGrid w:val="0"/>
        <w:spacing w:after="0"/>
        <w:jc w:val="both"/>
        <w:textAlignment w:val="auto"/>
        <w:rPr>
          <w:rFonts w:ascii="Times" w:eastAsia="Batang" w:hAnsi="Times" w:cs="Times"/>
          <w:szCs w:val="22"/>
          <w:lang w:eastAsia="x-none"/>
        </w:rPr>
      </w:pPr>
      <w:r w:rsidRPr="00590D84">
        <w:rPr>
          <w:rFonts w:ascii="Times" w:eastAsia="Batang" w:hAnsi="Times" w:cs="Times"/>
          <w:szCs w:val="22"/>
          <w:lang w:eastAsia="x-none"/>
        </w:rPr>
        <w:t>For the supported maximum value(s) of K, down-select at least one from the following candidates {4, 8, 16}</w:t>
      </w:r>
    </w:p>
    <w:p w14:paraId="720C0BF4" w14:textId="77777777" w:rsidR="00590D84" w:rsidRPr="00590D84" w:rsidRDefault="00590D84" w:rsidP="00CE66A8">
      <w:pPr>
        <w:numPr>
          <w:ilvl w:val="1"/>
          <w:numId w:val="55"/>
        </w:numPr>
        <w:overflowPunct/>
        <w:autoSpaceDE/>
        <w:autoSpaceDN/>
        <w:adjustRightInd/>
        <w:snapToGrid w:val="0"/>
        <w:spacing w:after="0"/>
        <w:jc w:val="both"/>
        <w:textAlignment w:val="auto"/>
        <w:rPr>
          <w:rFonts w:ascii="Times" w:eastAsia="Batang" w:hAnsi="Times" w:cs="Times"/>
          <w:szCs w:val="22"/>
          <w:lang w:eastAsia="x-none"/>
        </w:rPr>
      </w:pPr>
      <w:r w:rsidRPr="00590D84">
        <w:rPr>
          <w:rFonts w:ascii="Times" w:eastAsia="Batang" w:hAnsi="Times" w:cs="Times"/>
          <w:szCs w:val="22"/>
          <w:lang w:eastAsia="x-none"/>
        </w:rPr>
        <w:t>FFS: whether the maximum value of K is a UE capability</w:t>
      </w:r>
    </w:p>
    <w:p w14:paraId="5333759E" w14:textId="77777777" w:rsidR="00590D84" w:rsidRPr="00590D84" w:rsidRDefault="00590D84" w:rsidP="00CE66A8">
      <w:pPr>
        <w:numPr>
          <w:ilvl w:val="0"/>
          <w:numId w:val="55"/>
        </w:numPr>
        <w:overflowPunct/>
        <w:autoSpaceDE/>
        <w:autoSpaceDN/>
        <w:adjustRightInd/>
        <w:snapToGrid w:val="0"/>
        <w:spacing w:after="0"/>
        <w:jc w:val="both"/>
        <w:textAlignment w:val="auto"/>
        <w:rPr>
          <w:rFonts w:ascii="Times" w:eastAsia="Batang" w:hAnsi="Times" w:cs="Times"/>
          <w:szCs w:val="22"/>
          <w:lang w:eastAsia="x-none"/>
        </w:rPr>
      </w:pPr>
      <w:r w:rsidRPr="00590D84">
        <w:rPr>
          <w:rFonts w:ascii="Times" w:eastAsia="Batang" w:hAnsi="Times" w:cs="Times"/>
          <w:szCs w:val="22"/>
          <w:lang w:eastAsia="x-none"/>
        </w:rPr>
        <w:t>Periodic, semi-persistent, and aperiodic reporting (and the respective measurements) are supported.</w:t>
      </w:r>
    </w:p>
    <w:p w14:paraId="7834107A" w14:textId="77777777" w:rsidR="00590D84" w:rsidRPr="00590D84" w:rsidRDefault="00590D84" w:rsidP="00CE66A8">
      <w:pPr>
        <w:numPr>
          <w:ilvl w:val="1"/>
          <w:numId w:val="55"/>
        </w:numPr>
        <w:overflowPunct/>
        <w:autoSpaceDE/>
        <w:autoSpaceDN/>
        <w:adjustRightInd/>
        <w:snapToGrid w:val="0"/>
        <w:spacing w:after="0"/>
        <w:jc w:val="both"/>
        <w:textAlignment w:val="auto"/>
        <w:rPr>
          <w:rFonts w:ascii="Times" w:eastAsia="Batang" w:hAnsi="Times" w:cs="Times"/>
          <w:szCs w:val="22"/>
          <w:lang w:eastAsia="x-none"/>
        </w:rPr>
      </w:pPr>
      <w:r w:rsidRPr="00590D84">
        <w:rPr>
          <w:rFonts w:ascii="Times" w:eastAsia="Batang" w:hAnsi="Times" w:cs="Times"/>
          <w:szCs w:val="22"/>
          <w:lang w:eastAsia="x-none"/>
        </w:rPr>
        <w:t>Note: Semi-persistent and aperiodic reporting (and their respective measurements) are NW-initiated</w:t>
      </w:r>
    </w:p>
    <w:p w14:paraId="00690F9C" w14:textId="77777777" w:rsidR="00590D84" w:rsidRPr="00590D84" w:rsidRDefault="00590D84" w:rsidP="00590D84">
      <w:pPr>
        <w:overflowPunct/>
        <w:autoSpaceDE/>
        <w:autoSpaceDN/>
        <w:adjustRightInd/>
        <w:spacing w:after="0"/>
        <w:textAlignment w:val="auto"/>
        <w:rPr>
          <w:rFonts w:ascii="Times" w:eastAsia="Batang" w:hAnsi="Times" w:cs="Times"/>
          <w:szCs w:val="22"/>
        </w:rPr>
      </w:pPr>
    </w:p>
    <w:p w14:paraId="59888DBD" w14:textId="77777777" w:rsidR="00590D84" w:rsidRPr="00590D84" w:rsidRDefault="00590D84" w:rsidP="00590D84">
      <w:pPr>
        <w:wordWrap w:val="0"/>
        <w:overflowPunct/>
        <w:autoSpaceDE/>
        <w:autoSpaceDN/>
        <w:adjustRightInd/>
        <w:spacing w:after="0"/>
        <w:textAlignment w:val="auto"/>
        <w:rPr>
          <w:rFonts w:ascii="Times" w:eastAsia="Batang" w:hAnsi="Times" w:cs="Times"/>
          <w:b/>
          <w:bCs/>
          <w:szCs w:val="22"/>
        </w:rPr>
      </w:pPr>
      <w:r w:rsidRPr="00590D84">
        <w:rPr>
          <w:rFonts w:ascii="Times" w:eastAsia="Batang" w:hAnsi="Times" w:cs="Times"/>
          <w:b/>
          <w:bCs/>
          <w:szCs w:val="22"/>
          <w:highlight w:val="green"/>
        </w:rPr>
        <w:lastRenderedPageBreak/>
        <w:t>Agreement</w:t>
      </w:r>
    </w:p>
    <w:p w14:paraId="66B28318" w14:textId="77777777" w:rsidR="00590D84" w:rsidRPr="00590D84" w:rsidRDefault="00590D84" w:rsidP="00590D84">
      <w:pPr>
        <w:overflowPunct/>
        <w:autoSpaceDE/>
        <w:autoSpaceDN/>
        <w:adjustRightInd/>
        <w:snapToGrid w:val="0"/>
        <w:spacing w:after="0"/>
        <w:textAlignment w:val="auto"/>
        <w:rPr>
          <w:rFonts w:ascii="Times" w:eastAsia="Batang" w:hAnsi="Times" w:cs="Times"/>
          <w:szCs w:val="22"/>
        </w:rPr>
      </w:pPr>
      <w:r w:rsidRPr="00590D84">
        <w:rPr>
          <w:rFonts w:ascii="Times" w:eastAsia="Batang" w:hAnsi="Times" w:cs="Times"/>
          <w:szCs w:val="22"/>
        </w:rPr>
        <w:t>On Rel.17 enhancements to facilitate UE-initiated panel activation and selection, for CSI/beam measurement/reporting, down select and/or modify from the following candidates:</w:t>
      </w:r>
    </w:p>
    <w:p w14:paraId="695C2C79" w14:textId="77777777" w:rsidR="00590D84" w:rsidRPr="00590D84" w:rsidRDefault="00590D84" w:rsidP="00CE66A8">
      <w:pPr>
        <w:numPr>
          <w:ilvl w:val="0"/>
          <w:numId w:val="56"/>
        </w:numPr>
        <w:overflowPunct/>
        <w:autoSpaceDE/>
        <w:autoSpaceDN/>
        <w:adjustRightInd/>
        <w:snapToGrid w:val="0"/>
        <w:spacing w:after="0"/>
        <w:textAlignment w:val="auto"/>
        <w:rPr>
          <w:rFonts w:ascii="Times" w:eastAsia="Batang" w:hAnsi="Times" w:cs="Times"/>
          <w:szCs w:val="22"/>
          <w:lang w:eastAsia="x-none"/>
        </w:rPr>
      </w:pPr>
      <w:r w:rsidRPr="00590D84">
        <w:rPr>
          <w:rFonts w:ascii="Times" w:eastAsia="Batang" w:hAnsi="Times" w:cs="Times"/>
          <w:szCs w:val="22"/>
          <w:lang w:eastAsia="x-none"/>
        </w:rPr>
        <w:t>Opt1-1: A panel entity corresponds to a reported CSI-RS and/or SSB resource index in a beam reporting instance</w:t>
      </w:r>
    </w:p>
    <w:p w14:paraId="1023085C" w14:textId="77777777" w:rsidR="00590D84" w:rsidRPr="00590D84" w:rsidRDefault="00590D84" w:rsidP="00CE66A8">
      <w:pPr>
        <w:numPr>
          <w:ilvl w:val="1"/>
          <w:numId w:val="56"/>
        </w:numPr>
        <w:overflowPunct/>
        <w:autoSpaceDE/>
        <w:autoSpaceDN/>
        <w:adjustRightInd/>
        <w:snapToGrid w:val="0"/>
        <w:spacing w:after="0"/>
        <w:textAlignment w:val="auto"/>
        <w:rPr>
          <w:rFonts w:ascii="Times" w:eastAsia="Batang" w:hAnsi="Times" w:cs="Times"/>
          <w:szCs w:val="22"/>
          <w:lang w:eastAsia="x-none"/>
        </w:rPr>
      </w:pPr>
      <w:r w:rsidRPr="00590D84">
        <w:rPr>
          <w:rFonts w:ascii="Times" w:eastAsia="Batang" w:hAnsi="Times" w:cs="Times"/>
          <w:szCs w:val="22"/>
          <w:lang w:eastAsia="x-none"/>
        </w:rPr>
        <w:t>The correspondence between a panel entity and a reported CSI-RS and/or SSB resource index is informed to NW</w:t>
      </w:r>
    </w:p>
    <w:p w14:paraId="2B046234" w14:textId="77777777" w:rsidR="00590D84" w:rsidRPr="00590D84" w:rsidRDefault="00590D84" w:rsidP="00CE66A8">
      <w:pPr>
        <w:numPr>
          <w:ilvl w:val="2"/>
          <w:numId w:val="56"/>
        </w:numPr>
        <w:overflowPunct/>
        <w:autoSpaceDE/>
        <w:autoSpaceDN/>
        <w:adjustRightInd/>
        <w:snapToGrid w:val="0"/>
        <w:spacing w:after="0"/>
        <w:textAlignment w:val="auto"/>
        <w:rPr>
          <w:rFonts w:ascii="Times" w:eastAsia="Batang" w:hAnsi="Times" w:cs="Times"/>
          <w:szCs w:val="22"/>
          <w:lang w:eastAsia="x-none"/>
        </w:rPr>
      </w:pPr>
      <w:r w:rsidRPr="00590D84">
        <w:rPr>
          <w:rFonts w:ascii="Times" w:eastAsia="Batang" w:hAnsi="Times" w:cs="Times"/>
          <w:szCs w:val="22"/>
          <w:lang w:eastAsia="x-none"/>
        </w:rPr>
        <w:t>FFS: How to inform through CSI/beam reporting framework</w:t>
      </w:r>
    </w:p>
    <w:p w14:paraId="623821E1" w14:textId="77777777" w:rsidR="00590D84" w:rsidRPr="00590D84" w:rsidRDefault="00590D84" w:rsidP="00CE66A8">
      <w:pPr>
        <w:numPr>
          <w:ilvl w:val="1"/>
          <w:numId w:val="56"/>
        </w:numPr>
        <w:overflowPunct/>
        <w:autoSpaceDE/>
        <w:autoSpaceDN/>
        <w:adjustRightInd/>
        <w:snapToGrid w:val="0"/>
        <w:spacing w:after="0"/>
        <w:textAlignment w:val="auto"/>
        <w:rPr>
          <w:rFonts w:ascii="Times" w:eastAsia="Batang" w:hAnsi="Times" w:cs="Times"/>
          <w:szCs w:val="22"/>
          <w:lang w:eastAsia="x-none"/>
        </w:rPr>
      </w:pPr>
      <w:r w:rsidRPr="00590D84">
        <w:rPr>
          <w:rFonts w:ascii="Times" w:eastAsia="Batang" w:hAnsi="Times" w:cs="Times"/>
          <w:szCs w:val="22"/>
          <w:lang w:eastAsia="x-none"/>
        </w:rPr>
        <w:t xml:space="preserve">FFS: Detailed design of the correspondence including the conveyed information </w:t>
      </w:r>
    </w:p>
    <w:p w14:paraId="1E78AF66" w14:textId="77777777" w:rsidR="00590D84" w:rsidRPr="00590D84" w:rsidRDefault="00590D84" w:rsidP="00CE66A8">
      <w:pPr>
        <w:numPr>
          <w:ilvl w:val="1"/>
          <w:numId w:val="56"/>
        </w:numPr>
        <w:overflowPunct/>
        <w:autoSpaceDE/>
        <w:autoSpaceDN/>
        <w:adjustRightInd/>
        <w:snapToGrid w:val="0"/>
        <w:spacing w:after="0"/>
        <w:textAlignment w:val="auto"/>
        <w:rPr>
          <w:rFonts w:ascii="Times" w:eastAsia="Batang" w:hAnsi="Times" w:cs="Times"/>
          <w:szCs w:val="22"/>
          <w:lang w:eastAsia="x-none"/>
        </w:rPr>
      </w:pPr>
      <w:r w:rsidRPr="00590D84">
        <w:rPr>
          <w:rFonts w:ascii="Times" w:eastAsia="Batang" w:hAnsi="Times" w:cs="Times"/>
          <w:szCs w:val="22"/>
          <w:lang w:eastAsia="x-none"/>
        </w:rPr>
        <w:t>Note: the correspondence between a CSI-RS and/or SSB resource index and a panel entity is determined by the UE (analogous to Rel-15/16)</w:t>
      </w:r>
    </w:p>
    <w:p w14:paraId="16ED9CCC" w14:textId="77777777" w:rsidR="00590D84" w:rsidRPr="00590D84" w:rsidRDefault="00590D84" w:rsidP="00CE66A8">
      <w:pPr>
        <w:numPr>
          <w:ilvl w:val="0"/>
          <w:numId w:val="56"/>
        </w:numPr>
        <w:overflowPunct/>
        <w:autoSpaceDE/>
        <w:autoSpaceDN/>
        <w:adjustRightInd/>
        <w:snapToGrid w:val="0"/>
        <w:spacing w:after="0"/>
        <w:textAlignment w:val="auto"/>
        <w:rPr>
          <w:rFonts w:ascii="Times" w:eastAsia="Batang" w:hAnsi="Times" w:cs="Times"/>
          <w:szCs w:val="22"/>
          <w:lang w:eastAsia="x-none"/>
        </w:rPr>
      </w:pPr>
      <w:r w:rsidRPr="00590D84">
        <w:rPr>
          <w:rFonts w:ascii="Times" w:eastAsia="Batang" w:hAnsi="Times" w:cs="Times"/>
          <w:szCs w:val="22"/>
          <w:lang w:eastAsia="x-none"/>
        </w:rPr>
        <w:t>Opt1-2: A panel entity is referring to a new panel ID within CSI/beam reports</w:t>
      </w:r>
    </w:p>
    <w:p w14:paraId="34A4EF30" w14:textId="77777777" w:rsidR="00590D84" w:rsidRPr="00590D84" w:rsidRDefault="00590D84" w:rsidP="00CE66A8">
      <w:pPr>
        <w:numPr>
          <w:ilvl w:val="1"/>
          <w:numId w:val="56"/>
        </w:numPr>
        <w:overflowPunct/>
        <w:autoSpaceDE/>
        <w:autoSpaceDN/>
        <w:adjustRightInd/>
        <w:snapToGrid w:val="0"/>
        <w:spacing w:after="0"/>
        <w:textAlignment w:val="auto"/>
        <w:rPr>
          <w:rFonts w:ascii="Times" w:eastAsia="Batang" w:hAnsi="Times" w:cs="Times"/>
          <w:szCs w:val="22"/>
          <w:lang w:eastAsia="x-none"/>
        </w:rPr>
      </w:pPr>
      <w:r w:rsidRPr="00590D84">
        <w:rPr>
          <w:rFonts w:ascii="Times" w:eastAsia="Batang" w:hAnsi="Times" w:cs="Times"/>
          <w:szCs w:val="22"/>
          <w:lang w:eastAsia="x-none"/>
        </w:rPr>
        <w:t>FFS: Detailed design of the new panel ID including the information conveyed by the new panel ID</w:t>
      </w:r>
    </w:p>
    <w:p w14:paraId="3678DD4E" w14:textId="77777777" w:rsidR="00590D84" w:rsidRPr="00590D84" w:rsidRDefault="00590D84" w:rsidP="00CE66A8">
      <w:pPr>
        <w:numPr>
          <w:ilvl w:val="1"/>
          <w:numId w:val="56"/>
        </w:numPr>
        <w:overflowPunct/>
        <w:autoSpaceDE/>
        <w:autoSpaceDN/>
        <w:adjustRightInd/>
        <w:snapToGrid w:val="0"/>
        <w:spacing w:after="0"/>
        <w:textAlignment w:val="auto"/>
        <w:rPr>
          <w:rFonts w:ascii="Times" w:eastAsia="Batang" w:hAnsi="Times" w:cs="Times"/>
          <w:szCs w:val="22"/>
          <w:lang w:eastAsia="x-none"/>
        </w:rPr>
      </w:pPr>
      <w:r w:rsidRPr="00590D84">
        <w:rPr>
          <w:rFonts w:ascii="Times" w:eastAsia="Batang" w:hAnsi="Times" w:cs="Times"/>
          <w:szCs w:val="22"/>
          <w:lang w:eastAsia="x-none"/>
        </w:rPr>
        <w:t>Note: The association between the new panel ID and the panel entity is determined by the UE</w:t>
      </w:r>
    </w:p>
    <w:p w14:paraId="55CEBD25" w14:textId="77777777" w:rsidR="00590D84" w:rsidRPr="00590D84" w:rsidRDefault="00590D84" w:rsidP="00CE66A8">
      <w:pPr>
        <w:numPr>
          <w:ilvl w:val="0"/>
          <w:numId w:val="56"/>
        </w:numPr>
        <w:overflowPunct/>
        <w:autoSpaceDE/>
        <w:autoSpaceDN/>
        <w:adjustRightInd/>
        <w:snapToGrid w:val="0"/>
        <w:spacing w:after="0"/>
        <w:textAlignment w:val="auto"/>
        <w:rPr>
          <w:rFonts w:ascii="Times" w:eastAsia="Batang" w:hAnsi="Times" w:cs="Times"/>
          <w:szCs w:val="22"/>
          <w:lang w:eastAsia="x-none"/>
        </w:rPr>
      </w:pPr>
      <w:r w:rsidRPr="00590D84">
        <w:rPr>
          <w:rFonts w:ascii="Times" w:eastAsia="Batang" w:hAnsi="Times" w:cs="Times"/>
          <w:szCs w:val="22"/>
          <w:lang w:eastAsia="x-none"/>
        </w:rPr>
        <w:t>Opt1-3: No additional specification support</w:t>
      </w:r>
    </w:p>
    <w:p w14:paraId="773B1D0A" w14:textId="77777777" w:rsidR="00590D84" w:rsidRPr="00590D84" w:rsidRDefault="00590D84" w:rsidP="00CE66A8">
      <w:pPr>
        <w:numPr>
          <w:ilvl w:val="0"/>
          <w:numId w:val="56"/>
        </w:numPr>
        <w:overflowPunct/>
        <w:autoSpaceDE/>
        <w:autoSpaceDN/>
        <w:adjustRightInd/>
        <w:snapToGrid w:val="0"/>
        <w:spacing w:after="0"/>
        <w:textAlignment w:val="auto"/>
        <w:rPr>
          <w:rFonts w:ascii="Times" w:eastAsia="Batang" w:hAnsi="Times" w:cs="Times"/>
          <w:szCs w:val="22"/>
          <w:lang w:eastAsia="x-none"/>
        </w:rPr>
      </w:pPr>
      <w:r w:rsidRPr="00590D84">
        <w:rPr>
          <w:rFonts w:ascii="Times" w:eastAsia="Batang" w:hAnsi="Times" w:cs="Times"/>
          <w:szCs w:val="22"/>
          <w:lang w:eastAsia="x-none"/>
        </w:rPr>
        <w:t>The duration in which the above panel entity reference is valid and the respective setting are FFS</w:t>
      </w:r>
    </w:p>
    <w:p w14:paraId="31D5F85A" w14:textId="77777777" w:rsidR="00590D84" w:rsidRPr="00590D84" w:rsidRDefault="00590D84" w:rsidP="00590D84">
      <w:pPr>
        <w:overflowPunct/>
        <w:autoSpaceDE/>
        <w:autoSpaceDN/>
        <w:adjustRightInd/>
        <w:snapToGrid w:val="0"/>
        <w:spacing w:after="0"/>
        <w:textAlignment w:val="auto"/>
        <w:rPr>
          <w:rFonts w:ascii="Times" w:eastAsia="Batang" w:hAnsi="Times" w:cs="Times"/>
          <w:szCs w:val="22"/>
        </w:rPr>
      </w:pPr>
      <w:r w:rsidRPr="00590D84">
        <w:rPr>
          <w:rFonts w:ascii="Times" w:eastAsia="Batang" w:hAnsi="Times" w:cs="Times"/>
          <w:szCs w:val="22"/>
        </w:rPr>
        <w:t>Note: “panel entity” is only used for discussion purpose</w:t>
      </w:r>
    </w:p>
    <w:p w14:paraId="78A567F0" w14:textId="77777777" w:rsidR="00590D84" w:rsidRPr="00590D84" w:rsidRDefault="00590D84" w:rsidP="00590D84">
      <w:pPr>
        <w:overflowPunct/>
        <w:autoSpaceDE/>
        <w:autoSpaceDN/>
        <w:adjustRightInd/>
        <w:spacing w:after="0"/>
        <w:textAlignment w:val="auto"/>
        <w:rPr>
          <w:rFonts w:ascii="Times" w:eastAsia="Batang" w:hAnsi="Times"/>
          <w:szCs w:val="24"/>
          <w:lang w:eastAsia="x-none"/>
        </w:rPr>
      </w:pPr>
    </w:p>
    <w:p w14:paraId="7C915AD2" w14:textId="77777777" w:rsidR="00590D84" w:rsidRPr="00590D84" w:rsidRDefault="00590D84" w:rsidP="00590D84">
      <w:pPr>
        <w:wordWrap w:val="0"/>
        <w:overflowPunct/>
        <w:autoSpaceDE/>
        <w:autoSpaceDN/>
        <w:adjustRightInd/>
        <w:spacing w:after="0"/>
        <w:textAlignment w:val="auto"/>
        <w:rPr>
          <w:rFonts w:ascii="Arial" w:eastAsia="Batang" w:hAnsi="Arial" w:cs="Arial"/>
          <w:color w:val="1F497D"/>
          <w:szCs w:val="22"/>
          <w:lang w:val="en-US" w:eastAsia="ko-KR"/>
        </w:rPr>
      </w:pPr>
    </w:p>
    <w:p w14:paraId="6F561536" w14:textId="77777777" w:rsidR="00590D84" w:rsidRPr="00590D84" w:rsidRDefault="00590D84" w:rsidP="00590D84">
      <w:pPr>
        <w:overflowPunct/>
        <w:autoSpaceDE/>
        <w:autoSpaceDN/>
        <w:adjustRightInd/>
        <w:snapToGrid w:val="0"/>
        <w:spacing w:after="0"/>
        <w:textAlignment w:val="auto"/>
        <w:rPr>
          <w:rFonts w:eastAsia="Batang"/>
          <w:szCs w:val="24"/>
        </w:rPr>
      </w:pPr>
      <w:r w:rsidRPr="00590D84">
        <w:rPr>
          <w:rFonts w:ascii="Times" w:eastAsia="Batang" w:hAnsi="Times"/>
          <w:b/>
          <w:bCs/>
          <w:szCs w:val="24"/>
          <w:highlight w:val="green"/>
        </w:rPr>
        <w:t>Agreement</w:t>
      </w:r>
    </w:p>
    <w:p w14:paraId="54789A3F" w14:textId="77777777" w:rsidR="00590D84" w:rsidRPr="00590D84" w:rsidRDefault="00590D84" w:rsidP="00590D84">
      <w:pPr>
        <w:overflowPunct/>
        <w:autoSpaceDE/>
        <w:autoSpaceDN/>
        <w:adjustRightInd/>
        <w:snapToGrid w:val="0"/>
        <w:spacing w:after="0"/>
        <w:jc w:val="both"/>
        <w:textAlignment w:val="auto"/>
        <w:rPr>
          <w:rFonts w:eastAsia="Batang"/>
          <w:szCs w:val="24"/>
        </w:rPr>
      </w:pPr>
      <w:r w:rsidRPr="00590D84">
        <w:rPr>
          <w:rFonts w:eastAsia="Batang"/>
          <w:szCs w:val="24"/>
        </w:rPr>
        <w:t>On the setting of UL PC parameters except for PL-RS (P0, alpha, closed loop index) for Rel.17 unified TCI framework, for each of PUSCH, PUCCH, and SRS,</w:t>
      </w:r>
      <w:r w:rsidRPr="00590D84">
        <w:rPr>
          <w:rFonts w:eastAsia="Batang"/>
          <w:color w:val="1F497D"/>
          <w:szCs w:val="24"/>
        </w:rPr>
        <w:t xml:space="preserve"> </w:t>
      </w:r>
      <w:r w:rsidRPr="00590D84">
        <w:rPr>
          <w:rFonts w:eastAsia="Batang"/>
          <w:szCs w:val="24"/>
        </w:rPr>
        <w:t>in RAN1#105-e, further discuss to down-select or combine from the following alternatives:</w:t>
      </w:r>
    </w:p>
    <w:p w14:paraId="31C256CD" w14:textId="77777777" w:rsidR="00590D84" w:rsidRPr="00590D84" w:rsidRDefault="00590D84" w:rsidP="00CE66A8">
      <w:pPr>
        <w:numPr>
          <w:ilvl w:val="0"/>
          <w:numId w:val="57"/>
        </w:numPr>
        <w:overflowPunct/>
        <w:autoSpaceDE/>
        <w:autoSpaceDN/>
        <w:adjustRightInd/>
        <w:snapToGrid w:val="0"/>
        <w:spacing w:after="0"/>
        <w:textAlignment w:val="auto"/>
        <w:rPr>
          <w:rFonts w:eastAsia="Times New Roman"/>
          <w:szCs w:val="24"/>
        </w:rPr>
      </w:pPr>
      <w:r w:rsidRPr="00590D84">
        <w:rPr>
          <w:rFonts w:eastAsia="Times New Roman"/>
          <w:szCs w:val="24"/>
        </w:rPr>
        <w:t>AltA. The setting of (P0, alpha, closed loop index) is also associated with UL or (if applicable) joint TCI state</w:t>
      </w:r>
    </w:p>
    <w:p w14:paraId="0788D03E" w14:textId="77777777" w:rsidR="00590D84" w:rsidRPr="00590D84" w:rsidRDefault="00590D84" w:rsidP="00CE66A8">
      <w:pPr>
        <w:numPr>
          <w:ilvl w:val="0"/>
          <w:numId w:val="57"/>
        </w:numPr>
        <w:overflowPunct/>
        <w:autoSpaceDE/>
        <w:autoSpaceDN/>
        <w:adjustRightInd/>
        <w:snapToGrid w:val="0"/>
        <w:spacing w:after="0"/>
        <w:textAlignment w:val="auto"/>
        <w:rPr>
          <w:rFonts w:eastAsia="Times New Roman"/>
          <w:szCs w:val="24"/>
        </w:rPr>
      </w:pPr>
      <w:r w:rsidRPr="00590D84">
        <w:rPr>
          <w:rFonts w:eastAsia="Times New Roman"/>
          <w:szCs w:val="24"/>
        </w:rPr>
        <w:t>AltB. The setting of (P0, alpha, closed loop index) is also included with UL or (if applicable) joint TCI state</w:t>
      </w:r>
    </w:p>
    <w:p w14:paraId="26A97EDE" w14:textId="77777777" w:rsidR="00590D84" w:rsidRPr="00590D84" w:rsidRDefault="00590D84" w:rsidP="00CE66A8">
      <w:pPr>
        <w:numPr>
          <w:ilvl w:val="0"/>
          <w:numId w:val="57"/>
        </w:numPr>
        <w:overflowPunct/>
        <w:autoSpaceDE/>
        <w:autoSpaceDN/>
        <w:adjustRightInd/>
        <w:snapToGrid w:val="0"/>
        <w:spacing w:after="0"/>
        <w:textAlignment w:val="auto"/>
        <w:rPr>
          <w:rFonts w:eastAsia="Times New Roman"/>
          <w:szCs w:val="24"/>
        </w:rPr>
      </w:pPr>
      <w:r w:rsidRPr="00590D84">
        <w:rPr>
          <w:rFonts w:eastAsia="Times New Roman"/>
          <w:szCs w:val="24"/>
        </w:rPr>
        <w:t>AltC. The setting of (P0, alpha, closed loop index) is neither associated with nor included in UL or (if applicable) joint TCI state</w:t>
      </w:r>
    </w:p>
    <w:p w14:paraId="4F74C1CC" w14:textId="77777777" w:rsidR="00590D84" w:rsidRPr="00590D84" w:rsidRDefault="00590D84" w:rsidP="00590D84">
      <w:pPr>
        <w:overflowPunct/>
        <w:autoSpaceDE/>
        <w:autoSpaceDN/>
        <w:adjustRightInd/>
        <w:snapToGrid w:val="0"/>
        <w:spacing w:after="0"/>
        <w:jc w:val="both"/>
        <w:textAlignment w:val="auto"/>
        <w:rPr>
          <w:rFonts w:eastAsia="Malgun Gothic"/>
          <w:szCs w:val="24"/>
        </w:rPr>
      </w:pPr>
      <w:r w:rsidRPr="00590D84">
        <w:rPr>
          <w:rFonts w:eastAsia="Batang"/>
          <w:szCs w:val="24"/>
        </w:rPr>
        <w:t>Note: It has been agreed that the setting of (P0, alpha, closed loop index) is associated with UL channel or UL RS (therefore the setting is channel- and signal-specific).</w:t>
      </w:r>
    </w:p>
    <w:p w14:paraId="31823DAD" w14:textId="7C693E1D" w:rsidR="00590D84" w:rsidRDefault="00590D84" w:rsidP="00A702CC">
      <w:pPr>
        <w:snapToGrid w:val="0"/>
        <w:spacing w:after="0"/>
        <w:rPr>
          <w:b/>
          <w:bCs/>
          <w:lang w:eastAsia="x-none"/>
        </w:rPr>
      </w:pPr>
    </w:p>
    <w:p w14:paraId="27BB0C28" w14:textId="77777777" w:rsidR="00C47683" w:rsidRPr="00C47683" w:rsidRDefault="00C47683" w:rsidP="00C47683">
      <w:pPr>
        <w:overflowPunct/>
        <w:autoSpaceDE/>
        <w:autoSpaceDN/>
        <w:adjustRightInd/>
        <w:spacing w:after="0"/>
        <w:textAlignment w:val="auto"/>
        <w:rPr>
          <w:rFonts w:ascii="Times" w:eastAsia="Batang" w:hAnsi="Times"/>
          <w:b/>
          <w:bCs/>
          <w:szCs w:val="24"/>
          <w:highlight w:val="green"/>
          <w:lang w:eastAsia="x-none"/>
        </w:rPr>
      </w:pPr>
      <w:r w:rsidRPr="00C47683">
        <w:rPr>
          <w:rFonts w:ascii="Times" w:eastAsia="Batang" w:hAnsi="Times"/>
          <w:b/>
          <w:bCs/>
          <w:szCs w:val="24"/>
          <w:highlight w:val="green"/>
          <w:lang w:eastAsia="x-none"/>
        </w:rPr>
        <w:t>Agreement</w:t>
      </w:r>
    </w:p>
    <w:p w14:paraId="4DCE13DA" w14:textId="77777777" w:rsidR="00C47683" w:rsidRPr="00C47683" w:rsidRDefault="00C47683" w:rsidP="00C47683">
      <w:pPr>
        <w:overflowPunct/>
        <w:autoSpaceDE/>
        <w:autoSpaceDN/>
        <w:adjustRightInd/>
        <w:snapToGrid w:val="0"/>
        <w:spacing w:after="0"/>
        <w:textAlignment w:val="auto"/>
        <w:rPr>
          <w:rFonts w:eastAsia="Batang"/>
          <w:szCs w:val="24"/>
        </w:rPr>
      </w:pPr>
      <w:r w:rsidRPr="00C47683">
        <w:rPr>
          <w:rFonts w:eastAsia="Batang"/>
          <w:szCs w:val="24"/>
        </w:rPr>
        <w:t xml:space="preserve">On Rel.17 multi-beam measurement/reporting enhancements </w:t>
      </w:r>
      <w:r w:rsidRPr="00C47683">
        <w:rPr>
          <w:rFonts w:eastAsia="Batang"/>
          <w:color w:val="000000"/>
          <w:szCs w:val="24"/>
        </w:rPr>
        <w:t>for L1/L2-centric inter-cell mobility and inter-cell mTRP</w:t>
      </w:r>
      <w:r w:rsidRPr="00C47683">
        <w:rPr>
          <w:rFonts w:eastAsia="Batang"/>
          <w:szCs w:val="24"/>
        </w:rPr>
        <w:t xml:space="preserve">, </w:t>
      </w:r>
    </w:p>
    <w:p w14:paraId="75DC6A4F" w14:textId="77777777" w:rsidR="00C47683" w:rsidRPr="00C47683" w:rsidRDefault="00C47683" w:rsidP="00CE66A8">
      <w:pPr>
        <w:numPr>
          <w:ilvl w:val="0"/>
          <w:numId w:val="25"/>
        </w:numPr>
        <w:overflowPunct/>
        <w:autoSpaceDE/>
        <w:autoSpaceDN/>
        <w:adjustRightInd/>
        <w:snapToGrid w:val="0"/>
        <w:spacing w:after="0"/>
        <w:jc w:val="both"/>
        <w:textAlignment w:val="auto"/>
        <w:rPr>
          <w:rFonts w:eastAsia="Batang"/>
          <w:szCs w:val="24"/>
          <w:lang w:eastAsia="ko-KR"/>
        </w:rPr>
      </w:pPr>
      <w:r w:rsidRPr="00C47683">
        <w:rPr>
          <w:rFonts w:eastAsia="Batang"/>
          <w:szCs w:val="24"/>
          <w:lang w:eastAsia="ko-KR"/>
        </w:rPr>
        <w:t xml:space="preserve">In one reporting instance, depending on NW configuration, beam(s) associated with a non-serving cell can be mixed with that associated with serving-cell </w:t>
      </w:r>
    </w:p>
    <w:p w14:paraId="23E749EB" w14:textId="77777777" w:rsidR="00C47683" w:rsidRPr="00C47683" w:rsidRDefault="00C47683" w:rsidP="00CE66A8">
      <w:pPr>
        <w:numPr>
          <w:ilvl w:val="1"/>
          <w:numId w:val="25"/>
        </w:numPr>
        <w:overflowPunct/>
        <w:autoSpaceDE/>
        <w:autoSpaceDN/>
        <w:adjustRightInd/>
        <w:snapToGrid w:val="0"/>
        <w:spacing w:after="0"/>
        <w:jc w:val="both"/>
        <w:textAlignment w:val="auto"/>
        <w:rPr>
          <w:rFonts w:eastAsia="Batang"/>
          <w:szCs w:val="24"/>
          <w:lang w:eastAsia="ko-KR"/>
        </w:rPr>
      </w:pPr>
      <w:r w:rsidRPr="00C47683">
        <w:rPr>
          <w:rFonts w:eastAsia="Batang"/>
          <w:szCs w:val="24"/>
          <w:lang w:eastAsia="ko-KR"/>
        </w:rPr>
        <w:t>FFS: whether this applies to periodic, semi-persistent, and/or aperiodic</w:t>
      </w:r>
    </w:p>
    <w:p w14:paraId="7B0B8187" w14:textId="77777777" w:rsidR="00C47683" w:rsidRPr="00C47683" w:rsidRDefault="00C47683" w:rsidP="00CE66A8">
      <w:pPr>
        <w:numPr>
          <w:ilvl w:val="1"/>
          <w:numId w:val="25"/>
        </w:numPr>
        <w:overflowPunct/>
        <w:autoSpaceDE/>
        <w:autoSpaceDN/>
        <w:adjustRightInd/>
        <w:snapToGrid w:val="0"/>
        <w:spacing w:after="0"/>
        <w:jc w:val="both"/>
        <w:textAlignment w:val="auto"/>
        <w:rPr>
          <w:rFonts w:eastAsia="Batang"/>
          <w:szCs w:val="24"/>
          <w:lang w:eastAsia="ko-KR"/>
        </w:rPr>
      </w:pPr>
      <w:r w:rsidRPr="00C47683">
        <w:rPr>
          <w:rFonts w:eastAsia="DengXian"/>
          <w:bCs/>
          <w:szCs w:val="24"/>
          <w:lang w:eastAsia="ko-KR"/>
        </w:rPr>
        <w:t>FFS: How to report the K beams and corresponding qualities if the Tx power among the non-serving cell and with serving-cell is not the same</w:t>
      </w:r>
    </w:p>
    <w:p w14:paraId="03750AFD" w14:textId="77777777" w:rsidR="00C47683" w:rsidRPr="00C47683" w:rsidRDefault="00C47683" w:rsidP="00CE66A8">
      <w:pPr>
        <w:numPr>
          <w:ilvl w:val="1"/>
          <w:numId w:val="25"/>
        </w:numPr>
        <w:overflowPunct/>
        <w:autoSpaceDE/>
        <w:autoSpaceDN/>
        <w:adjustRightInd/>
        <w:snapToGrid w:val="0"/>
        <w:spacing w:after="0"/>
        <w:jc w:val="both"/>
        <w:textAlignment w:val="auto"/>
        <w:rPr>
          <w:rFonts w:eastAsia="Batang"/>
          <w:szCs w:val="24"/>
          <w:lang w:eastAsia="ko-KR"/>
        </w:rPr>
      </w:pPr>
      <w:r w:rsidRPr="00C47683">
        <w:rPr>
          <w:rFonts w:eastAsia="DengXian"/>
          <w:bCs/>
          <w:szCs w:val="24"/>
          <w:lang w:eastAsia="ko-KR"/>
        </w:rPr>
        <w:t>Note: The supported numbers of non-serving cells (in terms of measurement/reporting) have not yet been decided. The above description doesn’t imply only one non-serving cell is allowed to be configured for measurement. Nor does this imply that only one non-serving cell is allowed in one reporting instance.</w:t>
      </w:r>
    </w:p>
    <w:p w14:paraId="3C33319A" w14:textId="77777777" w:rsidR="00C47683" w:rsidRPr="00C47683" w:rsidRDefault="00C47683" w:rsidP="00C47683">
      <w:pPr>
        <w:overflowPunct/>
        <w:autoSpaceDE/>
        <w:autoSpaceDN/>
        <w:adjustRightInd/>
        <w:spacing w:after="0"/>
        <w:textAlignment w:val="auto"/>
        <w:rPr>
          <w:rFonts w:ascii="Times" w:eastAsia="Batang" w:hAnsi="Times"/>
          <w:szCs w:val="24"/>
          <w:lang w:eastAsia="x-none"/>
        </w:rPr>
      </w:pPr>
    </w:p>
    <w:p w14:paraId="1302A270" w14:textId="77777777" w:rsidR="00C47683" w:rsidRPr="00C47683" w:rsidRDefault="00C47683" w:rsidP="00C47683">
      <w:pPr>
        <w:overflowPunct/>
        <w:autoSpaceDE/>
        <w:autoSpaceDN/>
        <w:adjustRightInd/>
        <w:spacing w:after="0"/>
        <w:textAlignment w:val="auto"/>
        <w:rPr>
          <w:rFonts w:ascii="Times" w:eastAsia="Batang" w:hAnsi="Times"/>
          <w:b/>
          <w:bCs/>
          <w:szCs w:val="24"/>
          <w:highlight w:val="green"/>
          <w:lang w:eastAsia="x-none"/>
        </w:rPr>
      </w:pPr>
      <w:r w:rsidRPr="00C47683">
        <w:rPr>
          <w:rFonts w:ascii="Times" w:eastAsia="Batang" w:hAnsi="Times"/>
          <w:b/>
          <w:bCs/>
          <w:szCs w:val="24"/>
          <w:highlight w:val="green"/>
          <w:lang w:eastAsia="x-none"/>
        </w:rPr>
        <w:t>Agreement</w:t>
      </w:r>
    </w:p>
    <w:p w14:paraId="671E4CB8" w14:textId="77777777" w:rsidR="00C47683" w:rsidRPr="00C47683" w:rsidRDefault="00C47683" w:rsidP="00C47683">
      <w:pPr>
        <w:overflowPunct/>
        <w:autoSpaceDE/>
        <w:autoSpaceDN/>
        <w:adjustRightInd/>
        <w:snapToGrid w:val="0"/>
        <w:spacing w:after="0"/>
        <w:textAlignment w:val="auto"/>
        <w:rPr>
          <w:rFonts w:eastAsia="Batang"/>
          <w:szCs w:val="24"/>
        </w:rPr>
      </w:pPr>
      <w:r w:rsidRPr="00C47683">
        <w:rPr>
          <w:rFonts w:eastAsia="Batang"/>
          <w:szCs w:val="24"/>
        </w:rPr>
        <w:t xml:space="preserve">On Rel.17 multi-beam measurement/reporting enhancements for L1/L2-centric inter-cell mobility and inter-cell mTRP, </w:t>
      </w:r>
      <w:r w:rsidRPr="00C47683">
        <w:rPr>
          <w:rFonts w:eastAsia="DengXian"/>
          <w:bCs/>
          <w:szCs w:val="18"/>
        </w:rPr>
        <w:t xml:space="preserve">for L1-RSRP measurement and at least aperiodic reporting, </w:t>
      </w:r>
      <w:r w:rsidRPr="00C47683">
        <w:rPr>
          <w:rFonts w:eastAsia="DengXian"/>
          <w:szCs w:val="18"/>
        </w:rPr>
        <w:t>investigate and, if needed, specify</w:t>
      </w:r>
      <w:r w:rsidRPr="00C47683">
        <w:rPr>
          <w:rFonts w:eastAsia="DengXian"/>
          <w:bCs/>
          <w:szCs w:val="18"/>
        </w:rPr>
        <w:t xml:space="preserve"> MAC CE based dynamic activation/deactivation of a subset of higher-layer-configured measurement for non-serving cell SSBs</w:t>
      </w:r>
    </w:p>
    <w:p w14:paraId="10722B3A" w14:textId="77777777" w:rsidR="00C47683" w:rsidRPr="00C47683" w:rsidRDefault="00C47683" w:rsidP="00C47683">
      <w:pPr>
        <w:overflowPunct/>
        <w:autoSpaceDE/>
        <w:autoSpaceDN/>
        <w:adjustRightInd/>
        <w:spacing w:after="0"/>
        <w:textAlignment w:val="auto"/>
        <w:rPr>
          <w:rFonts w:ascii="Times" w:eastAsia="Batang" w:hAnsi="Times"/>
          <w:szCs w:val="24"/>
          <w:lang w:eastAsia="x-none"/>
        </w:rPr>
      </w:pPr>
    </w:p>
    <w:p w14:paraId="06F117A1" w14:textId="77777777" w:rsidR="00C47683" w:rsidRPr="00C47683" w:rsidRDefault="00C47683" w:rsidP="00C47683">
      <w:pPr>
        <w:overflowPunct/>
        <w:autoSpaceDE/>
        <w:autoSpaceDN/>
        <w:adjustRightInd/>
        <w:spacing w:after="0"/>
        <w:textAlignment w:val="auto"/>
        <w:rPr>
          <w:rFonts w:ascii="Times" w:eastAsia="Batang" w:hAnsi="Times"/>
          <w:b/>
          <w:bCs/>
          <w:szCs w:val="24"/>
          <w:highlight w:val="green"/>
          <w:lang w:eastAsia="x-none"/>
        </w:rPr>
      </w:pPr>
      <w:r w:rsidRPr="00C47683">
        <w:rPr>
          <w:rFonts w:ascii="Times" w:eastAsia="Batang" w:hAnsi="Times"/>
          <w:b/>
          <w:bCs/>
          <w:szCs w:val="24"/>
          <w:highlight w:val="green"/>
          <w:lang w:eastAsia="x-none"/>
        </w:rPr>
        <w:t>Agreement</w:t>
      </w:r>
    </w:p>
    <w:p w14:paraId="6A2440DF" w14:textId="77777777" w:rsidR="00C47683" w:rsidRPr="00C47683" w:rsidRDefault="00C47683" w:rsidP="00C47683">
      <w:pPr>
        <w:overflowPunct/>
        <w:autoSpaceDE/>
        <w:autoSpaceDN/>
        <w:adjustRightInd/>
        <w:snapToGrid w:val="0"/>
        <w:spacing w:after="0"/>
        <w:textAlignment w:val="auto"/>
        <w:rPr>
          <w:rFonts w:eastAsia="DengXian"/>
          <w:szCs w:val="24"/>
        </w:rPr>
      </w:pPr>
      <w:r w:rsidRPr="00C47683">
        <w:rPr>
          <w:rFonts w:eastAsia="Times New Roman"/>
          <w:szCs w:val="24"/>
        </w:rPr>
        <w:t>On Rel.17 unified TCI framework, in RAN1#105-e, further discuss to down select or combine from the following three alternatives for PL-RS (note: the text below is based on the agreed description in RAN1#104-e):</w:t>
      </w:r>
    </w:p>
    <w:p w14:paraId="0BD98C7F" w14:textId="77777777" w:rsidR="00C47683" w:rsidRPr="00C47683" w:rsidRDefault="00C47683" w:rsidP="00CE66A8">
      <w:pPr>
        <w:numPr>
          <w:ilvl w:val="0"/>
          <w:numId w:val="59"/>
        </w:numPr>
        <w:overflowPunct/>
        <w:autoSpaceDE/>
        <w:autoSpaceDN/>
        <w:adjustRightInd/>
        <w:snapToGrid w:val="0"/>
        <w:spacing w:after="0"/>
        <w:jc w:val="both"/>
        <w:textAlignment w:val="auto"/>
        <w:rPr>
          <w:rFonts w:eastAsia="Malgun Gothic"/>
          <w:szCs w:val="24"/>
          <w:lang w:eastAsia="x-none"/>
        </w:rPr>
      </w:pPr>
      <w:r w:rsidRPr="00C47683">
        <w:rPr>
          <w:rFonts w:eastAsia="DengXian"/>
          <w:szCs w:val="24"/>
          <w:lang w:eastAsia="x-none"/>
        </w:rPr>
        <w:t>AltA. PL-RS</w:t>
      </w:r>
      <w:r w:rsidRPr="00C47683">
        <w:rPr>
          <w:rFonts w:eastAsia="Batang"/>
          <w:szCs w:val="24"/>
          <w:lang w:eastAsia="x-none"/>
        </w:rPr>
        <w:t> </w:t>
      </w:r>
      <w:r w:rsidRPr="00C47683">
        <w:rPr>
          <w:rFonts w:ascii="Times" w:eastAsia="DengXian" w:hAnsi="Times"/>
          <w:szCs w:val="24"/>
          <w:lang w:eastAsia="x-none"/>
        </w:rPr>
        <w:t>can be</w:t>
      </w:r>
      <w:r w:rsidRPr="00C47683">
        <w:rPr>
          <w:rFonts w:eastAsia="Batang"/>
          <w:szCs w:val="24"/>
          <w:lang w:eastAsia="x-none"/>
        </w:rPr>
        <w:t> </w:t>
      </w:r>
      <w:r w:rsidRPr="00C47683">
        <w:rPr>
          <w:rFonts w:eastAsia="DengXian"/>
          <w:szCs w:val="24"/>
          <w:lang w:eastAsia="x-none"/>
        </w:rPr>
        <w:t>included in UL TCI state (or, if applicable, joint TCI state).</w:t>
      </w:r>
    </w:p>
    <w:p w14:paraId="33EFA3AD" w14:textId="77777777" w:rsidR="00C47683" w:rsidRPr="00C47683" w:rsidRDefault="00C47683" w:rsidP="00CE66A8">
      <w:pPr>
        <w:numPr>
          <w:ilvl w:val="1"/>
          <w:numId w:val="59"/>
        </w:numPr>
        <w:overflowPunct/>
        <w:autoSpaceDE/>
        <w:autoSpaceDN/>
        <w:adjustRightInd/>
        <w:snapToGrid w:val="0"/>
        <w:spacing w:after="0"/>
        <w:jc w:val="both"/>
        <w:textAlignment w:val="auto"/>
        <w:rPr>
          <w:rFonts w:eastAsia="Malgun Gothic"/>
          <w:szCs w:val="24"/>
          <w:lang w:eastAsia="x-none"/>
        </w:rPr>
      </w:pPr>
      <w:r w:rsidRPr="00C47683">
        <w:rPr>
          <w:rFonts w:eastAsia="Times New Roman"/>
          <w:szCs w:val="24"/>
          <w:lang w:eastAsia="x-none"/>
        </w:rPr>
        <w:t>FFS: Whether it is always included or not. If not included, PL-RS is the periodic DL-RS used as a source RS for determining spatial TX filter or the PL RS used for the UL RS in UL or (if applicable) joint TCI state. </w:t>
      </w:r>
    </w:p>
    <w:p w14:paraId="0B66FEE4" w14:textId="77777777" w:rsidR="00C47683" w:rsidRPr="00C47683" w:rsidRDefault="00C47683" w:rsidP="00CE66A8">
      <w:pPr>
        <w:numPr>
          <w:ilvl w:val="0"/>
          <w:numId w:val="59"/>
        </w:numPr>
        <w:overflowPunct/>
        <w:autoSpaceDE/>
        <w:autoSpaceDN/>
        <w:adjustRightInd/>
        <w:snapToGrid w:val="0"/>
        <w:spacing w:after="0"/>
        <w:jc w:val="both"/>
        <w:textAlignment w:val="auto"/>
        <w:rPr>
          <w:rFonts w:eastAsia="Malgun Gothic"/>
          <w:szCs w:val="24"/>
          <w:lang w:eastAsia="x-none"/>
        </w:rPr>
      </w:pPr>
      <w:r w:rsidRPr="00C47683">
        <w:rPr>
          <w:rFonts w:eastAsia="Batang"/>
          <w:szCs w:val="24"/>
          <w:lang w:eastAsia="x-none"/>
        </w:rPr>
        <w:t>AltB. PL-RS can be associated with (but not included in) UL TCI state (or, if applicable, joint TCI state)</w:t>
      </w:r>
    </w:p>
    <w:p w14:paraId="094D188B" w14:textId="77777777" w:rsidR="00C47683" w:rsidRPr="00C47683" w:rsidRDefault="00C47683" w:rsidP="00CE66A8">
      <w:pPr>
        <w:numPr>
          <w:ilvl w:val="1"/>
          <w:numId w:val="59"/>
        </w:numPr>
        <w:overflowPunct/>
        <w:autoSpaceDE/>
        <w:autoSpaceDN/>
        <w:adjustRightInd/>
        <w:snapToGrid w:val="0"/>
        <w:spacing w:after="0"/>
        <w:jc w:val="both"/>
        <w:textAlignment w:val="auto"/>
        <w:rPr>
          <w:rFonts w:eastAsia="Malgun Gothic"/>
          <w:szCs w:val="24"/>
          <w:lang w:eastAsia="x-none"/>
        </w:rPr>
      </w:pPr>
      <w:r w:rsidRPr="00C47683">
        <w:rPr>
          <w:rFonts w:eastAsia="Batang"/>
          <w:szCs w:val="24"/>
          <w:lang w:eastAsia="x-none"/>
        </w:rPr>
        <w:t>FFS: Exact association mechanism</w:t>
      </w:r>
    </w:p>
    <w:p w14:paraId="6DB34A4F" w14:textId="77777777" w:rsidR="00C47683" w:rsidRPr="00C47683" w:rsidRDefault="00C47683" w:rsidP="00CE66A8">
      <w:pPr>
        <w:numPr>
          <w:ilvl w:val="1"/>
          <w:numId w:val="59"/>
        </w:numPr>
        <w:overflowPunct/>
        <w:autoSpaceDE/>
        <w:autoSpaceDN/>
        <w:adjustRightInd/>
        <w:snapToGrid w:val="0"/>
        <w:spacing w:after="0"/>
        <w:jc w:val="both"/>
        <w:textAlignment w:val="auto"/>
        <w:rPr>
          <w:rFonts w:eastAsia="Malgun Gothic"/>
          <w:szCs w:val="24"/>
          <w:lang w:eastAsia="x-none"/>
        </w:rPr>
      </w:pPr>
      <w:r w:rsidRPr="00C47683">
        <w:rPr>
          <w:rFonts w:eastAsia="Times New Roman"/>
          <w:szCs w:val="24"/>
          <w:lang w:eastAsia="x-none"/>
        </w:rPr>
        <w:t>FFS: Whether it is always associated or not. If not associated, PL-RS is the periodic DL-RS used as a source RS for determining spatial TX filter or the PL RS used for the UL RS in UL or (if applicable) joint TCI state</w:t>
      </w:r>
    </w:p>
    <w:p w14:paraId="1236B349" w14:textId="77777777" w:rsidR="00C47683" w:rsidRPr="00C47683" w:rsidRDefault="00C47683" w:rsidP="00CE66A8">
      <w:pPr>
        <w:numPr>
          <w:ilvl w:val="0"/>
          <w:numId w:val="59"/>
        </w:numPr>
        <w:overflowPunct/>
        <w:autoSpaceDE/>
        <w:autoSpaceDN/>
        <w:adjustRightInd/>
        <w:snapToGrid w:val="0"/>
        <w:spacing w:after="0"/>
        <w:jc w:val="both"/>
        <w:textAlignment w:val="auto"/>
        <w:rPr>
          <w:rFonts w:eastAsia="Malgun Gothic"/>
          <w:szCs w:val="24"/>
          <w:lang w:eastAsia="x-none"/>
        </w:rPr>
      </w:pPr>
      <w:r w:rsidRPr="00C47683">
        <w:rPr>
          <w:rFonts w:eastAsia="Times New Roman"/>
          <w:szCs w:val="24"/>
          <w:lang w:eastAsia="x-none"/>
        </w:rPr>
        <w:t xml:space="preserve">AltC. UE calculates path-loss based on periodic DL RS configured as the source RS </w:t>
      </w:r>
      <w:r w:rsidRPr="00C47683">
        <w:rPr>
          <w:rFonts w:ascii="Times" w:eastAsia="Batang" w:hAnsi="Times" w:hint="eastAsia"/>
          <w:szCs w:val="24"/>
          <w:lang w:eastAsia="x-none"/>
        </w:rPr>
        <w:t>for determining spatial TX filter in UL or (if applicable) joint TCI state</w:t>
      </w:r>
      <w:r w:rsidRPr="00C47683">
        <w:rPr>
          <w:rFonts w:eastAsia="Times New Roman"/>
          <w:szCs w:val="24"/>
          <w:lang w:eastAsia="x-none"/>
        </w:rPr>
        <w:t xml:space="preserve"> </w:t>
      </w:r>
    </w:p>
    <w:p w14:paraId="5788B14A" w14:textId="77777777" w:rsidR="00C47683" w:rsidRPr="00C47683" w:rsidRDefault="00C47683" w:rsidP="00CE66A8">
      <w:pPr>
        <w:numPr>
          <w:ilvl w:val="1"/>
          <w:numId w:val="59"/>
        </w:numPr>
        <w:overflowPunct/>
        <w:autoSpaceDE/>
        <w:autoSpaceDN/>
        <w:adjustRightInd/>
        <w:snapToGrid w:val="0"/>
        <w:spacing w:after="0"/>
        <w:jc w:val="both"/>
        <w:textAlignment w:val="auto"/>
        <w:rPr>
          <w:rFonts w:eastAsia="Malgun Gothic"/>
          <w:szCs w:val="24"/>
          <w:lang w:eastAsia="x-none"/>
        </w:rPr>
      </w:pPr>
      <w:r w:rsidRPr="00C47683">
        <w:rPr>
          <w:rFonts w:eastAsia="Times New Roman"/>
          <w:szCs w:val="24"/>
          <w:lang w:eastAsia="x-none"/>
        </w:rPr>
        <w:t xml:space="preserve">FFS: </w:t>
      </w:r>
      <w:r w:rsidRPr="00C47683">
        <w:rPr>
          <w:rFonts w:eastAsia="Malgun Gothic"/>
          <w:szCs w:val="24"/>
          <w:lang w:eastAsia="x-none"/>
        </w:rPr>
        <w:t xml:space="preserve">If a PL RS is not </w:t>
      </w:r>
      <w:r w:rsidRPr="00C47683">
        <w:rPr>
          <w:rFonts w:ascii="Times" w:eastAsia="Batang" w:hAnsi="Times"/>
          <w:szCs w:val="24"/>
          <w:lang w:eastAsia="x-none"/>
        </w:rPr>
        <w:t xml:space="preserve">included in or associated with the UL </w:t>
      </w:r>
      <w:r w:rsidRPr="00C47683">
        <w:rPr>
          <w:rFonts w:eastAsia="Malgun Gothic"/>
          <w:szCs w:val="24"/>
          <w:lang w:eastAsia="x-none"/>
        </w:rPr>
        <w:t>TCI state (or, if applicable, joint TCI state), whether the UE can estimate path-loss based on the PL-RS of an UL RS provided in an UL TCI state (or, if applicable, joint TCI state) as a source RS for determining the spatial TX filter.</w:t>
      </w:r>
    </w:p>
    <w:p w14:paraId="32063F72" w14:textId="77777777" w:rsidR="00C47683" w:rsidRPr="00C47683" w:rsidRDefault="00C47683" w:rsidP="00C47683">
      <w:pPr>
        <w:overflowPunct/>
        <w:autoSpaceDE/>
        <w:autoSpaceDN/>
        <w:adjustRightInd/>
        <w:snapToGrid w:val="0"/>
        <w:spacing w:after="0"/>
        <w:textAlignment w:val="auto"/>
        <w:rPr>
          <w:rFonts w:eastAsia="Batang"/>
          <w:szCs w:val="24"/>
        </w:rPr>
      </w:pPr>
      <w:r w:rsidRPr="00C47683">
        <w:rPr>
          <w:rFonts w:eastAsia="Batang"/>
          <w:szCs w:val="24"/>
        </w:rPr>
        <w:t>In addition:</w:t>
      </w:r>
    </w:p>
    <w:p w14:paraId="34BCD0E8" w14:textId="77777777" w:rsidR="00C47683" w:rsidRPr="00C47683" w:rsidRDefault="00C47683" w:rsidP="00CE66A8">
      <w:pPr>
        <w:numPr>
          <w:ilvl w:val="0"/>
          <w:numId w:val="59"/>
        </w:numPr>
        <w:overflowPunct/>
        <w:autoSpaceDE/>
        <w:autoSpaceDN/>
        <w:adjustRightInd/>
        <w:snapToGrid w:val="0"/>
        <w:spacing w:after="0"/>
        <w:jc w:val="both"/>
        <w:textAlignment w:val="auto"/>
        <w:rPr>
          <w:rFonts w:eastAsia="Batang"/>
          <w:szCs w:val="24"/>
          <w:lang w:eastAsia="x-none"/>
        </w:rPr>
      </w:pPr>
      <w:r w:rsidRPr="00C47683">
        <w:rPr>
          <w:rFonts w:ascii="Times" w:eastAsia="Batang" w:hAnsi="Times"/>
          <w:szCs w:val="24"/>
          <w:lang w:eastAsia="x-none"/>
        </w:rPr>
        <w:t xml:space="preserve">FFS (to be decided in RAN1#105-e) whether a fallback scheme is needed and, if so, the details </w:t>
      </w:r>
    </w:p>
    <w:p w14:paraId="4AA71B9D" w14:textId="77777777" w:rsidR="00C47683" w:rsidRPr="00C47683" w:rsidRDefault="00C47683" w:rsidP="00CE66A8">
      <w:pPr>
        <w:numPr>
          <w:ilvl w:val="0"/>
          <w:numId w:val="59"/>
        </w:numPr>
        <w:overflowPunct/>
        <w:autoSpaceDE/>
        <w:autoSpaceDN/>
        <w:adjustRightInd/>
        <w:snapToGrid w:val="0"/>
        <w:spacing w:after="0"/>
        <w:jc w:val="both"/>
        <w:textAlignment w:val="auto"/>
        <w:rPr>
          <w:rFonts w:eastAsia="Batang"/>
          <w:szCs w:val="24"/>
          <w:lang w:eastAsia="x-none"/>
        </w:rPr>
      </w:pPr>
      <w:r w:rsidRPr="00C47683">
        <w:rPr>
          <w:rFonts w:eastAsia="Batang"/>
          <w:szCs w:val="24"/>
          <w:lang w:eastAsia="x-none"/>
        </w:rPr>
        <w:t xml:space="preserve">FFS: </w:t>
      </w:r>
      <w:r w:rsidRPr="00C47683">
        <w:rPr>
          <w:rFonts w:ascii="Times" w:eastAsia="Batang" w:hAnsi="Times" w:hint="eastAsia"/>
          <w:szCs w:val="24"/>
          <w:lang w:eastAsia="x-none"/>
        </w:rPr>
        <w:t>Support additional UE capability to report whether above PLRS determination mechanism is supported</w:t>
      </w:r>
    </w:p>
    <w:p w14:paraId="07DB2CE1" w14:textId="77777777" w:rsidR="00C47683" w:rsidRPr="00C47683" w:rsidRDefault="00C47683" w:rsidP="00CE66A8">
      <w:pPr>
        <w:numPr>
          <w:ilvl w:val="0"/>
          <w:numId w:val="59"/>
        </w:numPr>
        <w:overflowPunct/>
        <w:autoSpaceDE/>
        <w:autoSpaceDN/>
        <w:adjustRightInd/>
        <w:snapToGrid w:val="0"/>
        <w:spacing w:after="0"/>
        <w:jc w:val="both"/>
        <w:textAlignment w:val="auto"/>
        <w:rPr>
          <w:rFonts w:eastAsia="Batang"/>
          <w:szCs w:val="24"/>
          <w:lang w:eastAsia="x-none"/>
        </w:rPr>
      </w:pPr>
      <w:r w:rsidRPr="00C47683">
        <w:rPr>
          <w:rFonts w:eastAsia="Batang"/>
          <w:szCs w:val="24"/>
          <w:lang w:eastAsia="x-none"/>
        </w:rPr>
        <w:t xml:space="preserve">Note: As agreed in RAN1#104-e, </w:t>
      </w:r>
      <w:r w:rsidRPr="00C47683">
        <w:rPr>
          <w:rFonts w:ascii="Times" w:eastAsia="Batang" w:hAnsi="Times"/>
          <w:szCs w:val="24"/>
          <w:lang w:eastAsia="x-none"/>
        </w:rPr>
        <w:t>t</w:t>
      </w:r>
      <w:r w:rsidRPr="00C47683">
        <w:rPr>
          <w:rFonts w:eastAsia="Batang"/>
          <w:szCs w:val="24"/>
          <w:lang w:eastAsia="x-none"/>
        </w:rPr>
        <w:t>he total number of maintained PL-RSs per CC is no more than 4</w:t>
      </w:r>
    </w:p>
    <w:p w14:paraId="7E557B37" w14:textId="77777777" w:rsidR="00C47683" w:rsidRPr="00C47683" w:rsidRDefault="00C47683" w:rsidP="00CE66A8">
      <w:pPr>
        <w:numPr>
          <w:ilvl w:val="0"/>
          <w:numId w:val="59"/>
        </w:numPr>
        <w:overflowPunct/>
        <w:autoSpaceDE/>
        <w:autoSpaceDN/>
        <w:adjustRightInd/>
        <w:snapToGrid w:val="0"/>
        <w:spacing w:after="0"/>
        <w:jc w:val="both"/>
        <w:textAlignment w:val="auto"/>
        <w:rPr>
          <w:rFonts w:eastAsia="Batang"/>
          <w:szCs w:val="24"/>
          <w:lang w:eastAsia="x-none"/>
        </w:rPr>
      </w:pPr>
      <w:r w:rsidRPr="00C47683">
        <w:rPr>
          <w:rFonts w:eastAsia="Batang"/>
          <w:szCs w:val="24"/>
          <w:lang w:eastAsia="x-none"/>
        </w:rPr>
        <w:lastRenderedPageBreak/>
        <w:t>FFS: investigate the condition(s) agreed in Rel-17 and, if needed, study whether a UE can simultaneously maintain more than four path-loss estimates based on UE capability</w:t>
      </w:r>
    </w:p>
    <w:p w14:paraId="3064F820" w14:textId="77777777" w:rsidR="00C47683" w:rsidRPr="00C47683" w:rsidRDefault="00C47683" w:rsidP="00CE66A8">
      <w:pPr>
        <w:numPr>
          <w:ilvl w:val="0"/>
          <w:numId w:val="59"/>
        </w:numPr>
        <w:overflowPunct/>
        <w:autoSpaceDE/>
        <w:autoSpaceDN/>
        <w:adjustRightInd/>
        <w:snapToGrid w:val="0"/>
        <w:spacing w:after="0"/>
        <w:jc w:val="both"/>
        <w:textAlignment w:val="auto"/>
        <w:rPr>
          <w:rFonts w:eastAsia="Batang"/>
          <w:szCs w:val="24"/>
          <w:lang w:eastAsia="x-none"/>
        </w:rPr>
      </w:pPr>
      <w:r w:rsidRPr="00C47683">
        <w:rPr>
          <w:rFonts w:eastAsia="Times New Roman"/>
          <w:szCs w:val="24"/>
          <w:lang w:eastAsia="x-none"/>
        </w:rPr>
        <w:t>FFS: UE capability for maximum number of active PL-RS across CCs per band</w:t>
      </w:r>
    </w:p>
    <w:p w14:paraId="2C8FA2F1" w14:textId="77777777" w:rsidR="00C47683" w:rsidRPr="00C47683" w:rsidRDefault="00C47683" w:rsidP="00C47683">
      <w:pPr>
        <w:overflowPunct/>
        <w:autoSpaceDE/>
        <w:autoSpaceDN/>
        <w:adjustRightInd/>
        <w:spacing w:after="0"/>
        <w:textAlignment w:val="auto"/>
        <w:rPr>
          <w:rFonts w:ascii="Times" w:eastAsia="Batang" w:hAnsi="Times"/>
          <w:szCs w:val="24"/>
          <w:lang w:eastAsia="x-none"/>
        </w:rPr>
      </w:pPr>
    </w:p>
    <w:p w14:paraId="1D6ABDB0" w14:textId="77777777" w:rsidR="00C47683" w:rsidRPr="00C47683" w:rsidRDefault="00C47683" w:rsidP="00C47683">
      <w:pPr>
        <w:overflowPunct/>
        <w:autoSpaceDE/>
        <w:autoSpaceDN/>
        <w:adjustRightInd/>
        <w:snapToGrid w:val="0"/>
        <w:spacing w:after="0"/>
        <w:textAlignment w:val="auto"/>
        <w:rPr>
          <w:rFonts w:eastAsia="Malgun Gothic"/>
          <w:bCs/>
          <w:szCs w:val="24"/>
          <w:highlight w:val="green"/>
        </w:rPr>
      </w:pPr>
      <w:r w:rsidRPr="00C47683">
        <w:rPr>
          <w:rFonts w:eastAsia="Malgun Gothic"/>
          <w:b/>
          <w:bCs/>
          <w:szCs w:val="24"/>
          <w:highlight w:val="green"/>
        </w:rPr>
        <w:t>Agreement</w:t>
      </w:r>
    </w:p>
    <w:p w14:paraId="22FBBD04" w14:textId="77777777" w:rsidR="00C47683" w:rsidRPr="00C47683" w:rsidRDefault="00C47683" w:rsidP="00C47683">
      <w:pPr>
        <w:overflowPunct/>
        <w:autoSpaceDE/>
        <w:autoSpaceDN/>
        <w:adjustRightInd/>
        <w:snapToGrid w:val="0"/>
        <w:spacing w:after="0"/>
        <w:textAlignment w:val="auto"/>
        <w:rPr>
          <w:rFonts w:eastAsia="Malgun Gothic"/>
          <w:bCs/>
          <w:szCs w:val="24"/>
        </w:rPr>
      </w:pPr>
      <w:r w:rsidRPr="00C47683">
        <w:rPr>
          <w:rFonts w:eastAsia="Batang"/>
          <w:szCs w:val="24"/>
        </w:rPr>
        <w:t xml:space="preserve">On Rel.17 enhancements for MPUE, </w:t>
      </w:r>
      <w:r w:rsidRPr="00C47683">
        <w:rPr>
          <w:rFonts w:eastAsia="Malgun Gothic"/>
          <w:bCs/>
          <w:szCs w:val="24"/>
        </w:rPr>
        <w:t xml:space="preserve">investigate and, </w:t>
      </w:r>
      <w:r w:rsidRPr="00C47683">
        <w:rPr>
          <w:rFonts w:eastAsia="Malgun Gothic"/>
          <w:b/>
          <w:szCs w:val="24"/>
          <w:u w:val="single"/>
        </w:rPr>
        <w:t>if needed</w:t>
      </w:r>
      <w:r w:rsidRPr="00C47683">
        <w:rPr>
          <w:rFonts w:eastAsia="Malgun Gothic"/>
          <w:bCs/>
          <w:szCs w:val="24"/>
        </w:rPr>
        <w:t>, specify the following:</w:t>
      </w:r>
    </w:p>
    <w:p w14:paraId="2E8EFF25" w14:textId="77777777" w:rsidR="00C47683" w:rsidRPr="00C47683" w:rsidRDefault="00C47683" w:rsidP="00CE66A8">
      <w:pPr>
        <w:numPr>
          <w:ilvl w:val="0"/>
          <w:numId w:val="60"/>
        </w:numPr>
        <w:overflowPunct/>
        <w:autoSpaceDE/>
        <w:autoSpaceDN/>
        <w:adjustRightInd/>
        <w:snapToGrid w:val="0"/>
        <w:spacing w:after="0"/>
        <w:jc w:val="both"/>
        <w:textAlignment w:val="auto"/>
        <w:rPr>
          <w:rFonts w:eastAsia="Malgun Gothic"/>
          <w:bCs/>
          <w:szCs w:val="24"/>
          <w:lang w:eastAsia="x-none"/>
        </w:rPr>
      </w:pPr>
      <w:r w:rsidRPr="00C47683">
        <w:rPr>
          <w:rFonts w:eastAsia="Malgun Gothic"/>
          <w:bCs/>
          <w:szCs w:val="24"/>
          <w:lang w:eastAsia="x-none"/>
        </w:rPr>
        <w:t>UE reporting of panel-specific information as a UE capability, for example:</w:t>
      </w:r>
    </w:p>
    <w:p w14:paraId="3EDF0D3A" w14:textId="77777777" w:rsidR="00C47683" w:rsidRPr="00C47683" w:rsidRDefault="00C47683" w:rsidP="00CE66A8">
      <w:pPr>
        <w:numPr>
          <w:ilvl w:val="1"/>
          <w:numId w:val="60"/>
        </w:numPr>
        <w:overflowPunct/>
        <w:autoSpaceDE/>
        <w:autoSpaceDN/>
        <w:adjustRightInd/>
        <w:snapToGrid w:val="0"/>
        <w:spacing w:after="0"/>
        <w:jc w:val="both"/>
        <w:textAlignment w:val="auto"/>
        <w:rPr>
          <w:rFonts w:eastAsia="Malgun Gothic"/>
          <w:bCs/>
          <w:szCs w:val="24"/>
          <w:lang w:eastAsia="x-none"/>
        </w:rPr>
      </w:pPr>
      <w:r w:rsidRPr="00C47683">
        <w:rPr>
          <w:rFonts w:eastAsia="Malgun Gothic"/>
          <w:bCs/>
          <w:szCs w:val="24"/>
          <w:lang w:eastAsia="ko-KR"/>
        </w:rPr>
        <w:t>Information related to the total number of DL/UL panel entities</w:t>
      </w:r>
    </w:p>
    <w:p w14:paraId="0E0B3B4C" w14:textId="77777777" w:rsidR="00C47683" w:rsidRPr="00C47683" w:rsidRDefault="00C47683" w:rsidP="00CE66A8">
      <w:pPr>
        <w:numPr>
          <w:ilvl w:val="1"/>
          <w:numId w:val="60"/>
        </w:numPr>
        <w:overflowPunct/>
        <w:autoSpaceDE/>
        <w:autoSpaceDN/>
        <w:adjustRightInd/>
        <w:snapToGrid w:val="0"/>
        <w:spacing w:after="0"/>
        <w:jc w:val="both"/>
        <w:textAlignment w:val="auto"/>
        <w:rPr>
          <w:rFonts w:eastAsia="Malgun Gothic"/>
          <w:bCs/>
          <w:szCs w:val="24"/>
          <w:lang w:eastAsia="x-none"/>
        </w:rPr>
      </w:pPr>
      <w:r w:rsidRPr="00C47683">
        <w:rPr>
          <w:rFonts w:eastAsia="Malgun Gothic"/>
          <w:bCs/>
          <w:szCs w:val="24"/>
          <w:lang w:eastAsia="ko-KR"/>
        </w:rPr>
        <w:t>Information related to the number of (max) antenna ports/layers per panel entity</w:t>
      </w:r>
    </w:p>
    <w:p w14:paraId="5FEE8230" w14:textId="77777777" w:rsidR="00C47683" w:rsidRPr="00C47683" w:rsidRDefault="00C47683" w:rsidP="00CE66A8">
      <w:pPr>
        <w:numPr>
          <w:ilvl w:val="1"/>
          <w:numId w:val="60"/>
        </w:numPr>
        <w:overflowPunct/>
        <w:autoSpaceDE/>
        <w:autoSpaceDN/>
        <w:adjustRightInd/>
        <w:snapToGrid w:val="0"/>
        <w:spacing w:after="0"/>
        <w:jc w:val="both"/>
        <w:textAlignment w:val="auto"/>
        <w:rPr>
          <w:rFonts w:eastAsia="Malgun Gothic"/>
          <w:bCs/>
          <w:szCs w:val="24"/>
          <w:lang w:eastAsia="x-none"/>
        </w:rPr>
      </w:pPr>
      <w:r w:rsidRPr="00C47683">
        <w:rPr>
          <w:rFonts w:eastAsia="Malgun Gothic"/>
          <w:bCs/>
          <w:szCs w:val="24"/>
          <w:lang w:eastAsia="ko-KR"/>
        </w:rPr>
        <w:t>Information related to the maximum number of resources per panel entity for SRS BM</w:t>
      </w:r>
    </w:p>
    <w:p w14:paraId="5C055263" w14:textId="77777777" w:rsidR="00C47683" w:rsidRPr="00C47683" w:rsidRDefault="00C47683" w:rsidP="00CE66A8">
      <w:pPr>
        <w:numPr>
          <w:ilvl w:val="1"/>
          <w:numId w:val="60"/>
        </w:numPr>
        <w:overflowPunct/>
        <w:autoSpaceDE/>
        <w:autoSpaceDN/>
        <w:adjustRightInd/>
        <w:snapToGrid w:val="0"/>
        <w:spacing w:after="0"/>
        <w:jc w:val="both"/>
        <w:textAlignment w:val="auto"/>
        <w:rPr>
          <w:rFonts w:eastAsia="Malgun Gothic"/>
          <w:bCs/>
          <w:szCs w:val="24"/>
          <w:lang w:eastAsia="x-none"/>
        </w:rPr>
      </w:pPr>
      <w:r w:rsidRPr="00C47683">
        <w:rPr>
          <w:rFonts w:eastAsia="Malgun Gothic"/>
          <w:bCs/>
          <w:szCs w:val="24"/>
          <w:lang w:eastAsia="ko-KR"/>
        </w:rPr>
        <w:t xml:space="preserve">Information related to panel </w:t>
      </w:r>
      <w:r w:rsidRPr="00C47683">
        <w:rPr>
          <w:rFonts w:eastAsia="Batang"/>
          <w:szCs w:val="24"/>
          <w:lang w:eastAsia="x-none"/>
        </w:rPr>
        <w:t>s</w:t>
      </w:r>
      <w:r w:rsidRPr="00C47683">
        <w:rPr>
          <w:rFonts w:eastAsia="Batang" w:hint="eastAsia"/>
          <w:szCs w:val="24"/>
          <w:lang w:eastAsia="x-none"/>
        </w:rPr>
        <w:t>election</w:t>
      </w:r>
      <w:r w:rsidRPr="00C47683">
        <w:rPr>
          <w:rFonts w:eastAsia="Batang"/>
          <w:szCs w:val="24"/>
          <w:lang w:eastAsia="x-none"/>
        </w:rPr>
        <w:t xml:space="preserve"> </w:t>
      </w:r>
      <w:r w:rsidRPr="00C47683">
        <w:rPr>
          <w:rFonts w:eastAsia="Malgun Gothic"/>
          <w:bCs/>
          <w:szCs w:val="24"/>
          <w:lang w:eastAsia="ko-KR"/>
        </w:rPr>
        <w:t>delay</w:t>
      </w:r>
    </w:p>
    <w:p w14:paraId="53368FD5" w14:textId="77777777" w:rsidR="00C47683" w:rsidRPr="00C47683" w:rsidRDefault="00C47683" w:rsidP="00CE66A8">
      <w:pPr>
        <w:numPr>
          <w:ilvl w:val="1"/>
          <w:numId w:val="60"/>
        </w:numPr>
        <w:overflowPunct/>
        <w:autoSpaceDE/>
        <w:autoSpaceDN/>
        <w:adjustRightInd/>
        <w:snapToGrid w:val="0"/>
        <w:spacing w:after="0"/>
        <w:jc w:val="both"/>
        <w:textAlignment w:val="auto"/>
        <w:rPr>
          <w:rFonts w:eastAsia="Malgun Gothic"/>
          <w:bCs/>
          <w:szCs w:val="24"/>
          <w:lang w:eastAsia="x-none"/>
        </w:rPr>
      </w:pPr>
      <w:r w:rsidRPr="00C47683">
        <w:rPr>
          <w:rFonts w:eastAsia="Malgun Gothic"/>
          <w:bCs/>
          <w:szCs w:val="24"/>
          <w:lang w:eastAsia="ko-KR"/>
        </w:rPr>
        <w:t xml:space="preserve">Information related to panel activation delay </w:t>
      </w:r>
    </w:p>
    <w:p w14:paraId="6F38BF7C" w14:textId="77777777" w:rsidR="00C47683" w:rsidRPr="00C47683" w:rsidRDefault="00C47683" w:rsidP="00CE66A8">
      <w:pPr>
        <w:numPr>
          <w:ilvl w:val="0"/>
          <w:numId w:val="60"/>
        </w:numPr>
        <w:overflowPunct/>
        <w:autoSpaceDE/>
        <w:autoSpaceDN/>
        <w:adjustRightInd/>
        <w:snapToGrid w:val="0"/>
        <w:spacing w:after="0"/>
        <w:jc w:val="both"/>
        <w:textAlignment w:val="auto"/>
        <w:rPr>
          <w:rFonts w:eastAsia="Malgun Gothic"/>
          <w:bCs/>
          <w:szCs w:val="24"/>
          <w:lang w:eastAsia="x-none"/>
        </w:rPr>
      </w:pPr>
      <w:r w:rsidRPr="00C47683">
        <w:rPr>
          <w:rFonts w:eastAsia="Malgun Gothic" w:hint="eastAsia"/>
          <w:bCs/>
          <w:szCs w:val="24"/>
          <w:lang w:eastAsia="x-none"/>
        </w:rPr>
        <w:t>UE report</w:t>
      </w:r>
      <w:r w:rsidRPr="00C47683">
        <w:rPr>
          <w:rFonts w:eastAsia="Malgun Gothic"/>
          <w:bCs/>
          <w:szCs w:val="24"/>
          <w:lang w:eastAsia="x-none"/>
        </w:rPr>
        <w:t>ing</w:t>
      </w:r>
      <w:r w:rsidRPr="00C47683">
        <w:rPr>
          <w:rFonts w:eastAsia="Malgun Gothic" w:hint="eastAsia"/>
          <w:bCs/>
          <w:szCs w:val="24"/>
          <w:lang w:eastAsia="x-none"/>
        </w:rPr>
        <w:t xml:space="preserve"> information related to</w:t>
      </w:r>
      <w:r w:rsidRPr="00C47683">
        <w:rPr>
          <w:rFonts w:eastAsia="Malgun Gothic"/>
          <w:bCs/>
          <w:szCs w:val="24"/>
          <w:lang w:eastAsia="x-none"/>
        </w:rPr>
        <w:t xml:space="preserve"> minimal </w:t>
      </w:r>
      <w:r w:rsidRPr="00C47683">
        <w:rPr>
          <w:rFonts w:eastAsia="Malgun Gothic"/>
          <w:bCs/>
          <w:szCs w:val="24"/>
          <w:lang w:eastAsia="ko-KR"/>
        </w:rPr>
        <w:t>activation/</w:t>
      </w:r>
      <w:r w:rsidRPr="00C47683">
        <w:rPr>
          <w:rFonts w:eastAsia="Batang"/>
          <w:szCs w:val="24"/>
          <w:lang w:eastAsia="x-none"/>
        </w:rPr>
        <w:t>s</w:t>
      </w:r>
      <w:r w:rsidRPr="00C47683">
        <w:rPr>
          <w:rFonts w:eastAsia="Batang" w:hint="eastAsia"/>
          <w:szCs w:val="24"/>
          <w:lang w:eastAsia="x-none"/>
        </w:rPr>
        <w:t>election</w:t>
      </w:r>
      <w:r w:rsidRPr="00C47683">
        <w:rPr>
          <w:rFonts w:eastAsia="Batang"/>
          <w:szCs w:val="24"/>
          <w:lang w:eastAsia="x-none"/>
        </w:rPr>
        <w:t xml:space="preserve"> </w:t>
      </w:r>
      <w:r w:rsidRPr="00C47683">
        <w:rPr>
          <w:rFonts w:eastAsia="Malgun Gothic"/>
          <w:bCs/>
          <w:szCs w:val="24"/>
          <w:lang w:eastAsia="x-none"/>
        </w:rPr>
        <w:t>delay for a panel based on L1 or L2 signaling</w:t>
      </w:r>
    </w:p>
    <w:p w14:paraId="6F16E178" w14:textId="77777777" w:rsidR="00C47683" w:rsidRPr="00C47683" w:rsidRDefault="00C47683" w:rsidP="00CE66A8">
      <w:pPr>
        <w:numPr>
          <w:ilvl w:val="0"/>
          <w:numId w:val="60"/>
        </w:numPr>
        <w:overflowPunct/>
        <w:autoSpaceDE/>
        <w:autoSpaceDN/>
        <w:adjustRightInd/>
        <w:snapToGrid w:val="0"/>
        <w:spacing w:after="0"/>
        <w:jc w:val="both"/>
        <w:textAlignment w:val="auto"/>
        <w:rPr>
          <w:rFonts w:eastAsia="Malgun Gothic"/>
          <w:bCs/>
          <w:szCs w:val="24"/>
          <w:lang w:eastAsia="x-none"/>
        </w:rPr>
      </w:pPr>
      <w:r w:rsidRPr="00C47683">
        <w:rPr>
          <w:rFonts w:eastAsia="Malgun Gothic"/>
          <w:bCs/>
          <w:szCs w:val="24"/>
          <w:lang w:eastAsia="x-none"/>
        </w:rPr>
        <w:t xml:space="preserve">UE reporting of panel </w:t>
      </w:r>
      <w:r w:rsidRPr="00C47683">
        <w:rPr>
          <w:rFonts w:eastAsia="Malgun Gothic"/>
          <w:bCs/>
          <w:szCs w:val="24"/>
          <w:lang w:eastAsia="ko-KR"/>
        </w:rPr>
        <w:t>activation/</w:t>
      </w:r>
      <w:r w:rsidRPr="00C47683">
        <w:rPr>
          <w:rFonts w:eastAsia="Batang"/>
          <w:szCs w:val="24"/>
          <w:lang w:eastAsia="x-none"/>
        </w:rPr>
        <w:t>s</w:t>
      </w:r>
      <w:r w:rsidRPr="00C47683">
        <w:rPr>
          <w:rFonts w:eastAsia="Batang" w:hint="eastAsia"/>
          <w:szCs w:val="24"/>
          <w:lang w:eastAsia="x-none"/>
        </w:rPr>
        <w:t>election</w:t>
      </w:r>
      <w:r w:rsidRPr="00C47683">
        <w:rPr>
          <w:rFonts w:eastAsia="Batang"/>
          <w:szCs w:val="24"/>
          <w:lang w:eastAsia="x-none"/>
        </w:rPr>
        <w:t xml:space="preserve"> </w:t>
      </w:r>
      <w:r w:rsidRPr="00C47683">
        <w:rPr>
          <w:rFonts w:eastAsia="Malgun Gothic"/>
          <w:bCs/>
          <w:szCs w:val="24"/>
          <w:lang w:eastAsia="x-none"/>
        </w:rPr>
        <w:t>status of a panel entity, e.g. active state for both DL and UL, or active state for DL only</w:t>
      </w:r>
    </w:p>
    <w:p w14:paraId="5BD4A84F" w14:textId="77777777" w:rsidR="00C47683" w:rsidRPr="00C47683" w:rsidRDefault="00C47683" w:rsidP="00CE66A8">
      <w:pPr>
        <w:numPr>
          <w:ilvl w:val="1"/>
          <w:numId w:val="60"/>
        </w:numPr>
        <w:overflowPunct/>
        <w:autoSpaceDE/>
        <w:autoSpaceDN/>
        <w:adjustRightInd/>
        <w:snapToGrid w:val="0"/>
        <w:spacing w:after="0"/>
        <w:jc w:val="both"/>
        <w:textAlignment w:val="auto"/>
        <w:rPr>
          <w:rFonts w:eastAsia="Malgun Gothic"/>
          <w:bCs/>
          <w:szCs w:val="24"/>
          <w:lang w:eastAsia="x-none"/>
        </w:rPr>
      </w:pPr>
      <w:r w:rsidRPr="00C47683">
        <w:rPr>
          <w:rFonts w:eastAsia="Malgun Gothic" w:hint="eastAsia"/>
          <w:bCs/>
          <w:szCs w:val="24"/>
          <w:lang w:eastAsia="ko-KR"/>
        </w:rPr>
        <w:t xml:space="preserve">FFS: </w:t>
      </w:r>
      <w:r w:rsidRPr="00C47683">
        <w:rPr>
          <w:rFonts w:eastAsia="Malgun Gothic"/>
          <w:bCs/>
          <w:szCs w:val="24"/>
          <w:lang w:eastAsia="ko-KR"/>
        </w:rPr>
        <w:t>details of this information (e.g. minimal activation/</w:t>
      </w:r>
      <w:r w:rsidRPr="00C47683">
        <w:rPr>
          <w:rFonts w:eastAsia="Batang"/>
          <w:szCs w:val="24"/>
          <w:lang w:eastAsia="x-none"/>
        </w:rPr>
        <w:t>s</w:t>
      </w:r>
      <w:r w:rsidRPr="00C47683">
        <w:rPr>
          <w:rFonts w:eastAsia="Batang" w:hint="eastAsia"/>
          <w:szCs w:val="24"/>
          <w:lang w:eastAsia="x-none"/>
        </w:rPr>
        <w:t>election</w:t>
      </w:r>
      <w:r w:rsidRPr="00C47683">
        <w:rPr>
          <w:rFonts w:eastAsia="Batang"/>
          <w:szCs w:val="24"/>
          <w:lang w:eastAsia="x-none"/>
        </w:rPr>
        <w:t xml:space="preserve"> </w:t>
      </w:r>
      <w:r w:rsidRPr="00C47683">
        <w:rPr>
          <w:rFonts w:eastAsia="Malgun Gothic"/>
          <w:bCs/>
          <w:szCs w:val="24"/>
          <w:lang w:eastAsia="ko-KR"/>
        </w:rPr>
        <w:t>delay for a panel) and signaling (e.g. L1 or L2 signaling)</w:t>
      </w:r>
    </w:p>
    <w:p w14:paraId="0849D850" w14:textId="77777777" w:rsidR="00C47683" w:rsidRPr="00C47683" w:rsidRDefault="00C47683" w:rsidP="00CE66A8">
      <w:pPr>
        <w:numPr>
          <w:ilvl w:val="0"/>
          <w:numId w:val="60"/>
        </w:numPr>
        <w:overflowPunct/>
        <w:autoSpaceDE/>
        <w:autoSpaceDN/>
        <w:adjustRightInd/>
        <w:snapToGrid w:val="0"/>
        <w:spacing w:after="0"/>
        <w:jc w:val="both"/>
        <w:textAlignment w:val="auto"/>
        <w:rPr>
          <w:rFonts w:eastAsia="Malgun Gothic"/>
          <w:bCs/>
          <w:szCs w:val="24"/>
          <w:lang w:eastAsia="x-none"/>
        </w:rPr>
      </w:pPr>
      <w:r w:rsidRPr="00C47683">
        <w:rPr>
          <w:rFonts w:eastAsia="Malgun Gothic"/>
          <w:bCs/>
          <w:szCs w:val="24"/>
          <w:lang w:eastAsia="zh-CN"/>
        </w:rPr>
        <w:t xml:space="preserve">UE-reported information in MPE report (if supported) is used to indicate the minimal </w:t>
      </w:r>
      <w:r w:rsidRPr="00C47683">
        <w:rPr>
          <w:rFonts w:eastAsia="Malgun Gothic"/>
          <w:bCs/>
          <w:szCs w:val="24"/>
          <w:lang w:eastAsia="ko-KR"/>
        </w:rPr>
        <w:t>activation/</w:t>
      </w:r>
      <w:r w:rsidRPr="00C47683">
        <w:rPr>
          <w:rFonts w:eastAsia="Batang"/>
          <w:szCs w:val="24"/>
          <w:lang w:eastAsia="x-none"/>
        </w:rPr>
        <w:t>s</w:t>
      </w:r>
      <w:r w:rsidRPr="00C47683">
        <w:rPr>
          <w:rFonts w:eastAsia="Batang" w:hint="eastAsia"/>
          <w:szCs w:val="24"/>
          <w:lang w:eastAsia="x-none"/>
        </w:rPr>
        <w:t>election</w:t>
      </w:r>
      <w:r w:rsidRPr="00C47683">
        <w:rPr>
          <w:rFonts w:eastAsia="Batang"/>
          <w:szCs w:val="24"/>
          <w:lang w:eastAsia="x-none"/>
        </w:rPr>
        <w:t xml:space="preserve"> </w:t>
      </w:r>
      <w:r w:rsidRPr="00C47683">
        <w:rPr>
          <w:rFonts w:eastAsia="Malgun Gothic"/>
          <w:bCs/>
          <w:szCs w:val="24"/>
          <w:lang w:eastAsia="zh-CN"/>
        </w:rPr>
        <w:t>delay and panel activation/selection status</w:t>
      </w:r>
      <w:r w:rsidRPr="00C47683">
        <w:rPr>
          <w:rFonts w:eastAsia="Malgun Gothic"/>
          <w:bCs/>
          <w:szCs w:val="24"/>
          <w:lang w:eastAsia="ko-KR"/>
        </w:rPr>
        <w:t xml:space="preserve"> </w:t>
      </w:r>
    </w:p>
    <w:p w14:paraId="13FC20F9" w14:textId="77777777" w:rsidR="00C47683" w:rsidRPr="00C47683" w:rsidRDefault="00C47683" w:rsidP="00CE66A8">
      <w:pPr>
        <w:numPr>
          <w:ilvl w:val="0"/>
          <w:numId w:val="60"/>
        </w:numPr>
        <w:overflowPunct/>
        <w:autoSpaceDE/>
        <w:autoSpaceDN/>
        <w:adjustRightInd/>
        <w:snapToGrid w:val="0"/>
        <w:spacing w:after="0"/>
        <w:jc w:val="both"/>
        <w:textAlignment w:val="auto"/>
        <w:rPr>
          <w:rFonts w:eastAsia="Malgun Gothic"/>
          <w:bCs/>
          <w:szCs w:val="24"/>
          <w:lang w:eastAsia="x-none"/>
        </w:rPr>
      </w:pPr>
      <w:r w:rsidRPr="00C47683">
        <w:rPr>
          <w:rFonts w:eastAsia="Malgun Gothic"/>
          <w:bCs/>
          <w:szCs w:val="24"/>
          <w:lang w:eastAsia="ko-KR"/>
        </w:rPr>
        <w:t>Note: above ‘panel entity’ is a logical entity and how to map physical panels to the logical entities is up to UE implementation</w:t>
      </w:r>
    </w:p>
    <w:p w14:paraId="4A89B4DE" w14:textId="77777777" w:rsidR="00C47683" w:rsidRPr="00C47683" w:rsidRDefault="00C47683" w:rsidP="00CE66A8">
      <w:pPr>
        <w:numPr>
          <w:ilvl w:val="0"/>
          <w:numId w:val="60"/>
        </w:numPr>
        <w:overflowPunct/>
        <w:autoSpaceDE/>
        <w:autoSpaceDN/>
        <w:adjustRightInd/>
        <w:snapToGrid w:val="0"/>
        <w:spacing w:after="0"/>
        <w:jc w:val="both"/>
        <w:textAlignment w:val="auto"/>
        <w:rPr>
          <w:rFonts w:eastAsia="Malgun Gothic"/>
          <w:bCs/>
          <w:szCs w:val="24"/>
          <w:lang w:eastAsia="x-none"/>
        </w:rPr>
      </w:pPr>
      <w:r w:rsidRPr="00C47683">
        <w:rPr>
          <w:rFonts w:eastAsia="Malgun Gothic"/>
          <w:bCs/>
          <w:szCs w:val="24"/>
          <w:lang w:eastAsia="x-none"/>
        </w:rPr>
        <w:t>Note</w:t>
      </w:r>
      <w:r w:rsidRPr="00C47683">
        <w:rPr>
          <w:rFonts w:eastAsia="Malgun Gothic" w:hint="eastAsia"/>
          <w:bCs/>
          <w:szCs w:val="24"/>
          <w:lang w:eastAsia="x-none"/>
        </w:rPr>
        <w:t xml:space="preserve">: This will depend on </w:t>
      </w:r>
      <w:r w:rsidRPr="00C47683">
        <w:rPr>
          <w:rFonts w:eastAsia="Malgun Gothic"/>
          <w:bCs/>
          <w:szCs w:val="24"/>
          <w:lang w:eastAsia="x-none"/>
        </w:rPr>
        <w:t xml:space="preserve">the final outcome of </w:t>
      </w:r>
      <w:r w:rsidRPr="00C47683">
        <w:rPr>
          <w:rFonts w:eastAsia="Malgun Gothic" w:hint="eastAsia"/>
          <w:bCs/>
          <w:szCs w:val="24"/>
          <w:lang w:eastAsia="x-none"/>
        </w:rPr>
        <w:t>whether</w:t>
      </w:r>
      <w:r w:rsidRPr="00C47683">
        <w:rPr>
          <w:rFonts w:ascii="PMingLiU" w:eastAsia="PMingLiU" w:hAnsi="PMingLiU" w:hint="eastAsia"/>
          <w:bCs/>
          <w:szCs w:val="24"/>
          <w:lang w:eastAsia="zh-TW"/>
        </w:rPr>
        <w:t xml:space="preserve"> </w:t>
      </w:r>
      <w:r w:rsidRPr="00C47683">
        <w:rPr>
          <w:rFonts w:eastAsia="Batang"/>
          <w:szCs w:val="24"/>
          <w:lang w:eastAsia="x-none"/>
        </w:rPr>
        <w:t xml:space="preserve">specification support for </w:t>
      </w:r>
      <w:r w:rsidRPr="00C47683">
        <w:rPr>
          <w:rFonts w:eastAsia="Batang" w:hint="eastAsia"/>
          <w:szCs w:val="24"/>
          <w:lang w:eastAsia="x-none"/>
        </w:rPr>
        <w:t xml:space="preserve">UE-initiated panel </w:t>
      </w:r>
      <w:r w:rsidRPr="00C47683">
        <w:rPr>
          <w:rFonts w:eastAsia="Malgun Gothic"/>
          <w:bCs/>
          <w:szCs w:val="24"/>
          <w:lang w:eastAsia="ko-KR"/>
        </w:rPr>
        <w:t>activation/</w:t>
      </w:r>
      <w:r w:rsidRPr="00C47683">
        <w:rPr>
          <w:rFonts w:eastAsia="Batang"/>
          <w:szCs w:val="24"/>
          <w:lang w:eastAsia="x-none"/>
        </w:rPr>
        <w:t>s</w:t>
      </w:r>
      <w:r w:rsidRPr="00C47683">
        <w:rPr>
          <w:rFonts w:eastAsia="Batang" w:hint="eastAsia"/>
          <w:szCs w:val="24"/>
          <w:lang w:eastAsia="x-none"/>
        </w:rPr>
        <w:t>election</w:t>
      </w:r>
      <w:r w:rsidRPr="00C47683">
        <w:rPr>
          <w:rFonts w:eastAsia="Batang"/>
          <w:szCs w:val="24"/>
          <w:lang w:eastAsia="x-none"/>
        </w:rPr>
        <w:t xml:space="preserve"> is agreed </w:t>
      </w:r>
    </w:p>
    <w:p w14:paraId="1FEC7C45" w14:textId="77777777" w:rsidR="00C47683" w:rsidRPr="00C47683" w:rsidRDefault="00C47683" w:rsidP="00C47683">
      <w:pPr>
        <w:overflowPunct/>
        <w:autoSpaceDE/>
        <w:autoSpaceDN/>
        <w:adjustRightInd/>
        <w:spacing w:after="0"/>
        <w:textAlignment w:val="auto"/>
        <w:rPr>
          <w:rFonts w:ascii="Times" w:eastAsia="Batang" w:hAnsi="Times"/>
          <w:szCs w:val="24"/>
          <w:lang w:eastAsia="x-none"/>
        </w:rPr>
      </w:pPr>
    </w:p>
    <w:p w14:paraId="4E6831D1" w14:textId="77777777" w:rsidR="00C47683" w:rsidRPr="00C47683" w:rsidRDefault="00C47683" w:rsidP="00C47683">
      <w:pPr>
        <w:overflowPunct/>
        <w:autoSpaceDE/>
        <w:autoSpaceDN/>
        <w:adjustRightInd/>
        <w:snapToGrid w:val="0"/>
        <w:spacing w:after="0"/>
        <w:textAlignment w:val="auto"/>
        <w:rPr>
          <w:rFonts w:eastAsia="Malgun Gothic"/>
          <w:bCs/>
          <w:szCs w:val="24"/>
          <w:highlight w:val="green"/>
        </w:rPr>
      </w:pPr>
      <w:r w:rsidRPr="00C47683">
        <w:rPr>
          <w:rFonts w:eastAsia="Malgun Gothic"/>
          <w:b/>
          <w:bCs/>
          <w:szCs w:val="24"/>
          <w:highlight w:val="green"/>
        </w:rPr>
        <w:t>Agreement</w:t>
      </w:r>
    </w:p>
    <w:p w14:paraId="0E4BF519" w14:textId="77777777" w:rsidR="00C47683" w:rsidRPr="00C47683" w:rsidRDefault="00C47683" w:rsidP="00C47683">
      <w:pPr>
        <w:overflowPunct/>
        <w:autoSpaceDE/>
        <w:autoSpaceDN/>
        <w:adjustRightInd/>
        <w:snapToGrid w:val="0"/>
        <w:spacing w:after="0"/>
        <w:textAlignment w:val="auto"/>
        <w:rPr>
          <w:rFonts w:eastAsia="Malgun Gothic"/>
          <w:bCs/>
          <w:szCs w:val="24"/>
        </w:rPr>
      </w:pPr>
      <w:r w:rsidRPr="00C47683">
        <w:rPr>
          <w:rFonts w:eastAsia="Batang"/>
          <w:szCs w:val="24"/>
        </w:rPr>
        <w:t>On Rel.17 enhancements for MPUE, f</w:t>
      </w:r>
      <w:r w:rsidRPr="00C47683">
        <w:rPr>
          <w:rFonts w:eastAsia="Malgun Gothic"/>
          <w:bCs/>
          <w:szCs w:val="24"/>
        </w:rPr>
        <w:t>or codebook based UL transmission, decide by August RAN1 meeting whether to support CB-based SRS resources with different numbers of ports</w:t>
      </w:r>
    </w:p>
    <w:p w14:paraId="13066F37" w14:textId="77777777" w:rsidR="00C47683" w:rsidRPr="00C47683" w:rsidRDefault="00C47683" w:rsidP="00CE66A8">
      <w:pPr>
        <w:numPr>
          <w:ilvl w:val="0"/>
          <w:numId w:val="61"/>
        </w:numPr>
        <w:overflowPunct/>
        <w:autoSpaceDE/>
        <w:autoSpaceDN/>
        <w:adjustRightInd/>
        <w:snapToGrid w:val="0"/>
        <w:spacing w:after="0"/>
        <w:jc w:val="both"/>
        <w:textAlignment w:val="auto"/>
        <w:rPr>
          <w:rFonts w:eastAsia="Malgun Gothic"/>
          <w:bCs/>
          <w:szCs w:val="24"/>
          <w:lang w:eastAsia="ko-KR"/>
        </w:rPr>
      </w:pPr>
      <w:r w:rsidRPr="00C47683">
        <w:rPr>
          <w:rFonts w:eastAsia="Malgun Gothic"/>
          <w:bCs/>
          <w:szCs w:val="24"/>
          <w:lang w:eastAsia="ko-KR"/>
        </w:rPr>
        <w:t>FFS details (e.g. per resource or per resource set)</w:t>
      </w:r>
    </w:p>
    <w:p w14:paraId="78E54E1E" w14:textId="77777777" w:rsidR="00C47683" w:rsidRPr="00C47683" w:rsidRDefault="00C47683" w:rsidP="00CE66A8">
      <w:pPr>
        <w:numPr>
          <w:ilvl w:val="0"/>
          <w:numId w:val="61"/>
        </w:numPr>
        <w:overflowPunct/>
        <w:autoSpaceDE/>
        <w:autoSpaceDN/>
        <w:adjustRightInd/>
        <w:snapToGrid w:val="0"/>
        <w:spacing w:after="0"/>
        <w:jc w:val="both"/>
        <w:textAlignment w:val="auto"/>
        <w:rPr>
          <w:rFonts w:eastAsia="Malgun Gothic"/>
          <w:bCs/>
          <w:szCs w:val="24"/>
          <w:lang w:eastAsia="ko-KR"/>
        </w:rPr>
      </w:pPr>
      <w:r w:rsidRPr="00C47683">
        <w:rPr>
          <w:rFonts w:eastAsia="Malgun Gothic"/>
          <w:bCs/>
          <w:szCs w:val="24"/>
          <w:lang w:eastAsia="ko-KR"/>
        </w:rPr>
        <w:t>Note: the above is not for Rel-16 full power transmission but for Rel-17 panel-specific UL transmission</w:t>
      </w:r>
    </w:p>
    <w:p w14:paraId="0FF2DD7F" w14:textId="77777777" w:rsidR="00C47683" w:rsidRPr="00C47683" w:rsidRDefault="00C47683" w:rsidP="00CE66A8">
      <w:pPr>
        <w:numPr>
          <w:ilvl w:val="0"/>
          <w:numId w:val="61"/>
        </w:numPr>
        <w:overflowPunct/>
        <w:autoSpaceDE/>
        <w:autoSpaceDN/>
        <w:adjustRightInd/>
        <w:snapToGrid w:val="0"/>
        <w:spacing w:after="0"/>
        <w:jc w:val="both"/>
        <w:textAlignment w:val="auto"/>
        <w:rPr>
          <w:rFonts w:eastAsia="Malgun Gothic"/>
          <w:bCs/>
          <w:szCs w:val="24"/>
          <w:lang w:eastAsia="ko-KR"/>
        </w:rPr>
      </w:pPr>
      <w:r w:rsidRPr="00C47683">
        <w:rPr>
          <w:rFonts w:eastAsia="Malgun Gothic"/>
          <w:bCs/>
          <w:szCs w:val="24"/>
          <w:lang w:eastAsia="ko-KR"/>
        </w:rPr>
        <w:t>FFS: non-codebook based UL transmission for MPUE</w:t>
      </w:r>
      <w:r w:rsidRPr="00C47683">
        <w:rPr>
          <w:rFonts w:eastAsia="Malgun Gothic" w:hint="eastAsia"/>
          <w:bCs/>
          <w:szCs w:val="24"/>
          <w:lang w:eastAsia="zh-CN"/>
        </w:rPr>
        <w:t xml:space="preserve"> </w:t>
      </w:r>
    </w:p>
    <w:p w14:paraId="732809B4" w14:textId="77777777" w:rsidR="00C47683" w:rsidRPr="00C47683" w:rsidRDefault="00C47683" w:rsidP="00CE66A8">
      <w:pPr>
        <w:numPr>
          <w:ilvl w:val="0"/>
          <w:numId w:val="61"/>
        </w:numPr>
        <w:overflowPunct/>
        <w:autoSpaceDE/>
        <w:autoSpaceDN/>
        <w:adjustRightInd/>
        <w:snapToGrid w:val="0"/>
        <w:spacing w:after="0"/>
        <w:jc w:val="both"/>
        <w:textAlignment w:val="auto"/>
        <w:rPr>
          <w:rFonts w:eastAsia="Malgun Gothic"/>
          <w:bCs/>
          <w:szCs w:val="24"/>
          <w:lang w:eastAsia="ko-KR"/>
        </w:rPr>
      </w:pPr>
      <w:r w:rsidRPr="00C47683">
        <w:rPr>
          <w:rFonts w:eastAsia="Malgun Gothic" w:hint="eastAsia"/>
          <w:bCs/>
          <w:szCs w:val="24"/>
          <w:lang w:eastAsia="zh-CN"/>
        </w:rPr>
        <w:t>F</w:t>
      </w:r>
      <w:r w:rsidRPr="00C47683">
        <w:rPr>
          <w:rFonts w:eastAsia="Malgun Gothic"/>
          <w:bCs/>
          <w:szCs w:val="24"/>
          <w:lang w:eastAsia="zh-CN"/>
        </w:rPr>
        <w:t>FS whether existing BWP switch based mechanism (discussed previously in Rel-16 power saving WI) can serve such purpose</w:t>
      </w:r>
      <w:r w:rsidRPr="00C47683">
        <w:rPr>
          <w:rFonts w:eastAsia="Malgun Gothic"/>
          <w:bCs/>
          <w:szCs w:val="24"/>
          <w:lang w:eastAsia="ko-KR"/>
        </w:rPr>
        <w:t xml:space="preserve"> </w:t>
      </w:r>
    </w:p>
    <w:p w14:paraId="6C80CEB3" w14:textId="77777777" w:rsidR="00590D84" w:rsidRPr="00A702CC" w:rsidRDefault="00590D84" w:rsidP="00A702CC">
      <w:pPr>
        <w:snapToGrid w:val="0"/>
        <w:spacing w:after="0"/>
        <w:rPr>
          <w:b/>
          <w:bCs/>
          <w:lang w:eastAsia="x-none"/>
        </w:rPr>
      </w:pPr>
    </w:p>
    <w:p w14:paraId="00E1D174" w14:textId="77777777" w:rsidR="003456D0" w:rsidRPr="00A702CC" w:rsidRDefault="003456D0" w:rsidP="00A702CC">
      <w:pPr>
        <w:snapToGrid w:val="0"/>
        <w:spacing w:after="0"/>
        <w:rPr>
          <w:lang w:eastAsia="ja-JP"/>
        </w:rPr>
      </w:pPr>
    </w:p>
    <w:p w14:paraId="1DBF7CBD" w14:textId="3F6E58E6" w:rsidR="00324830" w:rsidRPr="00A702CC" w:rsidRDefault="00324830" w:rsidP="00A702CC">
      <w:pPr>
        <w:snapToGrid w:val="0"/>
        <w:spacing w:after="0"/>
        <w:rPr>
          <w:lang w:eastAsia="ja-JP"/>
        </w:rPr>
      </w:pPr>
      <w:r w:rsidRPr="00A702CC">
        <w:rPr>
          <w:u w:val="single"/>
          <w:lang w:eastAsia="ja-JP"/>
        </w:rPr>
        <w:t>Multi-TRP enhancements</w:t>
      </w:r>
      <w:r w:rsidR="008E28CC" w:rsidRPr="00A702CC">
        <w:rPr>
          <w:u w:val="single"/>
          <w:lang w:eastAsia="ja-JP"/>
        </w:rPr>
        <w:t xml:space="preserve"> for PDCCH, PUSCH, and P</w:t>
      </w:r>
      <w:r w:rsidR="00D937DC" w:rsidRPr="00A702CC">
        <w:rPr>
          <w:u w:val="single"/>
          <w:lang w:eastAsia="ja-JP"/>
        </w:rPr>
        <w:t>UCCH</w:t>
      </w:r>
      <w:r w:rsidRPr="00A702CC">
        <w:rPr>
          <w:lang w:eastAsia="ja-JP"/>
        </w:rPr>
        <w:t>:</w:t>
      </w:r>
    </w:p>
    <w:p w14:paraId="2571C937" w14:textId="66C842AE" w:rsidR="00D937DC" w:rsidRDefault="00D937DC" w:rsidP="00A702CC">
      <w:pPr>
        <w:snapToGrid w:val="0"/>
        <w:spacing w:after="0"/>
        <w:rPr>
          <w:rFonts w:eastAsia="DengXian"/>
          <w:b/>
          <w:bCs/>
          <w:kern w:val="32"/>
          <w:lang w:eastAsia="zh-CN"/>
        </w:rPr>
      </w:pPr>
    </w:p>
    <w:p w14:paraId="3746A8D2" w14:textId="77777777" w:rsidR="00C47683" w:rsidRPr="00C47683" w:rsidRDefault="00C47683" w:rsidP="00C47683">
      <w:pPr>
        <w:overflowPunct/>
        <w:autoSpaceDE/>
        <w:autoSpaceDN/>
        <w:adjustRightInd/>
        <w:spacing w:after="0"/>
        <w:textAlignment w:val="auto"/>
        <w:rPr>
          <w:rFonts w:ascii="Times" w:eastAsia="DengXian" w:hAnsi="Times"/>
          <w:b/>
          <w:bCs/>
          <w:kern w:val="32"/>
          <w:szCs w:val="32"/>
          <w:highlight w:val="green"/>
          <w:lang w:eastAsia="zh-CN"/>
        </w:rPr>
      </w:pPr>
      <w:r w:rsidRPr="00C47683">
        <w:rPr>
          <w:rFonts w:ascii="Times" w:eastAsia="DengXian" w:hAnsi="Times"/>
          <w:b/>
          <w:bCs/>
          <w:kern w:val="32"/>
          <w:szCs w:val="32"/>
          <w:highlight w:val="green"/>
          <w:lang w:eastAsia="zh-CN"/>
        </w:rPr>
        <w:t>Agreement</w:t>
      </w:r>
    </w:p>
    <w:p w14:paraId="2CC75D20" w14:textId="77777777" w:rsidR="00C47683" w:rsidRPr="00C47683" w:rsidRDefault="00C47683" w:rsidP="00C47683">
      <w:pPr>
        <w:overflowPunct/>
        <w:autoSpaceDE/>
        <w:autoSpaceDN/>
        <w:adjustRightInd/>
        <w:spacing w:after="0"/>
        <w:textAlignment w:val="auto"/>
        <w:rPr>
          <w:rFonts w:ascii="Times" w:eastAsia="DengXian" w:hAnsi="Times"/>
          <w:kern w:val="32"/>
          <w:szCs w:val="32"/>
          <w:lang w:eastAsia="zh-CN"/>
        </w:rPr>
      </w:pPr>
      <w:r w:rsidRPr="00C47683">
        <w:rPr>
          <w:rFonts w:ascii="Times" w:eastAsia="DengXian" w:hAnsi="Times"/>
          <w:kern w:val="32"/>
          <w:szCs w:val="32"/>
          <w:lang w:eastAsia="zh-CN"/>
        </w:rPr>
        <w:t>When DL DCI is transmitted via PDCCH repetition, for PUCCH resource determination for HARQ-Ack when the corresponding PUCCH resource set has a size larger than eight, starting CCE index and number of CCEs in the CORESET of one of the linked PDCCH candidates is applied, and option 2 is supported</w:t>
      </w:r>
    </w:p>
    <w:p w14:paraId="774C707C" w14:textId="77777777" w:rsidR="00C47683" w:rsidRPr="00C47683" w:rsidRDefault="00C47683" w:rsidP="00CE66A8">
      <w:pPr>
        <w:numPr>
          <w:ilvl w:val="0"/>
          <w:numId w:val="62"/>
        </w:numPr>
        <w:overflowPunct/>
        <w:autoSpaceDE/>
        <w:autoSpaceDN/>
        <w:adjustRightInd/>
        <w:spacing w:after="0"/>
        <w:textAlignment w:val="auto"/>
        <w:rPr>
          <w:rFonts w:ascii="Times" w:eastAsia="DengXian" w:hAnsi="Times"/>
          <w:kern w:val="32"/>
          <w:szCs w:val="32"/>
          <w:lang w:eastAsia="zh-CN"/>
        </w:rPr>
      </w:pPr>
      <w:r w:rsidRPr="00C47683">
        <w:rPr>
          <w:rFonts w:ascii="Times" w:eastAsia="DengXian" w:hAnsi="Times"/>
          <w:kern w:val="32"/>
          <w:szCs w:val="32"/>
          <w:lang w:eastAsia="zh-CN"/>
        </w:rPr>
        <w:t>Option 2: The one with the lowest SS set ID is applied.</w:t>
      </w:r>
    </w:p>
    <w:p w14:paraId="4A843969" w14:textId="77777777" w:rsidR="00C47683" w:rsidRPr="00C47683" w:rsidRDefault="00C47683" w:rsidP="00CE66A8">
      <w:pPr>
        <w:numPr>
          <w:ilvl w:val="0"/>
          <w:numId w:val="62"/>
        </w:numPr>
        <w:overflowPunct/>
        <w:autoSpaceDE/>
        <w:autoSpaceDN/>
        <w:adjustRightInd/>
        <w:spacing w:after="0"/>
        <w:textAlignment w:val="auto"/>
        <w:rPr>
          <w:rFonts w:ascii="Times" w:eastAsia="DengXian" w:hAnsi="Times"/>
          <w:kern w:val="32"/>
          <w:szCs w:val="32"/>
          <w:lang w:eastAsia="zh-CN"/>
        </w:rPr>
      </w:pPr>
      <w:r w:rsidRPr="00C47683">
        <w:rPr>
          <w:rFonts w:ascii="Times" w:eastAsia="DengXian" w:hAnsi="Times"/>
          <w:kern w:val="32"/>
          <w:szCs w:val="32"/>
          <w:lang w:eastAsia="zh-CN"/>
        </w:rPr>
        <w:t>FFS: Support of Option 2 does not mean PDCCH repetition based on two linked search space set within one CORESET is supported</w:t>
      </w:r>
    </w:p>
    <w:p w14:paraId="4D9B4E6E" w14:textId="77777777" w:rsidR="00C47683" w:rsidRPr="00C47683" w:rsidRDefault="00C47683" w:rsidP="00C47683">
      <w:pPr>
        <w:overflowPunct/>
        <w:autoSpaceDE/>
        <w:autoSpaceDN/>
        <w:adjustRightInd/>
        <w:spacing w:after="0"/>
        <w:textAlignment w:val="auto"/>
        <w:rPr>
          <w:rFonts w:ascii="Times" w:eastAsia="DengXian" w:hAnsi="Times"/>
          <w:kern w:val="32"/>
          <w:sz w:val="24"/>
          <w:szCs w:val="40"/>
          <w:lang w:eastAsia="zh-CN"/>
        </w:rPr>
      </w:pPr>
    </w:p>
    <w:p w14:paraId="5A1CB145" w14:textId="77777777" w:rsidR="00C47683" w:rsidRPr="00C47683" w:rsidRDefault="00C47683" w:rsidP="00C47683">
      <w:pPr>
        <w:overflowPunct/>
        <w:autoSpaceDE/>
        <w:autoSpaceDN/>
        <w:adjustRightInd/>
        <w:spacing w:after="0"/>
        <w:textAlignment w:val="auto"/>
        <w:rPr>
          <w:rFonts w:ascii="Times" w:eastAsia="DengXian" w:hAnsi="Times"/>
          <w:b/>
          <w:bCs/>
          <w:kern w:val="32"/>
          <w:szCs w:val="32"/>
          <w:highlight w:val="green"/>
          <w:lang w:eastAsia="zh-CN"/>
        </w:rPr>
      </w:pPr>
      <w:r w:rsidRPr="00C47683">
        <w:rPr>
          <w:rFonts w:ascii="Times" w:eastAsia="DengXian" w:hAnsi="Times"/>
          <w:b/>
          <w:bCs/>
          <w:kern w:val="32"/>
          <w:szCs w:val="32"/>
          <w:highlight w:val="green"/>
          <w:lang w:eastAsia="zh-CN"/>
        </w:rPr>
        <w:t>Agreement</w:t>
      </w:r>
    </w:p>
    <w:p w14:paraId="19C97FB5" w14:textId="77777777" w:rsidR="00C47683" w:rsidRPr="00C47683" w:rsidRDefault="00C47683" w:rsidP="00C47683">
      <w:pPr>
        <w:overflowPunct/>
        <w:autoSpaceDE/>
        <w:autoSpaceDN/>
        <w:adjustRightInd/>
        <w:spacing w:after="0"/>
        <w:textAlignment w:val="auto"/>
        <w:rPr>
          <w:rFonts w:ascii="Times" w:eastAsia="DengXian" w:hAnsi="Times"/>
          <w:kern w:val="32"/>
          <w:szCs w:val="32"/>
          <w:lang w:eastAsia="zh-CN"/>
        </w:rPr>
      </w:pPr>
      <w:r w:rsidRPr="00C47683">
        <w:rPr>
          <w:rFonts w:ascii="Times" w:eastAsia="DengXian" w:hAnsi="Times"/>
          <w:kern w:val="32"/>
          <w:szCs w:val="32"/>
          <w:lang w:eastAsia="zh-CN"/>
        </w:rPr>
        <w:t>For PDSCH rate matching around the scheduling DCI in the case of PDCCH repetition, the previous agreement for FR1 also applies to FR2.</w:t>
      </w:r>
    </w:p>
    <w:p w14:paraId="2BB2E913" w14:textId="03F6333F" w:rsidR="00C47683" w:rsidRDefault="00C47683" w:rsidP="00A702CC">
      <w:pPr>
        <w:snapToGrid w:val="0"/>
        <w:spacing w:after="0"/>
        <w:rPr>
          <w:rFonts w:eastAsia="DengXian"/>
          <w:b/>
          <w:bCs/>
          <w:kern w:val="32"/>
          <w:lang w:eastAsia="zh-CN"/>
        </w:rPr>
      </w:pPr>
    </w:p>
    <w:p w14:paraId="5EF6399D" w14:textId="77777777" w:rsidR="00C47683" w:rsidRPr="00C47683" w:rsidRDefault="00C47683" w:rsidP="00C47683">
      <w:pPr>
        <w:overflowPunct/>
        <w:autoSpaceDE/>
        <w:autoSpaceDN/>
        <w:adjustRightInd/>
        <w:spacing w:after="0"/>
        <w:textAlignment w:val="auto"/>
        <w:rPr>
          <w:rFonts w:ascii="Times" w:eastAsia="DengXian" w:hAnsi="Times"/>
          <w:b/>
          <w:bCs/>
          <w:kern w:val="32"/>
          <w:szCs w:val="32"/>
          <w:highlight w:val="green"/>
          <w:lang w:eastAsia="zh-CN"/>
        </w:rPr>
      </w:pPr>
      <w:r w:rsidRPr="00C47683">
        <w:rPr>
          <w:rFonts w:ascii="Times" w:eastAsia="DengXian" w:hAnsi="Times"/>
          <w:b/>
          <w:bCs/>
          <w:kern w:val="32"/>
          <w:szCs w:val="32"/>
          <w:highlight w:val="green"/>
          <w:lang w:eastAsia="zh-CN"/>
        </w:rPr>
        <w:t>Agreement</w:t>
      </w:r>
    </w:p>
    <w:p w14:paraId="270D345F" w14:textId="77777777" w:rsidR="00C47683" w:rsidRPr="00C47683" w:rsidRDefault="00C47683" w:rsidP="00C47683">
      <w:pPr>
        <w:overflowPunct/>
        <w:autoSpaceDE/>
        <w:autoSpaceDN/>
        <w:adjustRightInd/>
        <w:spacing w:after="0"/>
        <w:jc w:val="both"/>
        <w:textAlignment w:val="auto"/>
        <w:rPr>
          <w:rFonts w:ascii="Times" w:eastAsia="DengXian" w:hAnsi="Times" w:cs="Arial"/>
          <w:kern w:val="32"/>
          <w:sz w:val="16"/>
          <w:szCs w:val="32"/>
          <w:lang w:eastAsia="zh-CN"/>
        </w:rPr>
      </w:pPr>
      <w:r w:rsidRPr="00C47683">
        <w:rPr>
          <w:rFonts w:ascii="Times" w:eastAsia="DengXian" w:hAnsi="Times"/>
          <w:kern w:val="32"/>
          <w:szCs w:val="32"/>
          <w:lang w:eastAsia="zh-CN"/>
        </w:rPr>
        <w:t>For number of BDs corresponding to two PDCCH candidates that are linked for PDCCH repetition, support</w:t>
      </w:r>
    </w:p>
    <w:p w14:paraId="409EEF69" w14:textId="77777777" w:rsidR="00C47683" w:rsidRPr="00C47683" w:rsidRDefault="00C47683" w:rsidP="00CE66A8">
      <w:pPr>
        <w:numPr>
          <w:ilvl w:val="0"/>
          <w:numId w:val="14"/>
        </w:numPr>
        <w:overflowPunct/>
        <w:autoSpaceDE/>
        <w:autoSpaceDN/>
        <w:adjustRightInd/>
        <w:spacing w:after="0"/>
        <w:jc w:val="both"/>
        <w:textAlignment w:val="auto"/>
        <w:rPr>
          <w:rFonts w:ascii="Times" w:eastAsia="DengXian" w:hAnsi="Times"/>
          <w:kern w:val="32"/>
          <w:szCs w:val="32"/>
          <w:lang w:eastAsia="zh-CN"/>
        </w:rPr>
      </w:pPr>
      <w:r w:rsidRPr="00C47683">
        <w:rPr>
          <w:rFonts w:ascii="Times" w:eastAsia="DengXian" w:hAnsi="Times"/>
          <w:kern w:val="32"/>
          <w:szCs w:val="32"/>
          <w:lang w:eastAsia="zh-CN"/>
        </w:rPr>
        <w:t>UE reports one [or more] number(s) as required number of BDs for the two PDCCH candidates</w:t>
      </w:r>
    </w:p>
    <w:p w14:paraId="2C537340" w14:textId="77777777" w:rsidR="00C47683" w:rsidRPr="00C47683" w:rsidRDefault="00C47683" w:rsidP="00CE66A8">
      <w:pPr>
        <w:numPr>
          <w:ilvl w:val="1"/>
          <w:numId w:val="14"/>
        </w:numPr>
        <w:overflowPunct/>
        <w:autoSpaceDE/>
        <w:autoSpaceDN/>
        <w:adjustRightInd/>
        <w:spacing w:after="0"/>
        <w:jc w:val="both"/>
        <w:textAlignment w:val="auto"/>
        <w:rPr>
          <w:rFonts w:ascii="Times" w:eastAsia="DengXian" w:hAnsi="Times"/>
          <w:kern w:val="32"/>
          <w:szCs w:val="32"/>
          <w:lang w:eastAsia="zh-CN"/>
        </w:rPr>
      </w:pPr>
      <w:r w:rsidRPr="00C47683">
        <w:rPr>
          <w:rFonts w:ascii="Times" w:eastAsia="DengXian" w:hAnsi="Times"/>
          <w:kern w:val="32"/>
          <w:szCs w:val="32"/>
          <w:lang w:eastAsia="zh-CN"/>
        </w:rPr>
        <w:t>Candidate values: 2, 3.</w:t>
      </w:r>
    </w:p>
    <w:p w14:paraId="18792B81" w14:textId="77777777" w:rsidR="00C47683" w:rsidRPr="00C47683" w:rsidRDefault="00C47683" w:rsidP="00CE66A8">
      <w:pPr>
        <w:numPr>
          <w:ilvl w:val="0"/>
          <w:numId w:val="14"/>
        </w:numPr>
        <w:overflowPunct/>
        <w:autoSpaceDE/>
        <w:autoSpaceDN/>
        <w:adjustRightInd/>
        <w:spacing w:after="0"/>
        <w:jc w:val="both"/>
        <w:textAlignment w:val="auto"/>
        <w:rPr>
          <w:rFonts w:ascii="Times" w:eastAsia="DengXian" w:hAnsi="Times"/>
          <w:kern w:val="32"/>
          <w:szCs w:val="32"/>
          <w:lang w:eastAsia="zh-CN"/>
        </w:rPr>
      </w:pPr>
      <w:r w:rsidRPr="00C47683">
        <w:rPr>
          <w:rFonts w:ascii="Times" w:eastAsia="DengXian" w:hAnsi="Times"/>
          <w:kern w:val="32"/>
          <w:szCs w:val="32"/>
          <w:lang w:eastAsia="zh-CN"/>
        </w:rPr>
        <w:t>FFS: Default behaviour</w:t>
      </w:r>
    </w:p>
    <w:p w14:paraId="7B86B1C0" w14:textId="77777777" w:rsidR="00C47683" w:rsidRPr="00C47683" w:rsidRDefault="00C47683" w:rsidP="00CE66A8">
      <w:pPr>
        <w:numPr>
          <w:ilvl w:val="0"/>
          <w:numId w:val="14"/>
        </w:numPr>
        <w:overflowPunct/>
        <w:autoSpaceDE/>
        <w:autoSpaceDN/>
        <w:adjustRightInd/>
        <w:spacing w:after="0"/>
        <w:jc w:val="both"/>
        <w:textAlignment w:val="auto"/>
        <w:rPr>
          <w:rFonts w:ascii="Times" w:eastAsia="DengXian" w:hAnsi="Times"/>
          <w:kern w:val="32"/>
          <w:szCs w:val="32"/>
          <w:lang w:eastAsia="zh-CN"/>
        </w:rPr>
      </w:pPr>
      <w:r w:rsidRPr="00C47683">
        <w:rPr>
          <w:rFonts w:ascii="Times" w:eastAsia="DengXian" w:hAnsi="Times"/>
          <w:kern w:val="32"/>
          <w:szCs w:val="32"/>
          <w:lang w:eastAsia="zh-CN"/>
        </w:rPr>
        <w:t>FFS: Whether one of the candidate values imply that UE supports soft combining</w:t>
      </w:r>
    </w:p>
    <w:p w14:paraId="795E144C" w14:textId="77777777" w:rsidR="00C47683" w:rsidRPr="00C47683" w:rsidRDefault="00C47683" w:rsidP="00CE66A8">
      <w:pPr>
        <w:numPr>
          <w:ilvl w:val="0"/>
          <w:numId w:val="14"/>
        </w:numPr>
        <w:overflowPunct/>
        <w:autoSpaceDE/>
        <w:autoSpaceDN/>
        <w:adjustRightInd/>
        <w:spacing w:after="0"/>
        <w:jc w:val="both"/>
        <w:textAlignment w:val="auto"/>
        <w:rPr>
          <w:rFonts w:ascii="Times" w:eastAsia="DengXian" w:hAnsi="Times"/>
          <w:kern w:val="32"/>
          <w:szCs w:val="32"/>
          <w:lang w:eastAsia="zh-CN"/>
        </w:rPr>
      </w:pPr>
      <w:r w:rsidRPr="00C47683">
        <w:rPr>
          <w:rFonts w:ascii="Times" w:eastAsia="DengXian" w:hAnsi="Times"/>
          <w:kern w:val="32"/>
          <w:szCs w:val="32"/>
          <w:lang w:eastAsia="zh-CN"/>
        </w:rPr>
        <w:t>FFS: Whether additional candidate values are supported (e.g. non-integer numbers)</w:t>
      </w:r>
    </w:p>
    <w:p w14:paraId="293DAA10" w14:textId="77777777" w:rsidR="00C47683" w:rsidRPr="00C47683" w:rsidRDefault="00C47683" w:rsidP="00CE66A8">
      <w:pPr>
        <w:numPr>
          <w:ilvl w:val="0"/>
          <w:numId w:val="14"/>
        </w:numPr>
        <w:overflowPunct/>
        <w:autoSpaceDE/>
        <w:autoSpaceDN/>
        <w:adjustRightInd/>
        <w:spacing w:after="0"/>
        <w:jc w:val="both"/>
        <w:textAlignment w:val="auto"/>
        <w:rPr>
          <w:rFonts w:ascii="Times" w:eastAsia="DengXian" w:hAnsi="Times"/>
          <w:kern w:val="32"/>
          <w:szCs w:val="32"/>
          <w:lang w:eastAsia="zh-CN"/>
        </w:rPr>
      </w:pPr>
      <w:r w:rsidRPr="00C47683">
        <w:rPr>
          <w:rFonts w:ascii="Times" w:eastAsia="DengXian" w:hAnsi="Times"/>
          <w:kern w:val="32"/>
          <w:szCs w:val="32"/>
          <w:lang w:eastAsia="zh-CN"/>
        </w:rPr>
        <w:t>FFS: RRC configuration based on reported UE capability</w:t>
      </w:r>
    </w:p>
    <w:p w14:paraId="3DB1E46E" w14:textId="77777777" w:rsidR="00C47683" w:rsidRPr="00C47683" w:rsidRDefault="00C47683" w:rsidP="00C47683">
      <w:pPr>
        <w:overflowPunct/>
        <w:autoSpaceDE/>
        <w:autoSpaceDN/>
        <w:adjustRightInd/>
        <w:spacing w:after="0"/>
        <w:textAlignment w:val="auto"/>
        <w:rPr>
          <w:rFonts w:ascii="Times" w:eastAsia="Batang" w:hAnsi="Times"/>
          <w:szCs w:val="24"/>
          <w:lang w:eastAsia="x-none"/>
        </w:rPr>
      </w:pPr>
    </w:p>
    <w:p w14:paraId="6C9527C6" w14:textId="77777777" w:rsidR="00C47683" w:rsidRPr="00C47683" w:rsidRDefault="00C47683" w:rsidP="00C47683">
      <w:pPr>
        <w:overflowPunct/>
        <w:autoSpaceDE/>
        <w:autoSpaceDN/>
        <w:adjustRightInd/>
        <w:spacing w:after="0"/>
        <w:textAlignment w:val="auto"/>
        <w:rPr>
          <w:rFonts w:ascii="Times" w:eastAsia="Batang" w:hAnsi="Times" w:cs="Times"/>
          <w:b/>
          <w:bCs/>
          <w:highlight w:val="green"/>
          <w:lang w:eastAsia="x-none"/>
        </w:rPr>
      </w:pPr>
      <w:r w:rsidRPr="00C47683">
        <w:rPr>
          <w:rFonts w:ascii="Times" w:eastAsia="Batang" w:hAnsi="Times" w:cs="Times"/>
          <w:b/>
          <w:bCs/>
          <w:highlight w:val="green"/>
          <w:lang w:eastAsia="x-none"/>
        </w:rPr>
        <w:t>Agreement</w:t>
      </w:r>
    </w:p>
    <w:p w14:paraId="3123D2A3" w14:textId="77777777" w:rsidR="00C47683" w:rsidRPr="00C47683" w:rsidRDefault="00C47683" w:rsidP="00C47683">
      <w:pPr>
        <w:overflowPunct/>
        <w:autoSpaceDE/>
        <w:autoSpaceDN/>
        <w:adjustRightInd/>
        <w:spacing w:after="0"/>
        <w:textAlignment w:val="auto"/>
        <w:rPr>
          <w:rFonts w:ascii="Times" w:eastAsia="DengXian" w:hAnsi="Times"/>
          <w:bCs/>
          <w:iCs/>
          <w:kern w:val="32"/>
          <w:lang w:eastAsia="zh-CN"/>
        </w:rPr>
      </w:pPr>
      <w:r w:rsidRPr="00C47683">
        <w:rPr>
          <w:rFonts w:ascii="Times" w:eastAsia="DengXian" w:hAnsi="Times"/>
          <w:bCs/>
          <w:iCs/>
          <w:kern w:val="32"/>
          <w:lang w:eastAsia="zh-CN"/>
        </w:rPr>
        <w:t>If a PDSCH with mapping Type B is scheduled by a DCI in PDCCH candidates that are linked for repetition</w:t>
      </w:r>
    </w:p>
    <w:p w14:paraId="46548CDC" w14:textId="77777777" w:rsidR="00C47683" w:rsidRPr="00C47683" w:rsidRDefault="00C47683" w:rsidP="00CE66A8">
      <w:pPr>
        <w:numPr>
          <w:ilvl w:val="0"/>
          <w:numId w:val="62"/>
        </w:numPr>
        <w:overflowPunct/>
        <w:autoSpaceDE/>
        <w:autoSpaceDN/>
        <w:adjustRightInd/>
        <w:spacing w:after="0"/>
        <w:textAlignment w:val="auto"/>
        <w:rPr>
          <w:rFonts w:ascii="Times" w:eastAsia="DengXian" w:hAnsi="Times"/>
          <w:bCs/>
          <w:iCs/>
          <w:kern w:val="32"/>
          <w:lang w:eastAsia="zh-CN"/>
        </w:rPr>
      </w:pPr>
      <w:r w:rsidRPr="00C47683">
        <w:rPr>
          <w:rFonts w:ascii="Times" w:eastAsia="DengXian" w:hAnsi="Times"/>
          <w:bCs/>
          <w:iCs/>
          <w:kern w:val="32"/>
          <w:lang w:eastAsia="zh-CN"/>
        </w:rPr>
        <w:t xml:space="preserve">For the purpose of the earliest time that the PDSCH can be scheduled as well as for the purpose of the reference symbol for SLIV (when UE is configured with </w:t>
      </w:r>
      <w:r w:rsidRPr="00C47683">
        <w:rPr>
          <w:rFonts w:ascii="Times" w:eastAsia="DengXian" w:hAnsi="Times"/>
          <w:bCs/>
          <w:i/>
          <w:iCs/>
          <w:kern w:val="32"/>
          <w:lang w:eastAsia="zh-CN"/>
        </w:rPr>
        <w:t>ReferenceofSLIV-ForDCIFormat1_2</w:t>
      </w:r>
      <w:r w:rsidRPr="00C47683">
        <w:rPr>
          <w:rFonts w:ascii="Times" w:eastAsia="DengXian" w:hAnsi="Times"/>
          <w:bCs/>
          <w:iCs/>
          <w:kern w:val="32"/>
          <w:lang w:eastAsia="zh-CN"/>
        </w:rPr>
        <w:t>, and when receiving the PDSCH scheduled by DCI format 1_2 with CRC scrambled by C-RNTI, MCS-C-RNTI, CS-RNTI with K0=0), a reference candidate is used. Select one among the following:</w:t>
      </w:r>
    </w:p>
    <w:p w14:paraId="34AC9F00" w14:textId="77777777" w:rsidR="00C47683" w:rsidRPr="00C47683" w:rsidRDefault="00C47683" w:rsidP="00CE66A8">
      <w:pPr>
        <w:numPr>
          <w:ilvl w:val="1"/>
          <w:numId w:val="62"/>
        </w:numPr>
        <w:overflowPunct/>
        <w:autoSpaceDE/>
        <w:autoSpaceDN/>
        <w:adjustRightInd/>
        <w:spacing w:after="0"/>
        <w:textAlignment w:val="auto"/>
        <w:rPr>
          <w:rFonts w:ascii="Times" w:eastAsia="DengXian" w:hAnsi="Times"/>
          <w:bCs/>
          <w:iCs/>
          <w:kern w:val="32"/>
          <w:lang w:eastAsia="zh-CN"/>
        </w:rPr>
      </w:pPr>
      <w:r w:rsidRPr="00C47683">
        <w:rPr>
          <w:rFonts w:ascii="Times" w:eastAsia="DengXian" w:hAnsi="Times"/>
          <w:bCs/>
          <w:iCs/>
          <w:kern w:val="32"/>
          <w:lang w:eastAsia="zh-CN"/>
        </w:rPr>
        <w:t>Alt1: The candidate that starts later in time</w:t>
      </w:r>
    </w:p>
    <w:p w14:paraId="5D5C9CFD" w14:textId="77777777" w:rsidR="00C47683" w:rsidRPr="00C47683" w:rsidRDefault="00C47683" w:rsidP="00CE66A8">
      <w:pPr>
        <w:numPr>
          <w:ilvl w:val="1"/>
          <w:numId w:val="62"/>
        </w:numPr>
        <w:overflowPunct/>
        <w:autoSpaceDE/>
        <w:autoSpaceDN/>
        <w:adjustRightInd/>
        <w:spacing w:after="0"/>
        <w:textAlignment w:val="auto"/>
        <w:rPr>
          <w:rFonts w:ascii="Times" w:eastAsia="DengXian" w:hAnsi="Times"/>
          <w:bCs/>
          <w:iCs/>
          <w:kern w:val="32"/>
          <w:lang w:eastAsia="zh-CN"/>
        </w:rPr>
      </w:pPr>
      <w:r w:rsidRPr="00C47683">
        <w:rPr>
          <w:rFonts w:ascii="Times" w:eastAsia="DengXian" w:hAnsi="Times"/>
          <w:bCs/>
          <w:iCs/>
          <w:kern w:val="32"/>
          <w:lang w:eastAsia="zh-CN"/>
        </w:rPr>
        <w:lastRenderedPageBreak/>
        <w:t>Alt3: The candidate that starts earlier in time</w:t>
      </w:r>
    </w:p>
    <w:p w14:paraId="44FF7585" w14:textId="689F8A59" w:rsidR="00C47683" w:rsidRPr="00C47683" w:rsidRDefault="00C47683" w:rsidP="00CE66A8">
      <w:pPr>
        <w:numPr>
          <w:ilvl w:val="0"/>
          <w:numId w:val="62"/>
        </w:numPr>
        <w:overflowPunct/>
        <w:autoSpaceDE/>
        <w:autoSpaceDN/>
        <w:adjustRightInd/>
        <w:spacing w:after="0"/>
        <w:textAlignment w:val="auto"/>
        <w:rPr>
          <w:rFonts w:ascii="Times" w:eastAsia="DengXian" w:hAnsi="Times" w:cs="Times"/>
          <w:bCs/>
          <w:iCs/>
          <w:kern w:val="32"/>
          <w:lang w:eastAsia="zh-CN"/>
        </w:rPr>
      </w:pPr>
      <w:r w:rsidRPr="00C47683">
        <w:rPr>
          <w:rFonts w:ascii="Times" w:eastAsia="DengXian" w:hAnsi="Times" w:cs="Times"/>
          <w:bCs/>
          <w:iCs/>
          <w:kern w:val="32"/>
          <w:lang w:eastAsia="zh-CN"/>
        </w:rPr>
        <w:t xml:space="preserve">FFS: How to define </w:t>
      </w:r>
      <w:r w:rsidRPr="00C47683">
        <w:rPr>
          <w:rFonts w:ascii="Times" w:eastAsia="DengXian" w:hAnsi="Times" w:cs="Times"/>
          <w:bCs/>
          <w:i/>
          <w:iCs/>
          <w:kern w:val="32"/>
          <w:lang w:eastAsia="zh-CN"/>
        </w:rPr>
        <w:t>d</w:t>
      </w:r>
      <w:r w:rsidRPr="00C47683">
        <w:rPr>
          <w:rFonts w:ascii="Times" w:eastAsia="DengXian" w:hAnsi="Times" w:cs="Times"/>
          <w:bCs/>
          <w:i/>
          <w:iCs/>
          <w:kern w:val="32"/>
          <w:vertAlign w:val="subscript"/>
          <w:lang w:eastAsia="zh-CN"/>
        </w:rPr>
        <w:t>1,1</w:t>
      </w:r>
      <w:r w:rsidRPr="00C47683">
        <w:rPr>
          <w:rFonts w:ascii="Times" w:eastAsia="DengXian" w:hAnsi="Times" w:cs="Times"/>
          <w:bCs/>
          <w:iCs/>
          <w:kern w:val="32"/>
          <w:lang w:eastAsia="zh-CN"/>
        </w:rPr>
        <w:t xml:space="preserve"> </w:t>
      </w:r>
      <w:r w:rsidRPr="00C47683">
        <w:rPr>
          <w:rFonts w:ascii="Times" w:eastAsia="DengXian" w:hAnsi="Times" w:cs="Times"/>
          <w:bCs/>
        </w:rPr>
        <w:fldChar w:fldCharType="begin"/>
      </w:r>
      <w:r w:rsidRPr="00C47683">
        <w:rPr>
          <w:rFonts w:ascii="Times" w:eastAsia="DengXian" w:hAnsi="Times" w:cs="Times"/>
          <w:bCs/>
        </w:rPr>
        <w:instrText xml:space="preserve"> QUOTE </w:instrText>
      </w:r>
      <m:oMath>
        <m:sSub>
          <m:sSubPr>
            <m:ctrlPr>
              <w:rPr>
                <w:rFonts w:ascii="Cambria Math" w:eastAsia="MS Gothic" w:hAnsi="Cambria Math" w:cs="Times"/>
                <w:b/>
                <w:bCs/>
                <w:i/>
                <w:sz w:val="24"/>
              </w:rPr>
            </m:ctrlPr>
          </m:sSubPr>
          <m:e>
            <m:r>
              <m:rPr>
                <m:sty m:val="p"/>
              </m:rPr>
              <w:rPr>
                <w:rFonts w:ascii="Cambria Math" w:eastAsia="MS Gothic" w:hAnsi="Cambria Math" w:cs="Times"/>
                <w:sz w:val="24"/>
              </w:rPr>
              <m:t>d</m:t>
            </m:r>
          </m:e>
          <m:sub>
            <m:r>
              <m:rPr>
                <m:sty m:val="p"/>
              </m:rPr>
              <w:rPr>
                <w:rFonts w:ascii="Cambria Math" w:eastAsia="MS Gothic" w:hAnsi="Cambria Math" w:cs="Times"/>
                <w:sz w:val="24"/>
              </w:rPr>
              <m:t>1,1</m:t>
            </m:r>
          </m:sub>
        </m:sSub>
      </m:oMath>
      <w:r w:rsidRPr="00C47683">
        <w:rPr>
          <w:rFonts w:ascii="Times" w:eastAsia="DengXian" w:hAnsi="Times" w:cs="Times"/>
          <w:bCs/>
        </w:rPr>
        <w:instrText xml:space="preserve"> </w:instrText>
      </w:r>
      <w:r w:rsidRPr="00C47683">
        <w:rPr>
          <w:rFonts w:ascii="Times" w:eastAsia="DengXian" w:hAnsi="Times" w:cs="Times"/>
          <w:bCs/>
        </w:rPr>
        <w:fldChar w:fldCharType="end"/>
      </w:r>
      <w:r w:rsidRPr="00C47683">
        <w:rPr>
          <w:rFonts w:ascii="Times" w:eastAsia="DengXian" w:hAnsi="Times" w:cs="Times"/>
          <w:bCs/>
        </w:rPr>
        <w:t>for PDSCH processing time in this case</w:t>
      </w:r>
    </w:p>
    <w:p w14:paraId="174C4077" w14:textId="77777777" w:rsidR="00C47683" w:rsidRPr="00C47683" w:rsidRDefault="00C47683" w:rsidP="00C47683">
      <w:pPr>
        <w:overflowPunct/>
        <w:autoSpaceDE/>
        <w:autoSpaceDN/>
        <w:adjustRightInd/>
        <w:spacing w:after="0"/>
        <w:textAlignment w:val="auto"/>
        <w:rPr>
          <w:rFonts w:ascii="Times" w:eastAsia="Batang" w:hAnsi="Times"/>
          <w:szCs w:val="24"/>
          <w:lang w:eastAsia="x-none"/>
        </w:rPr>
      </w:pPr>
    </w:p>
    <w:p w14:paraId="6351E434" w14:textId="77777777" w:rsidR="00C47683" w:rsidRPr="00C47683" w:rsidRDefault="00C47683" w:rsidP="00C47683">
      <w:pPr>
        <w:overflowPunct/>
        <w:autoSpaceDE/>
        <w:autoSpaceDN/>
        <w:adjustRightInd/>
        <w:spacing w:after="0"/>
        <w:textAlignment w:val="auto"/>
        <w:rPr>
          <w:rFonts w:ascii="Times" w:eastAsia="Batang" w:hAnsi="Times" w:cs="Times"/>
          <w:b/>
          <w:bCs/>
          <w:iCs/>
          <w:szCs w:val="24"/>
          <w:lang w:eastAsia="zh-CN"/>
        </w:rPr>
      </w:pPr>
      <w:r w:rsidRPr="00C47683">
        <w:rPr>
          <w:rFonts w:ascii="Times" w:eastAsia="Batang" w:hAnsi="Times" w:cs="Times"/>
          <w:b/>
          <w:bCs/>
          <w:iCs/>
          <w:szCs w:val="24"/>
          <w:highlight w:val="green"/>
          <w:lang w:eastAsia="zh-CN"/>
        </w:rPr>
        <w:t>Agreement</w:t>
      </w:r>
    </w:p>
    <w:p w14:paraId="57AC89F6" w14:textId="77777777" w:rsidR="00C47683" w:rsidRPr="00C47683" w:rsidRDefault="00C47683" w:rsidP="00C47683">
      <w:pPr>
        <w:overflowPunct/>
        <w:autoSpaceDE/>
        <w:autoSpaceDN/>
        <w:adjustRightInd/>
        <w:spacing w:after="0"/>
        <w:textAlignment w:val="auto"/>
        <w:rPr>
          <w:rFonts w:ascii="Times" w:eastAsia="Batang" w:hAnsi="Times" w:cs="Times"/>
          <w:bCs/>
          <w:iCs/>
          <w:szCs w:val="24"/>
          <w:lang w:eastAsia="zh-CN"/>
        </w:rPr>
      </w:pPr>
      <w:r w:rsidRPr="00C47683">
        <w:rPr>
          <w:rFonts w:ascii="Times" w:eastAsia="Batang" w:hAnsi="Times" w:cs="Times"/>
          <w:bCs/>
          <w:iCs/>
          <w:szCs w:val="24"/>
          <w:lang w:eastAsia="zh-CN"/>
        </w:rPr>
        <w:t xml:space="preserve">If a PDSCH is scheduled by a DCI in PDCCH candidates (the first PDCCH candidate associated with a first CORESET and the second PDCCH candidate associated with a second CORESET) that are linked for repetition, </w:t>
      </w:r>
    </w:p>
    <w:p w14:paraId="113591DD" w14:textId="77777777" w:rsidR="00C47683" w:rsidRPr="00C47683" w:rsidRDefault="00C47683" w:rsidP="00CE66A8">
      <w:pPr>
        <w:numPr>
          <w:ilvl w:val="0"/>
          <w:numId w:val="63"/>
        </w:numPr>
        <w:overflowPunct/>
        <w:autoSpaceDE/>
        <w:autoSpaceDN/>
        <w:adjustRightInd/>
        <w:spacing w:after="0"/>
        <w:textAlignment w:val="auto"/>
        <w:rPr>
          <w:rFonts w:ascii="Times" w:eastAsia="Batang" w:hAnsi="Times" w:cs="Times"/>
          <w:bCs/>
          <w:iCs/>
          <w:sz w:val="22"/>
          <w:szCs w:val="26"/>
          <w:lang w:eastAsia="zh-CN"/>
        </w:rPr>
      </w:pPr>
      <w:r w:rsidRPr="00C47683">
        <w:rPr>
          <w:rFonts w:ascii="Times" w:eastAsia="Batang" w:hAnsi="Times" w:cs="Times"/>
          <w:b/>
          <w:bCs/>
          <w:iCs/>
          <w:szCs w:val="24"/>
          <w:highlight w:val="darkYellow"/>
          <w:lang w:eastAsia="zh-CN"/>
        </w:rPr>
        <w:t>Working assumption</w:t>
      </w:r>
      <w:r w:rsidRPr="00C47683">
        <w:rPr>
          <w:rFonts w:ascii="Times" w:eastAsia="Batang" w:hAnsi="Times" w:cs="Times"/>
          <w:bCs/>
          <w:iCs/>
          <w:szCs w:val="24"/>
          <w:lang w:eastAsia="zh-CN"/>
        </w:rPr>
        <w:t>: The UE expects the same configuration for the first and second CORESETs wrt presence of TCI field in DCI.</w:t>
      </w:r>
    </w:p>
    <w:p w14:paraId="4F29898D" w14:textId="77777777" w:rsidR="00C47683" w:rsidRPr="00C47683" w:rsidRDefault="00C47683" w:rsidP="00CE66A8">
      <w:pPr>
        <w:numPr>
          <w:ilvl w:val="0"/>
          <w:numId w:val="63"/>
        </w:numPr>
        <w:overflowPunct/>
        <w:autoSpaceDE/>
        <w:autoSpaceDN/>
        <w:adjustRightInd/>
        <w:spacing w:after="0"/>
        <w:textAlignment w:val="auto"/>
        <w:rPr>
          <w:rFonts w:ascii="Times" w:eastAsia="Batang" w:hAnsi="Times" w:cs="Times"/>
          <w:bCs/>
          <w:iCs/>
          <w:szCs w:val="24"/>
          <w:lang w:eastAsia="zh-CN"/>
        </w:rPr>
      </w:pPr>
      <w:r w:rsidRPr="00C47683">
        <w:rPr>
          <w:rFonts w:ascii="Times" w:eastAsia="Batang" w:hAnsi="Times" w:cs="Times"/>
          <w:bCs/>
          <w:iCs/>
          <w:szCs w:val="24"/>
          <w:lang w:eastAsia="zh-CN"/>
        </w:rPr>
        <w:t xml:space="preserve">If the TCI field is not present in the DCI, and the scheduling offset is equal to or larger than timeDurationForQCL </w:t>
      </w:r>
      <w:r w:rsidRPr="00C47683">
        <w:rPr>
          <w:rFonts w:ascii="Times" w:eastAsia="Batang" w:hAnsi="Times" w:cs="Times"/>
          <w:bCs/>
          <w:iCs/>
          <w:szCs w:val="24"/>
          <w:lang w:eastAsia="x-none"/>
        </w:rPr>
        <w:t>if applicable</w:t>
      </w:r>
      <w:r w:rsidRPr="00C47683">
        <w:rPr>
          <w:rFonts w:ascii="Times" w:eastAsia="Batang" w:hAnsi="Times" w:cs="Times"/>
          <w:bCs/>
          <w:iCs/>
          <w:szCs w:val="24"/>
          <w:lang w:eastAsia="zh-CN"/>
        </w:rPr>
        <w:t xml:space="preserve">, PDSCH QCL assumption is based on the CORESET with lower ID among the first and second CORESETs </w:t>
      </w:r>
    </w:p>
    <w:p w14:paraId="078EBDE4" w14:textId="77777777" w:rsidR="00C47683" w:rsidRPr="00C47683" w:rsidRDefault="00C47683" w:rsidP="00CE66A8">
      <w:pPr>
        <w:numPr>
          <w:ilvl w:val="0"/>
          <w:numId w:val="64"/>
        </w:numPr>
        <w:overflowPunct/>
        <w:autoSpaceDE/>
        <w:autoSpaceDN/>
        <w:adjustRightInd/>
        <w:spacing w:after="0"/>
        <w:textAlignment w:val="auto"/>
        <w:rPr>
          <w:rFonts w:ascii="Times" w:eastAsia="Batang" w:hAnsi="Times" w:cs="Times"/>
          <w:bCs/>
          <w:iCs/>
          <w:szCs w:val="24"/>
          <w:lang w:eastAsia="zh-CN"/>
        </w:rPr>
      </w:pPr>
      <w:r w:rsidRPr="00C47683">
        <w:rPr>
          <w:rFonts w:ascii="Times" w:eastAsia="Batang" w:hAnsi="Times" w:cs="Times"/>
          <w:bCs/>
          <w:iCs/>
          <w:szCs w:val="24"/>
          <w:lang w:eastAsia="zh-CN"/>
        </w:rPr>
        <w:t xml:space="preserve">FFS: Whether additional options are needed (e.g. to enable SDM/FDM/TDM PDSCH schemes w/o TCI field in the DCI) </w:t>
      </w:r>
    </w:p>
    <w:p w14:paraId="1718BBB3" w14:textId="6DAAF71C" w:rsidR="00C47683" w:rsidRDefault="00C47683" w:rsidP="00A702CC">
      <w:pPr>
        <w:snapToGrid w:val="0"/>
        <w:spacing w:after="0"/>
        <w:rPr>
          <w:rFonts w:eastAsia="DengXian"/>
          <w:b/>
          <w:bCs/>
          <w:kern w:val="32"/>
          <w:lang w:eastAsia="zh-CN"/>
        </w:rPr>
      </w:pPr>
    </w:p>
    <w:p w14:paraId="651CB07A" w14:textId="77777777" w:rsidR="00C47683" w:rsidRPr="00C47683" w:rsidRDefault="00C47683" w:rsidP="00C47683">
      <w:pPr>
        <w:overflowPunct/>
        <w:autoSpaceDE/>
        <w:autoSpaceDN/>
        <w:adjustRightInd/>
        <w:spacing w:after="0"/>
        <w:jc w:val="both"/>
        <w:textAlignment w:val="auto"/>
        <w:rPr>
          <w:rFonts w:ascii="Times" w:eastAsia="DengXian" w:hAnsi="Times"/>
          <w:b/>
          <w:bCs/>
          <w:iCs/>
          <w:kern w:val="32"/>
          <w:highlight w:val="green"/>
          <w:lang w:eastAsia="zh-CN"/>
        </w:rPr>
      </w:pPr>
      <w:r w:rsidRPr="00C47683">
        <w:rPr>
          <w:rFonts w:ascii="Times" w:eastAsia="DengXian" w:hAnsi="Times"/>
          <w:b/>
          <w:bCs/>
          <w:iCs/>
          <w:kern w:val="32"/>
          <w:highlight w:val="green"/>
          <w:lang w:eastAsia="zh-CN"/>
        </w:rPr>
        <w:t>Agreement</w:t>
      </w:r>
    </w:p>
    <w:p w14:paraId="18AB2FAF" w14:textId="77777777" w:rsidR="00C47683" w:rsidRPr="00C47683" w:rsidRDefault="00C47683" w:rsidP="00C47683">
      <w:pPr>
        <w:overflowPunct/>
        <w:autoSpaceDE/>
        <w:autoSpaceDN/>
        <w:adjustRightInd/>
        <w:spacing w:after="0"/>
        <w:jc w:val="both"/>
        <w:textAlignment w:val="auto"/>
        <w:rPr>
          <w:rFonts w:ascii="Times" w:eastAsia="DengXian" w:hAnsi="Times"/>
          <w:bCs/>
          <w:iCs/>
          <w:kern w:val="32"/>
          <w:lang w:eastAsia="zh-CN"/>
        </w:rPr>
      </w:pPr>
      <w:r w:rsidRPr="00C47683">
        <w:rPr>
          <w:rFonts w:ascii="Times" w:eastAsia="DengXian" w:hAnsi="Times"/>
          <w:bCs/>
          <w:iCs/>
          <w:kern w:val="32"/>
          <w:lang w:eastAsia="zh-CN"/>
        </w:rPr>
        <w:t>For a UE supporting reception with two different beams, support identifying two QCL-TypeD properties for multiple overlapping CORESETs</w:t>
      </w:r>
    </w:p>
    <w:p w14:paraId="7A510D9C" w14:textId="77777777" w:rsidR="00C47683" w:rsidRPr="00C47683" w:rsidRDefault="00C47683" w:rsidP="00CE66A8">
      <w:pPr>
        <w:numPr>
          <w:ilvl w:val="0"/>
          <w:numId w:val="66"/>
        </w:numPr>
        <w:overflowPunct/>
        <w:autoSpaceDE/>
        <w:autoSpaceDN/>
        <w:adjustRightInd/>
        <w:spacing w:after="0"/>
        <w:textAlignment w:val="auto"/>
        <w:rPr>
          <w:rFonts w:ascii="Times" w:eastAsia="DengXian" w:hAnsi="Times"/>
          <w:kern w:val="32"/>
          <w:lang w:eastAsia="zh-CN"/>
        </w:rPr>
      </w:pPr>
      <w:r w:rsidRPr="00C47683">
        <w:rPr>
          <w:rFonts w:ascii="Times" w:eastAsia="DengXian" w:hAnsi="Times"/>
          <w:kern w:val="32"/>
          <w:lang w:eastAsia="zh-CN"/>
        </w:rPr>
        <w:t>FFS: How to enhance existing QCL-TypeD priority rules for overlapping CORESETs</w:t>
      </w:r>
    </w:p>
    <w:p w14:paraId="12840CFD" w14:textId="77777777" w:rsidR="00C47683" w:rsidRPr="00C47683" w:rsidRDefault="00C47683" w:rsidP="00CE66A8">
      <w:pPr>
        <w:numPr>
          <w:ilvl w:val="0"/>
          <w:numId w:val="66"/>
        </w:numPr>
        <w:overflowPunct/>
        <w:autoSpaceDE/>
        <w:autoSpaceDN/>
        <w:adjustRightInd/>
        <w:spacing w:after="0"/>
        <w:textAlignment w:val="auto"/>
        <w:rPr>
          <w:rFonts w:ascii="Times" w:eastAsia="DengXian" w:hAnsi="Times"/>
          <w:kern w:val="32"/>
          <w:lang w:eastAsia="zh-CN"/>
        </w:rPr>
      </w:pPr>
      <w:r w:rsidRPr="00C47683">
        <w:rPr>
          <w:rFonts w:ascii="Times" w:eastAsia="DengXian" w:hAnsi="Times"/>
          <w:kern w:val="32"/>
          <w:lang w:eastAsia="zh-CN"/>
        </w:rPr>
        <w:t>Note: The primary goal of this enhancement for the purpose of this sub-AI is to support time-overlapping PDCCH repetitions in FR2.</w:t>
      </w:r>
    </w:p>
    <w:p w14:paraId="6EF30E5D" w14:textId="77777777" w:rsidR="00C47683" w:rsidRPr="00C47683" w:rsidRDefault="00C47683" w:rsidP="00C47683">
      <w:pPr>
        <w:overflowPunct/>
        <w:autoSpaceDE/>
        <w:autoSpaceDN/>
        <w:adjustRightInd/>
        <w:spacing w:after="0"/>
        <w:textAlignment w:val="auto"/>
        <w:rPr>
          <w:rFonts w:ascii="Times" w:eastAsia="Batang" w:hAnsi="Times"/>
          <w:szCs w:val="24"/>
          <w:lang w:eastAsia="x-none"/>
        </w:rPr>
      </w:pPr>
    </w:p>
    <w:p w14:paraId="7D7AF86C" w14:textId="77777777" w:rsidR="00C47683" w:rsidRPr="00C47683" w:rsidRDefault="00C47683" w:rsidP="00C47683">
      <w:pPr>
        <w:overflowPunct/>
        <w:autoSpaceDE/>
        <w:autoSpaceDN/>
        <w:adjustRightInd/>
        <w:spacing w:after="0"/>
        <w:jc w:val="both"/>
        <w:textAlignment w:val="auto"/>
        <w:rPr>
          <w:rFonts w:ascii="Times" w:eastAsia="DengXian" w:hAnsi="Times"/>
          <w:b/>
          <w:bCs/>
          <w:kern w:val="32"/>
          <w:highlight w:val="green"/>
          <w:lang w:eastAsia="zh-CN"/>
        </w:rPr>
      </w:pPr>
      <w:r w:rsidRPr="00C47683">
        <w:rPr>
          <w:rFonts w:ascii="Times" w:eastAsia="DengXian" w:hAnsi="Times"/>
          <w:b/>
          <w:bCs/>
          <w:kern w:val="32"/>
          <w:highlight w:val="green"/>
          <w:lang w:eastAsia="zh-CN"/>
        </w:rPr>
        <w:t>Agreement</w:t>
      </w:r>
    </w:p>
    <w:p w14:paraId="71994423" w14:textId="77777777" w:rsidR="00C47683" w:rsidRPr="00C47683" w:rsidRDefault="00C47683" w:rsidP="00C47683">
      <w:pPr>
        <w:overflowPunct/>
        <w:autoSpaceDE/>
        <w:autoSpaceDN/>
        <w:adjustRightInd/>
        <w:spacing w:after="0"/>
        <w:textAlignment w:val="auto"/>
        <w:rPr>
          <w:rFonts w:ascii="Times" w:eastAsia="DengXian" w:hAnsi="Times"/>
          <w:kern w:val="32"/>
          <w:lang w:eastAsia="zh-CN"/>
        </w:rPr>
      </w:pPr>
      <w:r w:rsidRPr="00C47683">
        <w:rPr>
          <w:rFonts w:ascii="Times" w:eastAsia="DengXian" w:hAnsi="Times"/>
          <w:kern w:val="32"/>
          <w:lang w:eastAsia="zh-CN"/>
        </w:rPr>
        <w:t>When one of the linked PDCCH candidates uses the same set of CCEs as an individual (unlinked) PDCCH candidate, and they both are associated with the same DCI size, scrambling, and CORESET, for the purpose of BD counting and interpretation of a detected DCI, select one option among the following in RAN1#105-e:</w:t>
      </w:r>
    </w:p>
    <w:p w14:paraId="1FD7EB20" w14:textId="77777777" w:rsidR="00C47683" w:rsidRPr="00C47683" w:rsidRDefault="00C47683" w:rsidP="00CE66A8">
      <w:pPr>
        <w:numPr>
          <w:ilvl w:val="0"/>
          <w:numId w:val="66"/>
        </w:numPr>
        <w:overflowPunct/>
        <w:autoSpaceDE/>
        <w:autoSpaceDN/>
        <w:adjustRightInd/>
        <w:spacing w:after="0"/>
        <w:textAlignment w:val="auto"/>
        <w:rPr>
          <w:rFonts w:ascii="Times" w:eastAsia="DengXian" w:hAnsi="Times"/>
          <w:kern w:val="32"/>
          <w:lang w:eastAsia="zh-CN"/>
        </w:rPr>
      </w:pPr>
      <w:r w:rsidRPr="00C47683">
        <w:rPr>
          <w:rFonts w:ascii="Times" w:eastAsia="DengXian" w:hAnsi="Times"/>
          <w:kern w:val="32"/>
          <w:lang w:eastAsia="zh-CN"/>
        </w:rPr>
        <w:t xml:space="preserve">Option 1: The individual candidate is not counted for monitoring </w:t>
      </w:r>
    </w:p>
    <w:p w14:paraId="39640092" w14:textId="77777777" w:rsidR="00C47683" w:rsidRPr="00C47683" w:rsidRDefault="00C47683" w:rsidP="00CE66A8">
      <w:pPr>
        <w:numPr>
          <w:ilvl w:val="1"/>
          <w:numId w:val="66"/>
        </w:numPr>
        <w:overflowPunct/>
        <w:autoSpaceDE/>
        <w:autoSpaceDN/>
        <w:adjustRightInd/>
        <w:spacing w:after="0"/>
        <w:textAlignment w:val="auto"/>
        <w:rPr>
          <w:rFonts w:ascii="Times" w:eastAsia="DengXian" w:hAnsi="Times"/>
          <w:kern w:val="32"/>
          <w:lang w:eastAsia="zh-CN"/>
        </w:rPr>
      </w:pPr>
      <w:r w:rsidRPr="00C47683">
        <w:rPr>
          <w:rFonts w:ascii="Times" w:eastAsia="DengXian" w:hAnsi="Times"/>
          <w:kern w:val="32"/>
          <w:lang w:eastAsia="zh-CN"/>
        </w:rPr>
        <w:t>Interpretation of the detected DCI is based on Rel. 17 PDCCH repetition rules (wrt reference PDCCH candidate).</w:t>
      </w:r>
    </w:p>
    <w:p w14:paraId="4C76A1A0" w14:textId="77777777" w:rsidR="00C47683" w:rsidRPr="00C47683" w:rsidRDefault="00C47683" w:rsidP="00CE66A8">
      <w:pPr>
        <w:numPr>
          <w:ilvl w:val="0"/>
          <w:numId w:val="66"/>
        </w:numPr>
        <w:overflowPunct/>
        <w:autoSpaceDE/>
        <w:autoSpaceDN/>
        <w:adjustRightInd/>
        <w:spacing w:after="0"/>
        <w:textAlignment w:val="auto"/>
        <w:rPr>
          <w:rFonts w:ascii="Times" w:eastAsia="DengXian" w:hAnsi="Times"/>
          <w:kern w:val="32"/>
          <w:lang w:eastAsia="zh-CN"/>
        </w:rPr>
      </w:pPr>
      <w:r w:rsidRPr="00C47683">
        <w:rPr>
          <w:rFonts w:ascii="Times" w:eastAsia="DengXian" w:hAnsi="Times"/>
          <w:kern w:val="32"/>
          <w:lang w:eastAsia="zh-CN"/>
        </w:rPr>
        <w:t>Option 2: The candidate in a higher SS set ID is not counted for monitoring</w:t>
      </w:r>
    </w:p>
    <w:p w14:paraId="7E2366FD" w14:textId="77777777" w:rsidR="00C47683" w:rsidRPr="00C47683" w:rsidRDefault="00C47683" w:rsidP="00CE66A8">
      <w:pPr>
        <w:numPr>
          <w:ilvl w:val="1"/>
          <w:numId w:val="66"/>
        </w:numPr>
        <w:overflowPunct/>
        <w:autoSpaceDE/>
        <w:autoSpaceDN/>
        <w:adjustRightInd/>
        <w:spacing w:after="0"/>
        <w:textAlignment w:val="auto"/>
        <w:rPr>
          <w:rFonts w:ascii="Times" w:eastAsia="DengXian" w:hAnsi="Times"/>
          <w:kern w:val="32"/>
          <w:lang w:eastAsia="zh-CN"/>
        </w:rPr>
      </w:pPr>
      <w:r w:rsidRPr="00C47683">
        <w:rPr>
          <w:rFonts w:ascii="Times" w:eastAsia="DengXian" w:hAnsi="Times"/>
          <w:kern w:val="32"/>
          <w:lang w:eastAsia="zh-CN"/>
        </w:rPr>
        <w:t>Interpretation of the detected DCI depends on which candidate is not counted (either based on Rel. 15/16 rules or based on Rel. 17 PDCCH repetition rules).</w:t>
      </w:r>
    </w:p>
    <w:p w14:paraId="2F32FF62" w14:textId="77777777" w:rsidR="00C47683" w:rsidRPr="00C47683" w:rsidRDefault="00C47683" w:rsidP="00CE66A8">
      <w:pPr>
        <w:numPr>
          <w:ilvl w:val="1"/>
          <w:numId w:val="66"/>
        </w:numPr>
        <w:overflowPunct/>
        <w:autoSpaceDE/>
        <w:autoSpaceDN/>
        <w:adjustRightInd/>
        <w:spacing w:after="0"/>
        <w:textAlignment w:val="auto"/>
        <w:rPr>
          <w:rFonts w:ascii="Times" w:eastAsia="DengXian" w:hAnsi="Times"/>
          <w:kern w:val="32"/>
          <w:lang w:eastAsia="zh-CN"/>
        </w:rPr>
      </w:pPr>
      <w:r w:rsidRPr="00C47683">
        <w:rPr>
          <w:rFonts w:ascii="Times" w:eastAsia="DengXian" w:hAnsi="Times"/>
          <w:kern w:val="32"/>
          <w:lang w:eastAsia="zh-CN"/>
        </w:rPr>
        <w:t>FFS: Impact to the other linked PDCCH candidate</w:t>
      </w:r>
    </w:p>
    <w:p w14:paraId="527C15A9" w14:textId="77777777" w:rsidR="00C47683" w:rsidRPr="00C47683" w:rsidRDefault="00C47683" w:rsidP="00CE66A8">
      <w:pPr>
        <w:numPr>
          <w:ilvl w:val="0"/>
          <w:numId w:val="66"/>
        </w:numPr>
        <w:overflowPunct/>
        <w:autoSpaceDE/>
        <w:autoSpaceDN/>
        <w:adjustRightInd/>
        <w:spacing w:after="0"/>
        <w:textAlignment w:val="auto"/>
        <w:rPr>
          <w:rFonts w:ascii="Times" w:eastAsia="DengXian" w:hAnsi="Times"/>
          <w:kern w:val="32"/>
          <w:lang w:eastAsia="zh-CN"/>
        </w:rPr>
      </w:pPr>
      <w:r w:rsidRPr="00C47683">
        <w:rPr>
          <w:rFonts w:ascii="Times" w:eastAsia="DengXian" w:hAnsi="Times"/>
          <w:kern w:val="32"/>
          <w:lang w:eastAsia="zh-CN"/>
        </w:rPr>
        <w:t xml:space="preserve">Option 3: </w:t>
      </w:r>
      <w:r w:rsidRPr="00C47683">
        <w:rPr>
          <w:rFonts w:ascii="Times" w:eastAsia="DengXian" w:hAnsi="Times"/>
          <w:kern w:val="32"/>
          <w:lang w:eastAsia="x-none"/>
        </w:rPr>
        <w:t>The candidate associated with SS set(s) with lower priority is not counted for monitoring, where for two linked SS sets, the priority is according to one of the two SS sets with a lower SS set ID</w:t>
      </w:r>
    </w:p>
    <w:p w14:paraId="7D57E409" w14:textId="77777777" w:rsidR="00C47683" w:rsidRPr="00C47683" w:rsidRDefault="00C47683" w:rsidP="00CE66A8">
      <w:pPr>
        <w:numPr>
          <w:ilvl w:val="1"/>
          <w:numId w:val="66"/>
        </w:numPr>
        <w:overflowPunct/>
        <w:autoSpaceDE/>
        <w:autoSpaceDN/>
        <w:adjustRightInd/>
        <w:spacing w:after="0"/>
        <w:textAlignment w:val="auto"/>
        <w:rPr>
          <w:rFonts w:ascii="Times" w:eastAsia="DengXian" w:hAnsi="Times"/>
          <w:kern w:val="32"/>
          <w:lang w:eastAsia="zh-CN"/>
        </w:rPr>
      </w:pPr>
      <w:r w:rsidRPr="00C47683">
        <w:rPr>
          <w:rFonts w:ascii="Times" w:eastAsia="DengXian" w:hAnsi="Times"/>
          <w:kern w:val="32"/>
          <w:lang w:eastAsia="zh-CN"/>
        </w:rPr>
        <w:t>Interpretation of the detected DCI depends on which candidate is not counted (either based on Rel. 15/16 rules or based on Rel. 17 PDCCH repetition rules).</w:t>
      </w:r>
    </w:p>
    <w:p w14:paraId="2FD41FD6" w14:textId="77777777" w:rsidR="00C47683" w:rsidRPr="00C47683" w:rsidRDefault="00C47683" w:rsidP="00CE66A8">
      <w:pPr>
        <w:numPr>
          <w:ilvl w:val="1"/>
          <w:numId w:val="66"/>
        </w:numPr>
        <w:overflowPunct/>
        <w:autoSpaceDE/>
        <w:autoSpaceDN/>
        <w:adjustRightInd/>
        <w:spacing w:after="0"/>
        <w:textAlignment w:val="auto"/>
        <w:rPr>
          <w:rFonts w:ascii="Times" w:eastAsia="DengXian" w:hAnsi="Times"/>
          <w:kern w:val="32"/>
          <w:lang w:eastAsia="zh-CN"/>
        </w:rPr>
      </w:pPr>
      <w:r w:rsidRPr="00C47683">
        <w:rPr>
          <w:rFonts w:ascii="Times" w:eastAsia="DengXian" w:hAnsi="Times"/>
          <w:kern w:val="32"/>
          <w:lang w:eastAsia="zh-CN"/>
        </w:rPr>
        <w:t>FFS: Impact to the other linked PDCCH candidate</w:t>
      </w:r>
    </w:p>
    <w:p w14:paraId="77D6243D" w14:textId="77777777" w:rsidR="00C47683" w:rsidRPr="00C47683" w:rsidRDefault="00C47683" w:rsidP="00CE66A8">
      <w:pPr>
        <w:numPr>
          <w:ilvl w:val="0"/>
          <w:numId w:val="66"/>
        </w:numPr>
        <w:overflowPunct/>
        <w:autoSpaceDE/>
        <w:autoSpaceDN/>
        <w:adjustRightInd/>
        <w:spacing w:after="0"/>
        <w:textAlignment w:val="auto"/>
        <w:rPr>
          <w:rFonts w:ascii="Times" w:eastAsia="DengXian" w:hAnsi="Times"/>
          <w:kern w:val="32"/>
          <w:lang w:eastAsia="zh-CN"/>
        </w:rPr>
      </w:pPr>
      <w:r w:rsidRPr="00C47683">
        <w:rPr>
          <w:rFonts w:ascii="Times" w:eastAsia="DengXian" w:hAnsi="Times"/>
          <w:kern w:val="32"/>
          <w:lang w:eastAsia="zh-CN"/>
        </w:rPr>
        <w:t>FFS: Whether a max limit on number of such overlaps is needed.</w:t>
      </w:r>
    </w:p>
    <w:p w14:paraId="6D392DA5" w14:textId="77777777" w:rsidR="00C47683" w:rsidRPr="00C47683" w:rsidRDefault="00C47683" w:rsidP="00C47683">
      <w:pPr>
        <w:overflowPunct/>
        <w:autoSpaceDE/>
        <w:autoSpaceDN/>
        <w:adjustRightInd/>
        <w:spacing w:after="0"/>
        <w:textAlignment w:val="auto"/>
        <w:rPr>
          <w:rFonts w:ascii="Times" w:eastAsia="DengXian" w:hAnsi="Times"/>
          <w:kern w:val="32"/>
          <w:lang w:eastAsia="zh-CN"/>
        </w:rPr>
      </w:pPr>
      <w:r w:rsidRPr="00C47683">
        <w:rPr>
          <w:rFonts w:ascii="Times" w:eastAsia="DengXian" w:hAnsi="Times"/>
          <w:kern w:val="32"/>
          <w:lang w:eastAsia="zh-CN"/>
        </w:rPr>
        <w:t>Additional specification support may be introduced for the purpose of resolving ambiguity (if any) for interpretation of the detected DCI. For example,</w:t>
      </w:r>
    </w:p>
    <w:p w14:paraId="45990BF3" w14:textId="77777777" w:rsidR="00C47683" w:rsidRPr="00C47683" w:rsidRDefault="00C47683" w:rsidP="00CE66A8">
      <w:pPr>
        <w:numPr>
          <w:ilvl w:val="0"/>
          <w:numId w:val="66"/>
        </w:numPr>
        <w:overflowPunct/>
        <w:autoSpaceDE/>
        <w:autoSpaceDN/>
        <w:adjustRightInd/>
        <w:spacing w:after="0"/>
        <w:textAlignment w:val="auto"/>
        <w:rPr>
          <w:rFonts w:ascii="Times" w:eastAsia="DengXian" w:hAnsi="Times"/>
          <w:kern w:val="32"/>
          <w:szCs w:val="40"/>
          <w:lang w:eastAsia="zh-CN"/>
        </w:rPr>
      </w:pPr>
      <w:r w:rsidRPr="00C47683">
        <w:rPr>
          <w:rFonts w:ascii="Times" w:eastAsia="DengXian" w:hAnsi="Times"/>
          <w:kern w:val="32"/>
          <w:szCs w:val="40"/>
          <w:lang w:eastAsia="zh-CN"/>
        </w:rPr>
        <w:t>Distinguished by different RNTIs defined for the linked candidate versus the individual candidate</w:t>
      </w:r>
    </w:p>
    <w:p w14:paraId="1B6C509B" w14:textId="77777777" w:rsidR="00C47683" w:rsidRPr="00C47683" w:rsidRDefault="00C47683" w:rsidP="00CE66A8">
      <w:pPr>
        <w:numPr>
          <w:ilvl w:val="0"/>
          <w:numId w:val="66"/>
        </w:numPr>
        <w:overflowPunct/>
        <w:autoSpaceDE/>
        <w:autoSpaceDN/>
        <w:adjustRightInd/>
        <w:spacing w:after="0"/>
        <w:textAlignment w:val="auto"/>
        <w:rPr>
          <w:rFonts w:ascii="Times" w:eastAsia="DengXian" w:hAnsi="Times"/>
          <w:kern w:val="32"/>
          <w:szCs w:val="40"/>
          <w:lang w:eastAsia="zh-CN"/>
        </w:rPr>
      </w:pPr>
      <w:r w:rsidRPr="00C47683">
        <w:rPr>
          <w:rFonts w:ascii="Times" w:eastAsia="DengXian" w:hAnsi="Times"/>
          <w:kern w:val="32"/>
          <w:szCs w:val="40"/>
          <w:lang w:eastAsia="zh-CN"/>
        </w:rPr>
        <w:t>Distinguished by aggregation level restrictions that can be expected by the UE in the case of overlap</w:t>
      </w:r>
    </w:p>
    <w:p w14:paraId="255D104B" w14:textId="77777777" w:rsidR="00C47683" w:rsidRPr="00C47683" w:rsidRDefault="00C47683" w:rsidP="00C47683">
      <w:pPr>
        <w:overflowPunct/>
        <w:autoSpaceDE/>
        <w:autoSpaceDN/>
        <w:adjustRightInd/>
        <w:spacing w:after="0"/>
        <w:textAlignment w:val="auto"/>
        <w:rPr>
          <w:rFonts w:ascii="Times" w:eastAsia="Batang" w:hAnsi="Times"/>
          <w:szCs w:val="24"/>
          <w:lang w:eastAsia="x-none"/>
        </w:rPr>
      </w:pPr>
    </w:p>
    <w:p w14:paraId="7E46D9BF" w14:textId="77777777" w:rsidR="00C47683" w:rsidRPr="00C47683" w:rsidRDefault="00C47683" w:rsidP="00C47683">
      <w:pPr>
        <w:overflowPunct/>
        <w:autoSpaceDE/>
        <w:autoSpaceDN/>
        <w:adjustRightInd/>
        <w:spacing w:after="0"/>
        <w:jc w:val="both"/>
        <w:textAlignment w:val="auto"/>
        <w:rPr>
          <w:rFonts w:ascii="Times" w:eastAsia="DengXian" w:hAnsi="Times"/>
          <w:b/>
          <w:bCs/>
          <w:kern w:val="32"/>
          <w:highlight w:val="green"/>
          <w:lang w:eastAsia="zh-CN"/>
        </w:rPr>
      </w:pPr>
      <w:r w:rsidRPr="00C47683">
        <w:rPr>
          <w:rFonts w:ascii="Times" w:eastAsia="DengXian" w:hAnsi="Times"/>
          <w:b/>
          <w:bCs/>
          <w:kern w:val="32"/>
          <w:highlight w:val="green"/>
          <w:lang w:eastAsia="zh-CN"/>
        </w:rPr>
        <w:t>Agreement</w:t>
      </w:r>
    </w:p>
    <w:p w14:paraId="7F1C5FAE" w14:textId="77777777" w:rsidR="00C47683" w:rsidRPr="00C47683" w:rsidRDefault="00C47683" w:rsidP="00C47683">
      <w:pPr>
        <w:overflowPunct/>
        <w:autoSpaceDE/>
        <w:autoSpaceDN/>
        <w:adjustRightInd/>
        <w:spacing w:after="0"/>
        <w:jc w:val="both"/>
        <w:textAlignment w:val="auto"/>
        <w:rPr>
          <w:rFonts w:ascii="Times" w:eastAsia="DengXian" w:hAnsi="Times"/>
          <w:kern w:val="32"/>
          <w:lang w:eastAsia="zh-CN"/>
        </w:rPr>
      </w:pPr>
      <w:r w:rsidRPr="00C47683">
        <w:rPr>
          <w:rFonts w:ascii="Times" w:eastAsia="DengXian" w:hAnsi="Times"/>
          <w:kern w:val="32"/>
          <w:lang w:eastAsia="zh-CN"/>
        </w:rPr>
        <w:t>For PDCCH repetition with two linked candidates, if due to Rel. 15/16 procedures, one of the linked candidates is not monitored (is dropped), select one option from Options 1 and 2 in RAN1#105-e:</w:t>
      </w:r>
    </w:p>
    <w:p w14:paraId="7E8F9A9B" w14:textId="77777777" w:rsidR="00C47683" w:rsidRPr="00C47683" w:rsidRDefault="00C47683" w:rsidP="00CE66A8">
      <w:pPr>
        <w:numPr>
          <w:ilvl w:val="0"/>
          <w:numId w:val="65"/>
        </w:numPr>
        <w:overflowPunct/>
        <w:autoSpaceDE/>
        <w:autoSpaceDN/>
        <w:adjustRightInd/>
        <w:spacing w:after="0"/>
        <w:jc w:val="both"/>
        <w:textAlignment w:val="auto"/>
        <w:rPr>
          <w:rFonts w:ascii="Times" w:eastAsia="Batang" w:hAnsi="Times"/>
          <w:lang w:eastAsia="x-none"/>
        </w:rPr>
      </w:pPr>
      <w:r w:rsidRPr="00C47683">
        <w:rPr>
          <w:rFonts w:ascii="Times" w:eastAsia="Batang" w:hAnsi="Times"/>
          <w:lang w:eastAsia="x-none"/>
        </w:rPr>
        <w:t>Option 1: UE still monitors the linked candidate that is not dropped and interprets the DCI based on Rel. 17 PDCCH rules (</w:t>
      </w:r>
      <w:r w:rsidRPr="00C47683">
        <w:rPr>
          <w:rFonts w:ascii="Times" w:eastAsia="DengXian" w:hAnsi="Times"/>
          <w:kern w:val="32"/>
          <w:lang w:eastAsia="zh-CN"/>
        </w:rPr>
        <w:t>wrt reference PDCCH candidate)</w:t>
      </w:r>
    </w:p>
    <w:p w14:paraId="662B2B03" w14:textId="77777777" w:rsidR="00C47683" w:rsidRPr="00C47683" w:rsidRDefault="00C47683" w:rsidP="00CE66A8">
      <w:pPr>
        <w:numPr>
          <w:ilvl w:val="0"/>
          <w:numId w:val="65"/>
        </w:numPr>
        <w:overflowPunct/>
        <w:autoSpaceDE/>
        <w:autoSpaceDN/>
        <w:adjustRightInd/>
        <w:spacing w:after="0"/>
        <w:jc w:val="both"/>
        <w:textAlignment w:val="auto"/>
        <w:rPr>
          <w:rFonts w:ascii="Times" w:eastAsia="Batang" w:hAnsi="Times"/>
          <w:lang w:eastAsia="x-none"/>
        </w:rPr>
      </w:pPr>
      <w:r w:rsidRPr="00C47683">
        <w:rPr>
          <w:rFonts w:ascii="Times" w:eastAsia="Batang" w:hAnsi="Times"/>
          <w:lang w:eastAsia="x-none"/>
        </w:rPr>
        <w:t>Option 2: Even the candidate that is not dropped is not monitored (Both linked candidates are dropped if at least one of them is dropped)</w:t>
      </w:r>
    </w:p>
    <w:p w14:paraId="211DF1ED" w14:textId="77777777" w:rsidR="00C47683" w:rsidRPr="00C47683" w:rsidRDefault="00C47683" w:rsidP="00CE66A8">
      <w:pPr>
        <w:numPr>
          <w:ilvl w:val="0"/>
          <w:numId w:val="65"/>
        </w:numPr>
        <w:overflowPunct/>
        <w:autoSpaceDE/>
        <w:autoSpaceDN/>
        <w:adjustRightInd/>
        <w:spacing w:after="0"/>
        <w:jc w:val="both"/>
        <w:textAlignment w:val="auto"/>
        <w:rPr>
          <w:rFonts w:ascii="Times" w:eastAsia="Batang" w:hAnsi="Times"/>
          <w:lang w:eastAsia="x-none"/>
        </w:rPr>
      </w:pPr>
      <w:r w:rsidRPr="00C47683">
        <w:rPr>
          <w:rFonts w:ascii="Times" w:eastAsia="Batang" w:hAnsi="Times"/>
          <w:lang w:eastAsia="x-none"/>
        </w:rPr>
        <w:t>FFS: Which of the following Rel. 15/16 rules are applicable for this purpose:</w:t>
      </w:r>
    </w:p>
    <w:p w14:paraId="14D6D0CA" w14:textId="77777777" w:rsidR="00C47683" w:rsidRPr="00C47683" w:rsidRDefault="00C47683" w:rsidP="00CE66A8">
      <w:pPr>
        <w:numPr>
          <w:ilvl w:val="1"/>
          <w:numId w:val="65"/>
        </w:numPr>
        <w:overflowPunct/>
        <w:autoSpaceDE/>
        <w:autoSpaceDN/>
        <w:adjustRightInd/>
        <w:spacing w:after="0"/>
        <w:jc w:val="both"/>
        <w:textAlignment w:val="auto"/>
        <w:rPr>
          <w:rFonts w:ascii="Times" w:eastAsia="Batang" w:hAnsi="Times"/>
          <w:lang w:eastAsia="x-none"/>
        </w:rPr>
      </w:pPr>
      <w:r w:rsidRPr="00C47683">
        <w:rPr>
          <w:rFonts w:ascii="Times" w:eastAsia="Batang" w:hAnsi="Times"/>
          <w:lang w:eastAsia="x-none"/>
        </w:rPr>
        <w:t>Case 1: Overlap with SSB</w:t>
      </w:r>
    </w:p>
    <w:p w14:paraId="101497FF" w14:textId="77777777" w:rsidR="00C47683" w:rsidRPr="00C47683" w:rsidRDefault="00C47683" w:rsidP="00CE66A8">
      <w:pPr>
        <w:numPr>
          <w:ilvl w:val="1"/>
          <w:numId w:val="65"/>
        </w:numPr>
        <w:overflowPunct/>
        <w:autoSpaceDE/>
        <w:autoSpaceDN/>
        <w:adjustRightInd/>
        <w:spacing w:after="0"/>
        <w:jc w:val="both"/>
        <w:textAlignment w:val="auto"/>
        <w:rPr>
          <w:rFonts w:ascii="Times" w:eastAsia="Batang" w:hAnsi="Times"/>
          <w:lang w:eastAsia="x-none"/>
        </w:rPr>
      </w:pPr>
      <w:r w:rsidRPr="00C47683">
        <w:rPr>
          <w:rFonts w:ascii="Times" w:eastAsia="Batang" w:hAnsi="Times"/>
          <w:lang w:eastAsia="x-none"/>
        </w:rPr>
        <w:t>Case 2: Overlap with rate matching resources: RateMatchPattern, lte-CRS-ToMatchAround, or LTE-CRS-PatternList-r16, availableRB-SetPerCell-r16</w:t>
      </w:r>
    </w:p>
    <w:p w14:paraId="0117D779" w14:textId="77777777" w:rsidR="00C47683" w:rsidRPr="00C47683" w:rsidRDefault="00C47683" w:rsidP="00CE66A8">
      <w:pPr>
        <w:numPr>
          <w:ilvl w:val="1"/>
          <w:numId w:val="65"/>
        </w:numPr>
        <w:overflowPunct/>
        <w:autoSpaceDE/>
        <w:autoSpaceDN/>
        <w:adjustRightInd/>
        <w:spacing w:after="0"/>
        <w:jc w:val="both"/>
        <w:textAlignment w:val="auto"/>
        <w:rPr>
          <w:rFonts w:ascii="Times" w:eastAsia="Batang" w:hAnsi="Times"/>
          <w:lang w:eastAsia="x-none"/>
        </w:rPr>
      </w:pPr>
      <w:r w:rsidRPr="00C47683">
        <w:rPr>
          <w:rFonts w:ascii="Times" w:eastAsia="Batang" w:hAnsi="Times"/>
          <w:lang w:eastAsia="x-none"/>
        </w:rPr>
        <w:t>Case 3: Due to TDD DL/UL related conflicts: Overlap with semi-static / dynamic UL symbols or overlap with PRACH</w:t>
      </w:r>
    </w:p>
    <w:p w14:paraId="0AB1FB87" w14:textId="77777777" w:rsidR="00C47683" w:rsidRPr="00C47683" w:rsidRDefault="00C47683" w:rsidP="00CE66A8">
      <w:pPr>
        <w:numPr>
          <w:ilvl w:val="1"/>
          <w:numId w:val="65"/>
        </w:numPr>
        <w:overflowPunct/>
        <w:autoSpaceDE/>
        <w:autoSpaceDN/>
        <w:adjustRightInd/>
        <w:spacing w:after="0"/>
        <w:jc w:val="both"/>
        <w:textAlignment w:val="auto"/>
        <w:rPr>
          <w:rFonts w:ascii="Times" w:eastAsia="Batang" w:hAnsi="Times"/>
          <w:lang w:eastAsia="x-none"/>
        </w:rPr>
      </w:pPr>
      <w:r w:rsidRPr="00C47683">
        <w:rPr>
          <w:rFonts w:ascii="Times" w:eastAsia="Batang" w:hAnsi="Times"/>
          <w:lang w:eastAsia="x-none"/>
        </w:rPr>
        <w:t>Case 4: QCL-TypeD prioritization rule among CORESETs result in one of the linked candidates not being monitored</w:t>
      </w:r>
    </w:p>
    <w:p w14:paraId="690B10DB" w14:textId="77777777" w:rsidR="00C47683" w:rsidRPr="00C47683" w:rsidRDefault="00C47683" w:rsidP="00CE66A8">
      <w:pPr>
        <w:numPr>
          <w:ilvl w:val="1"/>
          <w:numId w:val="65"/>
        </w:numPr>
        <w:overflowPunct/>
        <w:autoSpaceDE/>
        <w:autoSpaceDN/>
        <w:adjustRightInd/>
        <w:spacing w:after="0"/>
        <w:jc w:val="both"/>
        <w:textAlignment w:val="auto"/>
        <w:rPr>
          <w:rFonts w:ascii="Times" w:eastAsia="Batang" w:hAnsi="Times"/>
          <w:lang w:eastAsia="x-none"/>
        </w:rPr>
      </w:pPr>
      <w:r w:rsidRPr="00C47683">
        <w:rPr>
          <w:rFonts w:ascii="Times" w:eastAsia="Batang" w:hAnsi="Times"/>
          <w:lang w:eastAsia="x-none"/>
        </w:rPr>
        <w:t>Case 5: Overbooking results in one of the linked candidates not being monitored</w:t>
      </w:r>
    </w:p>
    <w:p w14:paraId="68928A58" w14:textId="77777777" w:rsidR="00C47683" w:rsidRPr="00C47683" w:rsidRDefault="00C47683" w:rsidP="00CE66A8">
      <w:pPr>
        <w:numPr>
          <w:ilvl w:val="1"/>
          <w:numId w:val="65"/>
        </w:numPr>
        <w:overflowPunct/>
        <w:autoSpaceDE/>
        <w:autoSpaceDN/>
        <w:adjustRightInd/>
        <w:spacing w:after="0"/>
        <w:jc w:val="both"/>
        <w:textAlignment w:val="auto"/>
        <w:rPr>
          <w:rFonts w:ascii="Times" w:eastAsia="Batang" w:hAnsi="Times"/>
          <w:lang w:eastAsia="x-none"/>
        </w:rPr>
      </w:pPr>
      <w:r w:rsidRPr="00C47683">
        <w:rPr>
          <w:rFonts w:ascii="Times" w:eastAsia="Batang" w:hAnsi="Times"/>
          <w:lang w:eastAsia="x-none"/>
        </w:rPr>
        <w:t>Case 6: Overlap with reserved PRB(s) and OFDM symbol(s) indicated by DCI format 2_1 where UE may assume no transmission intended for the UE</w:t>
      </w:r>
    </w:p>
    <w:p w14:paraId="58D23FF6" w14:textId="77777777" w:rsidR="00C47683" w:rsidRPr="00C47683" w:rsidRDefault="00C47683" w:rsidP="00CE66A8">
      <w:pPr>
        <w:numPr>
          <w:ilvl w:val="1"/>
          <w:numId w:val="65"/>
        </w:numPr>
        <w:overflowPunct/>
        <w:autoSpaceDE/>
        <w:autoSpaceDN/>
        <w:adjustRightInd/>
        <w:spacing w:after="0"/>
        <w:jc w:val="both"/>
        <w:textAlignment w:val="auto"/>
        <w:rPr>
          <w:rFonts w:ascii="Times" w:eastAsia="Batang" w:hAnsi="Times"/>
          <w:lang w:eastAsia="x-none"/>
        </w:rPr>
      </w:pPr>
      <w:r w:rsidRPr="00C47683">
        <w:rPr>
          <w:rFonts w:ascii="Times" w:eastAsia="Batang" w:hAnsi="Times"/>
          <w:lang w:eastAsia="x-none"/>
        </w:rPr>
        <w:t>Other cases are not precluded</w:t>
      </w:r>
    </w:p>
    <w:p w14:paraId="14ECB316" w14:textId="77777777" w:rsidR="00C47683" w:rsidRPr="00C47683" w:rsidRDefault="00C47683" w:rsidP="00CE66A8">
      <w:pPr>
        <w:numPr>
          <w:ilvl w:val="0"/>
          <w:numId w:val="65"/>
        </w:numPr>
        <w:overflowPunct/>
        <w:autoSpaceDE/>
        <w:autoSpaceDN/>
        <w:adjustRightInd/>
        <w:spacing w:after="0"/>
        <w:jc w:val="both"/>
        <w:textAlignment w:val="auto"/>
        <w:rPr>
          <w:rFonts w:ascii="Times" w:eastAsia="Batang" w:hAnsi="Times"/>
          <w:lang w:eastAsia="x-none"/>
        </w:rPr>
      </w:pPr>
      <w:r w:rsidRPr="00C47683">
        <w:rPr>
          <w:rFonts w:ascii="Times" w:eastAsia="Batang" w:hAnsi="Times"/>
          <w:lang w:eastAsia="x-none"/>
        </w:rPr>
        <w:t xml:space="preserve">FFS: Whether there is an impact to BD count </w:t>
      </w:r>
    </w:p>
    <w:p w14:paraId="52D6D52C" w14:textId="2D60EF78" w:rsidR="00C47683" w:rsidRDefault="00C47683" w:rsidP="00A702CC">
      <w:pPr>
        <w:snapToGrid w:val="0"/>
        <w:spacing w:after="0"/>
        <w:rPr>
          <w:rFonts w:eastAsia="DengXian"/>
          <w:b/>
          <w:bCs/>
          <w:kern w:val="32"/>
          <w:lang w:eastAsia="zh-CN"/>
        </w:rPr>
      </w:pPr>
    </w:p>
    <w:p w14:paraId="0972EA07" w14:textId="77777777" w:rsidR="00C47683" w:rsidRPr="00C47683" w:rsidRDefault="00C47683" w:rsidP="00C47683">
      <w:pPr>
        <w:overflowPunct/>
        <w:autoSpaceDE/>
        <w:autoSpaceDN/>
        <w:adjustRightInd/>
        <w:spacing w:after="0"/>
        <w:textAlignment w:val="auto"/>
        <w:rPr>
          <w:rFonts w:ascii="Times" w:eastAsia="Batang" w:hAnsi="Times" w:cs="Times"/>
          <w:b/>
          <w:bCs/>
          <w:szCs w:val="24"/>
          <w:highlight w:val="green"/>
          <w:lang w:eastAsia="x-none"/>
        </w:rPr>
      </w:pPr>
      <w:r w:rsidRPr="00C47683">
        <w:rPr>
          <w:rFonts w:ascii="Times" w:eastAsia="Batang" w:hAnsi="Times" w:cs="Times"/>
          <w:b/>
          <w:bCs/>
          <w:szCs w:val="24"/>
          <w:highlight w:val="green"/>
          <w:lang w:eastAsia="x-none"/>
        </w:rPr>
        <w:lastRenderedPageBreak/>
        <w:t>Agreement</w:t>
      </w:r>
    </w:p>
    <w:p w14:paraId="1888BE20" w14:textId="77777777" w:rsidR="00C47683" w:rsidRPr="00C47683" w:rsidRDefault="00C47683" w:rsidP="00C47683">
      <w:pPr>
        <w:overflowPunct/>
        <w:autoSpaceDE/>
        <w:autoSpaceDN/>
        <w:adjustRightInd/>
        <w:spacing w:after="0"/>
        <w:textAlignment w:val="auto"/>
        <w:rPr>
          <w:rFonts w:ascii="Times" w:eastAsia="Batang" w:hAnsi="Times" w:cs="Times"/>
        </w:rPr>
      </w:pPr>
      <w:r w:rsidRPr="00C47683">
        <w:rPr>
          <w:rFonts w:ascii="Times" w:eastAsia="Batang" w:hAnsi="Times" w:cs="Times"/>
        </w:rPr>
        <w:t xml:space="preserve">For the case of multi-TRP, to support per-TRP power control in FR1, the linking of PUCCH resource with </w:t>
      </w:r>
      <w:r w:rsidRPr="00C47683">
        <w:rPr>
          <w:rFonts w:ascii="Times" w:eastAsia="Batang" w:hAnsi="Times" w:cs="Times"/>
          <w:color w:val="FF0000"/>
        </w:rPr>
        <w:t>[one or]</w:t>
      </w:r>
      <w:r w:rsidRPr="00C47683">
        <w:rPr>
          <w:rFonts w:ascii="Times" w:eastAsia="Batang" w:hAnsi="Times" w:cs="Times"/>
        </w:rPr>
        <w:t xml:space="preserve"> two power control parameter sets, the following is supported</w:t>
      </w:r>
    </w:p>
    <w:p w14:paraId="50F29236" w14:textId="77777777" w:rsidR="00C47683" w:rsidRPr="00C47683" w:rsidRDefault="00C47683" w:rsidP="00CE66A8">
      <w:pPr>
        <w:numPr>
          <w:ilvl w:val="0"/>
          <w:numId w:val="62"/>
        </w:numPr>
        <w:overflowPunct/>
        <w:autoSpaceDE/>
        <w:autoSpaceDN/>
        <w:adjustRightInd/>
        <w:spacing w:after="0"/>
        <w:textAlignment w:val="auto"/>
        <w:rPr>
          <w:rFonts w:ascii="Times" w:eastAsia="DengXian" w:hAnsi="Times" w:cs="Times"/>
          <w:bCs/>
          <w:iCs/>
          <w:kern w:val="32"/>
          <w:szCs w:val="22"/>
          <w:lang w:eastAsia="zh-CN"/>
        </w:rPr>
      </w:pPr>
      <w:r w:rsidRPr="00C47683">
        <w:rPr>
          <w:rFonts w:ascii="Times" w:eastAsia="DengXian" w:hAnsi="Times" w:cs="Times"/>
          <w:bCs/>
          <w:iCs/>
          <w:kern w:val="32"/>
          <w:szCs w:val="22"/>
          <w:lang w:eastAsia="zh-CN"/>
        </w:rPr>
        <w:t>MAC-CE indicates RRC IE that configures power control parameter sets (p0, pathloss RS ID, and a closed-loop index).</w:t>
      </w:r>
    </w:p>
    <w:p w14:paraId="04E0117D" w14:textId="77777777" w:rsidR="00C47683" w:rsidRPr="00C47683" w:rsidRDefault="00C47683" w:rsidP="00CE66A8">
      <w:pPr>
        <w:numPr>
          <w:ilvl w:val="1"/>
          <w:numId w:val="62"/>
        </w:numPr>
        <w:overflowPunct/>
        <w:autoSpaceDE/>
        <w:autoSpaceDN/>
        <w:adjustRightInd/>
        <w:spacing w:after="0"/>
        <w:textAlignment w:val="auto"/>
        <w:rPr>
          <w:rFonts w:ascii="Times" w:eastAsia="DengXian" w:hAnsi="Times" w:cs="Times"/>
          <w:bCs/>
          <w:iCs/>
          <w:kern w:val="32"/>
          <w:szCs w:val="22"/>
          <w:lang w:eastAsia="zh-CN"/>
        </w:rPr>
      </w:pPr>
      <w:r w:rsidRPr="00C47683">
        <w:rPr>
          <w:rFonts w:ascii="Times" w:eastAsia="Batang" w:hAnsi="Times" w:cs="Times"/>
          <w:iCs/>
        </w:rPr>
        <w:t xml:space="preserve">The exact design of RRC IE is up to RAN2 but from RAN1 point of view, one possible example is to reuse </w:t>
      </w:r>
      <w:r w:rsidRPr="00C47683">
        <w:rPr>
          <w:rFonts w:ascii="Times" w:eastAsia="Batang" w:hAnsi="Times" w:cs="Times"/>
          <w:i/>
        </w:rPr>
        <w:t>PUCCH-SpatialRelationInfo</w:t>
      </w:r>
      <w:r w:rsidRPr="00C47683">
        <w:rPr>
          <w:rFonts w:ascii="Times" w:eastAsia="Batang" w:hAnsi="Times" w:cs="Times"/>
          <w:iCs/>
        </w:rPr>
        <w:t xml:space="preserve"> except for the </w:t>
      </w:r>
      <w:r w:rsidRPr="00C47683">
        <w:rPr>
          <w:rFonts w:ascii="Times" w:eastAsia="Batang" w:hAnsi="Times" w:cs="Times"/>
          <w:i/>
        </w:rPr>
        <w:t>referenceSignal</w:t>
      </w:r>
      <w:r w:rsidRPr="00C47683">
        <w:rPr>
          <w:rFonts w:ascii="Times" w:eastAsia="Batang" w:hAnsi="Times" w:cs="Times"/>
          <w:iCs/>
        </w:rPr>
        <w:t xml:space="preserve"> </w:t>
      </w:r>
    </w:p>
    <w:p w14:paraId="230BA328" w14:textId="77777777" w:rsidR="00C47683" w:rsidRPr="00C47683" w:rsidRDefault="00C47683" w:rsidP="00C47683">
      <w:pPr>
        <w:overflowPunct/>
        <w:autoSpaceDE/>
        <w:autoSpaceDN/>
        <w:adjustRightInd/>
        <w:spacing w:after="0"/>
        <w:textAlignment w:val="auto"/>
        <w:rPr>
          <w:rFonts w:ascii="Times" w:eastAsia="Batang" w:hAnsi="Times" w:cs="Times"/>
          <w:szCs w:val="24"/>
          <w:lang w:eastAsia="x-none"/>
        </w:rPr>
      </w:pPr>
      <w:r w:rsidRPr="00C47683">
        <w:rPr>
          <w:rFonts w:ascii="Times" w:eastAsia="Batang" w:hAnsi="Times" w:cs="Times"/>
          <w:szCs w:val="24"/>
          <w:lang w:eastAsia="x-none"/>
        </w:rPr>
        <w:t>Note: It is common understanding in RAN1 that one PUCCH resource can be linked to one power control parameter set.</w:t>
      </w:r>
    </w:p>
    <w:p w14:paraId="7ACFA5F5" w14:textId="28D633EB" w:rsidR="00C47683" w:rsidRDefault="00C47683" w:rsidP="00A702CC">
      <w:pPr>
        <w:snapToGrid w:val="0"/>
        <w:spacing w:after="0"/>
        <w:rPr>
          <w:rFonts w:eastAsia="DengXian"/>
          <w:b/>
          <w:bCs/>
          <w:kern w:val="32"/>
          <w:lang w:eastAsia="zh-CN"/>
        </w:rPr>
      </w:pPr>
    </w:p>
    <w:p w14:paraId="2EB2918B" w14:textId="77777777" w:rsidR="00C47683" w:rsidRPr="00C47683" w:rsidRDefault="00C47683" w:rsidP="00C47683">
      <w:pPr>
        <w:overflowPunct/>
        <w:autoSpaceDE/>
        <w:autoSpaceDN/>
        <w:adjustRightInd/>
        <w:spacing w:after="0"/>
        <w:textAlignment w:val="auto"/>
        <w:rPr>
          <w:rFonts w:ascii="Times" w:eastAsia="Batang" w:hAnsi="Times"/>
          <w:b/>
          <w:bCs/>
          <w:szCs w:val="24"/>
          <w:lang w:eastAsia="x-none"/>
        </w:rPr>
      </w:pPr>
      <w:r w:rsidRPr="00C47683">
        <w:rPr>
          <w:rFonts w:ascii="Times" w:eastAsia="Batang" w:hAnsi="Times"/>
          <w:b/>
          <w:bCs/>
          <w:szCs w:val="24"/>
          <w:lang w:eastAsia="x-none"/>
        </w:rPr>
        <w:t>Conclusion</w:t>
      </w:r>
    </w:p>
    <w:p w14:paraId="13863B32" w14:textId="77777777" w:rsidR="00C47683" w:rsidRPr="00C47683" w:rsidRDefault="00C47683" w:rsidP="00C47683">
      <w:pPr>
        <w:overflowPunct/>
        <w:autoSpaceDE/>
        <w:autoSpaceDN/>
        <w:adjustRightInd/>
        <w:spacing w:after="0"/>
        <w:textAlignment w:val="auto"/>
        <w:rPr>
          <w:rFonts w:ascii="Times" w:eastAsia="Batang" w:hAnsi="Times" w:cs="Times"/>
        </w:rPr>
      </w:pPr>
      <w:r w:rsidRPr="00C47683">
        <w:rPr>
          <w:rFonts w:ascii="Times" w:eastAsia="Batang" w:hAnsi="Times" w:cs="Times"/>
        </w:rPr>
        <w:t>With reference to the normative work on NR-feMIMO:</w:t>
      </w:r>
    </w:p>
    <w:p w14:paraId="1F999B66" w14:textId="77777777" w:rsidR="00C47683" w:rsidRPr="00C47683" w:rsidRDefault="00C47683" w:rsidP="00C47683">
      <w:pPr>
        <w:overflowPunct/>
        <w:autoSpaceDE/>
        <w:autoSpaceDN/>
        <w:adjustRightInd/>
        <w:spacing w:after="0"/>
        <w:textAlignment w:val="auto"/>
        <w:rPr>
          <w:rFonts w:ascii="Times" w:eastAsia="Batang" w:hAnsi="Times"/>
          <w:sz w:val="16"/>
          <w:lang w:eastAsia="x-none"/>
        </w:rPr>
      </w:pPr>
      <w:r w:rsidRPr="00C47683">
        <w:rPr>
          <w:rFonts w:ascii="Times" w:eastAsia="Batang" w:hAnsi="Times" w:cs="Times"/>
        </w:rPr>
        <w:t>Related to the support of switching gap between UL transmissions towards two TRPs in RAN1 specifications, there is no consensus in RAN1 to specify symbol gap(s) for the following cases</w:t>
      </w:r>
    </w:p>
    <w:p w14:paraId="62EB4E4D" w14:textId="77777777" w:rsidR="00C47683" w:rsidRPr="00C47683" w:rsidRDefault="00C47683" w:rsidP="00CE66A8">
      <w:pPr>
        <w:numPr>
          <w:ilvl w:val="0"/>
          <w:numId w:val="62"/>
        </w:numPr>
        <w:overflowPunct/>
        <w:autoSpaceDE/>
        <w:autoSpaceDN/>
        <w:adjustRightInd/>
        <w:spacing w:after="0"/>
        <w:textAlignment w:val="auto"/>
        <w:rPr>
          <w:rFonts w:ascii="Times" w:eastAsia="DengXian" w:hAnsi="Times" w:cs="Times"/>
          <w:bCs/>
          <w:iCs/>
          <w:kern w:val="32"/>
          <w:szCs w:val="22"/>
          <w:lang w:eastAsia="zh-CN"/>
        </w:rPr>
      </w:pPr>
      <w:r w:rsidRPr="00C47683">
        <w:rPr>
          <w:rFonts w:ascii="Times" w:eastAsia="DengXian" w:hAnsi="Times" w:cs="Times"/>
          <w:bCs/>
          <w:iCs/>
          <w:kern w:val="32"/>
          <w:szCs w:val="22"/>
          <w:lang w:eastAsia="zh-CN"/>
        </w:rPr>
        <w:t xml:space="preserve">PUSCH Type A </w:t>
      </w:r>
    </w:p>
    <w:p w14:paraId="7827CD4A" w14:textId="77777777" w:rsidR="00C47683" w:rsidRPr="00C47683" w:rsidRDefault="00C47683" w:rsidP="00CE66A8">
      <w:pPr>
        <w:numPr>
          <w:ilvl w:val="0"/>
          <w:numId w:val="62"/>
        </w:numPr>
        <w:overflowPunct/>
        <w:autoSpaceDE/>
        <w:autoSpaceDN/>
        <w:adjustRightInd/>
        <w:spacing w:after="0"/>
        <w:textAlignment w:val="auto"/>
        <w:rPr>
          <w:rFonts w:ascii="Times" w:eastAsia="DengXian" w:hAnsi="Times" w:cs="Times"/>
          <w:bCs/>
          <w:iCs/>
          <w:kern w:val="32"/>
          <w:szCs w:val="22"/>
          <w:lang w:eastAsia="zh-CN"/>
        </w:rPr>
      </w:pPr>
      <w:r w:rsidRPr="00C47683">
        <w:rPr>
          <w:rFonts w:ascii="Times" w:eastAsia="DengXian" w:hAnsi="Times" w:cs="Times"/>
          <w:bCs/>
          <w:iCs/>
          <w:kern w:val="32"/>
          <w:szCs w:val="22"/>
          <w:lang w:eastAsia="zh-CN"/>
        </w:rPr>
        <w:t>PUCCH scheme 1</w:t>
      </w:r>
    </w:p>
    <w:p w14:paraId="29FB909C" w14:textId="77777777" w:rsidR="00C47683" w:rsidRPr="00C47683" w:rsidRDefault="00C47683" w:rsidP="00CE66A8">
      <w:pPr>
        <w:numPr>
          <w:ilvl w:val="0"/>
          <w:numId w:val="62"/>
        </w:numPr>
        <w:overflowPunct/>
        <w:autoSpaceDE/>
        <w:autoSpaceDN/>
        <w:adjustRightInd/>
        <w:spacing w:after="0"/>
        <w:textAlignment w:val="auto"/>
        <w:rPr>
          <w:rFonts w:ascii="Times" w:eastAsia="DengXian" w:hAnsi="Times" w:cs="Times"/>
          <w:bCs/>
          <w:iCs/>
          <w:kern w:val="32"/>
          <w:szCs w:val="22"/>
          <w:lang w:eastAsia="zh-CN"/>
        </w:rPr>
      </w:pPr>
      <w:r w:rsidRPr="00C47683">
        <w:rPr>
          <w:rFonts w:ascii="Times" w:eastAsia="DengXian" w:hAnsi="Times" w:cs="Times"/>
          <w:bCs/>
          <w:iCs/>
          <w:kern w:val="32"/>
          <w:szCs w:val="22"/>
          <w:lang w:eastAsia="zh-CN"/>
        </w:rPr>
        <w:t>PUSCH Type B</w:t>
      </w:r>
    </w:p>
    <w:p w14:paraId="32E78CE9" w14:textId="77777777" w:rsidR="00C47683" w:rsidRPr="00C47683" w:rsidRDefault="00C47683" w:rsidP="00CE66A8">
      <w:pPr>
        <w:numPr>
          <w:ilvl w:val="0"/>
          <w:numId w:val="62"/>
        </w:numPr>
        <w:overflowPunct/>
        <w:autoSpaceDE/>
        <w:autoSpaceDN/>
        <w:adjustRightInd/>
        <w:spacing w:after="0"/>
        <w:textAlignment w:val="auto"/>
        <w:rPr>
          <w:rFonts w:ascii="Times" w:eastAsia="DengXian" w:hAnsi="Times" w:cs="Times"/>
          <w:bCs/>
          <w:iCs/>
          <w:kern w:val="32"/>
          <w:szCs w:val="22"/>
          <w:lang w:eastAsia="zh-CN"/>
        </w:rPr>
      </w:pPr>
      <w:r w:rsidRPr="00C47683">
        <w:rPr>
          <w:rFonts w:ascii="Times" w:eastAsia="DengXian" w:hAnsi="Times" w:cs="Times"/>
          <w:bCs/>
          <w:iCs/>
          <w:kern w:val="32"/>
          <w:szCs w:val="22"/>
          <w:lang w:eastAsia="zh-CN"/>
        </w:rPr>
        <w:t>PUCCH scheme 3</w:t>
      </w:r>
    </w:p>
    <w:p w14:paraId="7815911F" w14:textId="77777777" w:rsidR="00C47683" w:rsidRPr="00C47683" w:rsidRDefault="00C47683" w:rsidP="00C47683">
      <w:pPr>
        <w:overflowPunct/>
        <w:autoSpaceDE/>
        <w:autoSpaceDN/>
        <w:adjustRightInd/>
        <w:spacing w:after="0"/>
        <w:textAlignment w:val="auto"/>
        <w:rPr>
          <w:rFonts w:ascii="Times" w:eastAsia="Batang" w:hAnsi="Times"/>
          <w:szCs w:val="24"/>
          <w:lang w:eastAsia="x-none"/>
        </w:rPr>
      </w:pPr>
      <w:r w:rsidRPr="00C47683">
        <w:rPr>
          <w:rFonts w:ascii="Times" w:eastAsia="Batang" w:hAnsi="Times"/>
          <w:szCs w:val="24"/>
          <w:lang w:eastAsia="x-none"/>
        </w:rPr>
        <w:t>The above applies for the case included in the LS from RAN4 in R1-2102297.</w:t>
      </w:r>
    </w:p>
    <w:p w14:paraId="6E6D413A" w14:textId="77777777" w:rsidR="00C47683" w:rsidRPr="00C47683" w:rsidRDefault="00C47683" w:rsidP="00C47683">
      <w:pPr>
        <w:overflowPunct/>
        <w:autoSpaceDE/>
        <w:autoSpaceDN/>
        <w:adjustRightInd/>
        <w:spacing w:after="0"/>
        <w:textAlignment w:val="auto"/>
        <w:rPr>
          <w:rFonts w:ascii="Times" w:eastAsia="Batang" w:hAnsi="Times"/>
          <w:szCs w:val="24"/>
          <w:lang w:eastAsia="x-none"/>
        </w:rPr>
      </w:pPr>
    </w:p>
    <w:p w14:paraId="706C4EB8" w14:textId="77777777" w:rsidR="00C47683" w:rsidRPr="00C47683" w:rsidRDefault="00C47683" w:rsidP="00C47683">
      <w:pPr>
        <w:overflowPunct/>
        <w:autoSpaceDE/>
        <w:autoSpaceDN/>
        <w:adjustRightInd/>
        <w:spacing w:after="0"/>
        <w:textAlignment w:val="auto"/>
        <w:rPr>
          <w:rFonts w:ascii="Times" w:eastAsia="Batang" w:hAnsi="Times" w:cs="Times"/>
          <w:b/>
          <w:bCs/>
          <w:lang w:val="en-US" w:eastAsia="ko-KR"/>
        </w:rPr>
      </w:pPr>
      <w:r w:rsidRPr="00C47683">
        <w:rPr>
          <w:rFonts w:ascii="Times" w:eastAsia="Batang" w:hAnsi="Times" w:cs="Times"/>
          <w:b/>
          <w:bCs/>
          <w:highlight w:val="green"/>
        </w:rPr>
        <w:t>Agreement</w:t>
      </w:r>
    </w:p>
    <w:p w14:paraId="0614E468" w14:textId="77777777" w:rsidR="00C47683" w:rsidRPr="00C47683" w:rsidRDefault="00C47683" w:rsidP="00C47683">
      <w:pPr>
        <w:overflowPunct/>
        <w:autoSpaceDE/>
        <w:autoSpaceDN/>
        <w:adjustRightInd/>
        <w:spacing w:after="0"/>
        <w:textAlignment w:val="auto"/>
        <w:rPr>
          <w:rFonts w:ascii="Times" w:eastAsia="Batang" w:hAnsi="Times" w:cs="Times"/>
        </w:rPr>
      </w:pPr>
      <w:r w:rsidRPr="00C47683">
        <w:rPr>
          <w:rFonts w:ascii="Times" w:eastAsia="Batang" w:hAnsi="Times" w:cs="Times"/>
        </w:rPr>
        <w:t xml:space="preserve">When inter-slot frequency hopping is configured with Scheme 1, decide one from the below options in RAN1#105-e meeting,  </w:t>
      </w:r>
    </w:p>
    <w:p w14:paraId="6A8B0B1F" w14:textId="77777777" w:rsidR="00C47683" w:rsidRPr="00C47683" w:rsidRDefault="00C47683" w:rsidP="00CE66A8">
      <w:pPr>
        <w:numPr>
          <w:ilvl w:val="0"/>
          <w:numId w:val="62"/>
        </w:numPr>
        <w:overflowPunct/>
        <w:autoSpaceDE/>
        <w:autoSpaceDN/>
        <w:adjustRightInd/>
        <w:spacing w:after="0"/>
        <w:textAlignment w:val="auto"/>
        <w:rPr>
          <w:rFonts w:ascii="Times" w:eastAsia="DengXian" w:hAnsi="Times" w:cs="Times"/>
          <w:bCs/>
          <w:iCs/>
          <w:kern w:val="32"/>
          <w:szCs w:val="22"/>
          <w:lang w:eastAsia="zh-CN"/>
        </w:rPr>
      </w:pPr>
      <w:r w:rsidRPr="00C47683">
        <w:rPr>
          <w:rFonts w:ascii="Times" w:eastAsia="DengXian" w:hAnsi="Times" w:cs="Times"/>
          <w:bCs/>
          <w:iCs/>
          <w:kern w:val="32"/>
          <w:szCs w:val="22"/>
          <w:lang w:eastAsia="zh-CN"/>
        </w:rPr>
        <w:t>Option 1</w:t>
      </w:r>
    </w:p>
    <w:p w14:paraId="73369DF1" w14:textId="77777777" w:rsidR="00C47683" w:rsidRPr="00C47683" w:rsidRDefault="00C47683" w:rsidP="00CE66A8">
      <w:pPr>
        <w:numPr>
          <w:ilvl w:val="1"/>
          <w:numId w:val="62"/>
        </w:numPr>
        <w:overflowPunct/>
        <w:autoSpaceDE/>
        <w:autoSpaceDN/>
        <w:adjustRightInd/>
        <w:spacing w:after="0"/>
        <w:textAlignment w:val="auto"/>
        <w:rPr>
          <w:rFonts w:ascii="Times" w:eastAsia="DengXian" w:hAnsi="Times" w:cs="Times"/>
          <w:bCs/>
          <w:iCs/>
          <w:kern w:val="32"/>
          <w:szCs w:val="22"/>
          <w:lang w:eastAsia="zh-CN"/>
        </w:rPr>
      </w:pPr>
      <w:r w:rsidRPr="00C47683">
        <w:rPr>
          <w:rFonts w:ascii="Times" w:eastAsia="DengXian" w:hAnsi="Times" w:cs="Times"/>
          <w:bCs/>
          <w:iCs/>
          <w:kern w:val="32"/>
          <w:szCs w:val="22"/>
          <w:lang w:eastAsia="zh-CN"/>
        </w:rPr>
        <w:t>If sequential mapping pattern is configured, frequency hopping is performed on slot level (as in Rel-15).</w:t>
      </w:r>
    </w:p>
    <w:p w14:paraId="11562628" w14:textId="77777777" w:rsidR="00C47683" w:rsidRPr="00C47683" w:rsidRDefault="00C47683" w:rsidP="00CE66A8">
      <w:pPr>
        <w:numPr>
          <w:ilvl w:val="1"/>
          <w:numId w:val="62"/>
        </w:numPr>
        <w:overflowPunct/>
        <w:autoSpaceDE/>
        <w:autoSpaceDN/>
        <w:adjustRightInd/>
        <w:spacing w:after="0"/>
        <w:textAlignment w:val="auto"/>
        <w:rPr>
          <w:rFonts w:ascii="Times" w:eastAsia="DengXian" w:hAnsi="Times" w:cs="Times"/>
          <w:bCs/>
          <w:iCs/>
          <w:kern w:val="32"/>
          <w:szCs w:val="22"/>
          <w:lang w:eastAsia="zh-CN"/>
        </w:rPr>
      </w:pPr>
      <w:r w:rsidRPr="00C47683">
        <w:rPr>
          <w:rFonts w:ascii="Times" w:eastAsia="DengXian" w:hAnsi="Times" w:cs="Times"/>
          <w:bCs/>
          <w:iCs/>
          <w:kern w:val="32"/>
          <w:szCs w:val="22"/>
          <w:lang w:eastAsia="zh-CN"/>
        </w:rPr>
        <w:t xml:space="preserve">If cyclical mapping pattern is configured, frequency hopping is performed among the repetitions with the same beam. </w:t>
      </w:r>
    </w:p>
    <w:p w14:paraId="31028CE5" w14:textId="77777777" w:rsidR="00C47683" w:rsidRPr="00C47683" w:rsidRDefault="00C47683" w:rsidP="00CE66A8">
      <w:pPr>
        <w:numPr>
          <w:ilvl w:val="0"/>
          <w:numId w:val="62"/>
        </w:numPr>
        <w:overflowPunct/>
        <w:autoSpaceDE/>
        <w:autoSpaceDN/>
        <w:adjustRightInd/>
        <w:spacing w:after="0"/>
        <w:textAlignment w:val="auto"/>
        <w:rPr>
          <w:rFonts w:ascii="Times" w:eastAsia="DengXian" w:hAnsi="Times" w:cs="Times"/>
          <w:bCs/>
          <w:iCs/>
          <w:kern w:val="32"/>
          <w:szCs w:val="22"/>
          <w:lang w:eastAsia="zh-CN"/>
        </w:rPr>
      </w:pPr>
      <w:r w:rsidRPr="00C47683">
        <w:rPr>
          <w:rFonts w:ascii="Times" w:eastAsia="DengXian" w:hAnsi="Times" w:cs="Times"/>
          <w:bCs/>
          <w:iCs/>
          <w:kern w:val="32"/>
          <w:szCs w:val="22"/>
          <w:lang w:eastAsia="zh-CN"/>
        </w:rPr>
        <w:t xml:space="preserve">Option 2: </w:t>
      </w:r>
    </w:p>
    <w:p w14:paraId="49E40827" w14:textId="77777777" w:rsidR="00C47683" w:rsidRPr="00C47683" w:rsidRDefault="00C47683" w:rsidP="00CE66A8">
      <w:pPr>
        <w:numPr>
          <w:ilvl w:val="1"/>
          <w:numId w:val="62"/>
        </w:numPr>
        <w:overflowPunct/>
        <w:autoSpaceDE/>
        <w:autoSpaceDN/>
        <w:adjustRightInd/>
        <w:spacing w:after="0"/>
        <w:textAlignment w:val="auto"/>
        <w:rPr>
          <w:rFonts w:ascii="Times" w:eastAsia="DengXian" w:hAnsi="Times" w:cs="Times"/>
          <w:bCs/>
          <w:iCs/>
          <w:kern w:val="32"/>
          <w:szCs w:val="22"/>
          <w:lang w:eastAsia="zh-CN"/>
        </w:rPr>
      </w:pPr>
      <w:r w:rsidRPr="00C47683">
        <w:rPr>
          <w:rFonts w:ascii="Times" w:eastAsia="DengXian" w:hAnsi="Times" w:cs="Times"/>
          <w:bCs/>
          <w:iCs/>
          <w:kern w:val="32"/>
          <w:szCs w:val="22"/>
          <w:lang w:eastAsia="zh-CN"/>
        </w:rPr>
        <w:t>gNB always configures sequential mapping pattern and frequency hopping is performed on slot level. (no spec impact)</w:t>
      </w:r>
    </w:p>
    <w:p w14:paraId="4C19ADA3" w14:textId="77777777" w:rsidR="00C47683" w:rsidRPr="00C47683" w:rsidRDefault="00C47683" w:rsidP="00CE66A8">
      <w:pPr>
        <w:numPr>
          <w:ilvl w:val="0"/>
          <w:numId w:val="62"/>
        </w:numPr>
        <w:overflowPunct/>
        <w:autoSpaceDE/>
        <w:autoSpaceDN/>
        <w:adjustRightInd/>
        <w:spacing w:after="0"/>
        <w:textAlignment w:val="auto"/>
        <w:rPr>
          <w:rFonts w:ascii="Times" w:eastAsia="DengXian" w:hAnsi="Times" w:cs="Times"/>
          <w:bCs/>
          <w:iCs/>
          <w:kern w:val="32"/>
          <w:szCs w:val="22"/>
          <w:lang w:eastAsia="zh-CN"/>
        </w:rPr>
      </w:pPr>
      <w:r w:rsidRPr="00C47683">
        <w:rPr>
          <w:rFonts w:ascii="Times" w:eastAsia="DengXian" w:hAnsi="Times" w:cs="Times"/>
          <w:bCs/>
          <w:iCs/>
          <w:kern w:val="32"/>
          <w:szCs w:val="22"/>
          <w:lang w:eastAsia="zh-CN"/>
        </w:rPr>
        <w:t>Option 3:</w:t>
      </w:r>
    </w:p>
    <w:p w14:paraId="10272E85" w14:textId="77777777" w:rsidR="00C47683" w:rsidRPr="00C47683" w:rsidRDefault="00C47683" w:rsidP="00CE66A8">
      <w:pPr>
        <w:numPr>
          <w:ilvl w:val="1"/>
          <w:numId w:val="62"/>
        </w:numPr>
        <w:overflowPunct/>
        <w:autoSpaceDE/>
        <w:autoSpaceDN/>
        <w:adjustRightInd/>
        <w:spacing w:after="0"/>
        <w:textAlignment w:val="auto"/>
        <w:rPr>
          <w:rFonts w:ascii="Times" w:eastAsia="DengXian" w:hAnsi="Times" w:cs="Times"/>
          <w:bCs/>
          <w:iCs/>
          <w:kern w:val="32"/>
          <w:szCs w:val="22"/>
          <w:lang w:eastAsia="zh-CN"/>
        </w:rPr>
      </w:pPr>
      <w:r w:rsidRPr="00C47683">
        <w:rPr>
          <w:rFonts w:ascii="Times" w:eastAsia="DengXian" w:hAnsi="Times" w:cs="Times"/>
          <w:bCs/>
          <w:iCs/>
          <w:kern w:val="32"/>
          <w:szCs w:val="22"/>
          <w:lang w:eastAsia="zh-CN"/>
        </w:rPr>
        <w:t xml:space="preserve">Frequency hopping is performed on slot level as in Rel-15 (no spec impact). </w:t>
      </w:r>
    </w:p>
    <w:p w14:paraId="4A3051CC" w14:textId="77777777" w:rsidR="00C47683" w:rsidRPr="00C47683" w:rsidRDefault="00C47683" w:rsidP="00C47683">
      <w:pPr>
        <w:overflowPunct/>
        <w:autoSpaceDE/>
        <w:autoSpaceDN/>
        <w:adjustRightInd/>
        <w:spacing w:after="0"/>
        <w:textAlignment w:val="auto"/>
        <w:rPr>
          <w:rFonts w:ascii="Times" w:eastAsia="Batang" w:hAnsi="Times" w:cs="Times"/>
        </w:rPr>
      </w:pPr>
      <w:r w:rsidRPr="00C47683">
        <w:rPr>
          <w:rFonts w:ascii="Times" w:eastAsia="Batang" w:hAnsi="Times" w:cs="Times"/>
        </w:rPr>
        <w:t> </w:t>
      </w:r>
    </w:p>
    <w:p w14:paraId="3ABEE2C4" w14:textId="77777777" w:rsidR="00C47683" w:rsidRPr="00C47683" w:rsidRDefault="00C47683" w:rsidP="00C47683">
      <w:pPr>
        <w:overflowPunct/>
        <w:autoSpaceDE/>
        <w:autoSpaceDN/>
        <w:adjustRightInd/>
        <w:spacing w:after="0"/>
        <w:textAlignment w:val="auto"/>
        <w:rPr>
          <w:rFonts w:ascii="Times" w:eastAsia="Batang" w:hAnsi="Times" w:cs="Times"/>
          <w:b/>
          <w:bCs/>
        </w:rPr>
      </w:pPr>
      <w:r w:rsidRPr="00C47683">
        <w:rPr>
          <w:rFonts w:ascii="Times" w:eastAsia="Batang" w:hAnsi="Times" w:cs="Times"/>
          <w:b/>
          <w:bCs/>
          <w:highlight w:val="green"/>
        </w:rPr>
        <w:t>Agreement</w:t>
      </w:r>
    </w:p>
    <w:p w14:paraId="480E4302" w14:textId="77777777" w:rsidR="00C47683" w:rsidRPr="00C47683" w:rsidRDefault="00C47683" w:rsidP="00C47683">
      <w:pPr>
        <w:overflowPunct/>
        <w:autoSpaceDE/>
        <w:autoSpaceDN/>
        <w:adjustRightInd/>
        <w:spacing w:after="0"/>
        <w:textAlignment w:val="auto"/>
        <w:rPr>
          <w:rFonts w:ascii="Times" w:eastAsia="Batang" w:hAnsi="Times" w:cs="Times"/>
        </w:rPr>
      </w:pPr>
      <w:r w:rsidRPr="00C47683">
        <w:rPr>
          <w:rFonts w:ascii="Times" w:eastAsia="Batang" w:hAnsi="Times" w:cs="Times"/>
        </w:rPr>
        <w:t xml:space="preserve">When SRS resources from two SRS resource sets indicated in DCI format 0_1/0_2, for linking SRI fields to two power control parameters, it is up to RAN2 to finalize the RRC details related to linking. RAN1 identified that the following options could be used. </w:t>
      </w:r>
    </w:p>
    <w:p w14:paraId="662D7A57" w14:textId="77777777" w:rsidR="00C47683" w:rsidRPr="00C47683" w:rsidRDefault="00C47683" w:rsidP="00CE66A8">
      <w:pPr>
        <w:numPr>
          <w:ilvl w:val="0"/>
          <w:numId w:val="62"/>
        </w:numPr>
        <w:overflowPunct/>
        <w:autoSpaceDE/>
        <w:autoSpaceDN/>
        <w:adjustRightInd/>
        <w:spacing w:after="0"/>
        <w:textAlignment w:val="auto"/>
        <w:rPr>
          <w:rFonts w:ascii="Times" w:eastAsia="DengXian" w:hAnsi="Times" w:cs="Times"/>
          <w:bCs/>
          <w:i/>
          <w:iCs/>
          <w:kern w:val="32"/>
          <w:szCs w:val="22"/>
          <w:lang w:eastAsia="zh-CN"/>
        </w:rPr>
      </w:pPr>
      <w:r w:rsidRPr="00C47683">
        <w:rPr>
          <w:rFonts w:ascii="Times" w:eastAsia="DengXian" w:hAnsi="Times" w:cs="Times"/>
          <w:bCs/>
          <w:iCs/>
          <w:kern w:val="32"/>
          <w:szCs w:val="22"/>
          <w:lang w:eastAsia="zh-CN"/>
        </w:rPr>
        <w:t xml:space="preserve">Alt. 1: Add second </w:t>
      </w:r>
      <w:r w:rsidRPr="00C47683">
        <w:rPr>
          <w:rFonts w:ascii="Times" w:eastAsia="DengXian" w:hAnsi="Times" w:cs="Times"/>
          <w:bCs/>
          <w:i/>
          <w:iCs/>
          <w:kern w:val="32"/>
          <w:szCs w:val="22"/>
          <w:lang w:eastAsia="zh-CN"/>
        </w:rPr>
        <w:t>sri-PUSCH-MappingToAddModList</w:t>
      </w:r>
      <w:r w:rsidRPr="00C47683">
        <w:rPr>
          <w:rFonts w:ascii="Times" w:eastAsia="DengXian" w:hAnsi="Times" w:cs="Times"/>
          <w:bCs/>
          <w:iCs/>
          <w:kern w:val="32"/>
          <w:szCs w:val="22"/>
          <w:lang w:eastAsia="zh-CN"/>
        </w:rPr>
        <w:t xml:space="preserve">, and select two </w:t>
      </w:r>
      <w:r w:rsidRPr="00C47683">
        <w:rPr>
          <w:rFonts w:ascii="Times" w:eastAsia="DengXian" w:hAnsi="Times" w:cs="Times"/>
          <w:bCs/>
          <w:i/>
          <w:iCs/>
          <w:kern w:val="32"/>
          <w:szCs w:val="22"/>
          <w:lang w:eastAsia="zh-CN"/>
        </w:rPr>
        <w:t>SRI-PUSCH-PowerControl</w:t>
      </w:r>
      <w:r w:rsidRPr="00C47683">
        <w:rPr>
          <w:rFonts w:ascii="Times" w:eastAsia="DengXian" w:hAnsi="Times" w:cs="Times"/>
          <w:bCs/>
          <w:iCs/>
          <w:kern w:val="32"/>
          <w:szCs w:val="22"/>
          <w:lang w:eastAsia="zh-CN"/>
        </w:rPr>
        <w:t xml:space="preserve"> from two </w:t>
      </w:r>
      <w:r w:rsidRPr="00C47683">
        <w:rPr>
          <w:rFonts w:ascii="Times" w:eastAsia="DengXian" w:hAnsi="Times" w:cs="Times"/>
          <w:bCs/>
          <w:i/>
          <w:iCs/>
          <w:kern w:val="32"/>
          <w:szCs w:val="22"/>
          <w:lang w:eastAsia="zh-CN"/>
        </w:rPr>
        <w:t>sri-PUSCH-MappingToAddModList</w:t>
      </w:r>
    </w:p>
    <w:p w14:paraId="79BB5AE8" w14:textId="77777777" w:rsidR="00C47683" w:rsidRPr="00C47683" w:rsidRDefault="00C47683" w:rsidP="00CE66A8">
      <w:pPr>
        <w:numPr>
          <w:ilvl w:val="0"/>
          <w:numId w:val="62"/>
        </w:numPr>
        <w:overflowPunct/>
        <w:autoSpaceDE/>
        <w:autoSpaceDN/>
        <w:adjustRightInd/>
        <w:spacing w:after="0"/>
        <w:textAlignment w:val="auto"/>
        <w:rPr>
          <w:rFonts w:ascii="Times" w:eastAsia="DengXian" w:hAnsi="Times" w:cs="Times"/>
          <w:bCs/>
          <w:iCs/>
          <w:kern w:val="32"/>
          <w:szCs w:val="22"/>
          <w:lang w:eastAsia="zh-CN"/>
        </w:rPr>
      </w:pPr>
      <w:r w:rsidRPr="00C47683">
        <w:rPr>
          <w:rFonts w:ascii="Times" w:eastAsia="DengXian" w:hAnsi="Times" w:cs="Times"/>
          <w:bCs/>
          <w:iCs/>
          <w:kern w:val="32"/>
          <w:szCs w:val="22"/>
          <w:lang w:eastAsia="zh-CN"/>
        </w:rPr>
        <w:t xml:space="preserve">Alt. 2: Add SRS resource set ID in </w:t>
      </w:r>
      <w:r w:rsidRPr="00C47683">
        <w:rPr>
          <w:rFonts w:ascii="Times" w:eastAsia="DengXian" w:hAnsi="Times" w:cs="Times"/>
          <w:bCs/>
          <w:i/>
          <w:iCs/>
          <w:kern w:val="32"/>
          <w:szCs w:val="22"/>
          <w:lang w:eastAsia="zh-CN"/>
        </w:rPr>
        <w:t>SRI-PUSCH-PowerControl</w:t>
      </w:r>
      <w:r w:rsidRPr="00C47683">
        <w:rPr>
          <w:rFonts w:ascii="Times" w:eastAsia="DengXian" w:hAnsi="Times" w:cs="Times"/>
          <w:bCs/>
          <w:iCs/>
          <w:kern w:val="32"/>
          <w:szCs w:val="22"/>
          <w:lang w:eastAsia="zh-CN"/>
        </w:rPr>
        <w:t xml:space="preserve">, and select </w:t>
      </w:r>
      <w:r w:rsidRPr="00C47683">
        <w:rPr>
          <w:rFonts w:ascii="Times" w:eastAsia="DengXian" w:hAnsi="Times" w:cs="Times"/>
          <w:bCs/>
          <w:i/>
          <w:iCs/>
          <w:kern w:val="32"/>
          <w:szCs w:val="22"/>
          <w:lang w:eastAsia="zh-CN"/>
        </w:rPr>
        <w:t>SRI-PUSCH-PowerControl</w:t>
      </w:r>
      <w:r w:rsidRPr="00C47683">
        <w:rPr>
          <w:rFonts w:ascii="Times" w:eastAsia="DengXian" w:hAnsi="Times" w:cs="Times"/>
          <w:bCs/>
          <w:iCs/>
          <w:kern w:val="32"/>
          <w:szCs w:val="22"/>
          <w:lang w:eastAsia="zh-CN"/>
        </w:rPr>
        <w:t xml:space="preserve"> from </w:t>
      </w:r>
      <w:r w:rsidRPr="00C47683">
        <w:rPr>
          <w:rFonts w:ascii="Times" w:eastAsia="DengXian" w:hAnsi="Times" w:cs="Times"/>
          <w:bCs/>
          <w:i/>
          <w:iCs/>
          <w:kern w:val="32"/>
          <w:szCs w:val="22"/>
          <w:lang w:eastAsia="zh-CN"/>
        </w:rPr>
        <w:t>sri-PUSCH-MappingToAddModList</w:t>
      </w:r>
      <w:r w:rsidRPr="00C47683">
        <w:rPr>
          <w:rFonts w:ascii="Times" w:eastAsia="DengXian" w:hAnsi="Times" w:cs="Times"/>
          <w:bCs/>
          <w:iCs/>
          <w:kern w:val="32"/>
          <w:szCs w:val="22"/>
          <w:lang w:eastAsia="zh-CN"/>
        </w:rPr>
        <w:t xml:space="preserve"> considering the SRS resource set ID</w:t>
      </w:r>
    </w:p>
    <w:p w14:paraId="239B676D" w14:textId="77777777" w:rsidR="00C47683" w:rsidRPr="00C47683" w:rsidRDefault="00C47683" w:rsidP="00C47683">
      <w:pPr>
        <w:overflowPunct/>
        <w:autoSpaceDE/>
        <w:autoSpaceDN/>
        <w:adjustRightInd/>
        <w:spacing w:after="0"/>
        <w:textAlignment w:val="auto"/>
        <w:rPr>
          <w:rFonts w:ascii="Times" w:eastAsia="Batang" w:hAnsi="Times" w:cs="Times"/>
        </w:rPr>
      </w:pPr>
      <w:r w:rsidRPr="00C47683">
        <w:rPr>
          <w:rFonts w:ascii="Times" w:eastAsia="Batang" w:hAnsi="Times" w:cs="Times"/>
        </w:rPr>
        <w:t> </w:t>
      </w:r>
    </w:p>
    <w:p w14:paraId="1BDB7EDE" w14:textId="77777777" w:rsidR="00C47683" w:rsidRPr="00C47683" w:rsidRDefault="00C47683" w:rsidP="00C47683">
      <w:pPr>
        <w:overflowPunct/>
        <w:autoSpaceDE/>
        <w:autoSpaceDN/>
        <w:adjustRightInd/>
        <w:spacing w:after="0"/>
        <w:textAlignment w:val="auto"/>
        <w:rPr>
          <w:rFonts w:ascii="Times" w:eastAsia="Batang" w:hAnsi="Times" w:cs="Times"/>
          <w:b/>
          <w:bCs/>
        </w:rPr>
      </w:pPr>
      <w:r w:rsidRPr="00C47683">
        <w:rPr>
          <w:rFonts w:ascii="Times" w:eastAsia="Batang" w:hAnsi="Times" w:cs="Times"/>
          <w:b/>
          <w:bCs/>
          <w:highlight w:val="green"/>
        </w:rPr>
        <w:t>Agreement</w:t>
      </w:r>
    </w:p>
    <w:p w14:paraId="4E9EBBF3" w14:textId="77777777" w:rsidR="00C47683" w:rsidRPr="00C47683" w:rsidRDefault="00C47683" w:rsidP="00C47683">
      <w:pPr>
        <w:shd w:val="clear" w:color="auto" w:fill="FFFFFF"/>
        <w:overflowPunct/>
        <w:autoSpaceDE/>
        <w:autoSpaceDN/>
        <w:adjustRightInd/>
        <w:spacing w:after="0"/>
        <w:textAlignment w:val="auto"/>
        <w:rPr>
          <w:rFonts w:ascii="Times" w:eastAsia="Batang" w:hAnsi="Times" w:cs="Times"/>
        </w:rPr>
      </w:pPr>
      <w:r w:rsidRPr="00C47683">
        <w:rPr>
          <w:rFonts w:ascii="Times" w:eastAsia="Batang" w:hAnsi="Times" w:cs="Times"/>
        </w:rPr>
        <w:t xml:space="preserve">For PHR reporting related to M-TRP PUSCH repetition, select one from the following options in RAN1 #105-e meeting. </w:t>
      </w:r>
    </w:p>
    <w:p w14:paraId="3A9D470C" w14:textId="77777777" w:rsidR="00C47683" w:rsidRPr="00C47683" w:rsidRDefault="00C47683" w:rsidP="00CE66A8">
      <w:pPr>
        <w:numPr>
          <w:ilvl w:val="0"/>
          <w:numId w:val="62"/>
        </w:numPr>
        <w:overflowPunct/>
        <w:autoSpaceDE/>
        <w:autoSpaceDN/>
        <w:adjustRightInd/>
        <w:spacing w:after="0"/>
        <w:textAlignment w:val="auto"/>
        <w:rPr>
          <w:rFonts w:ascii="Times" w:eastAsia="DengXian" w:hAnsi="Times" w:cs="Times"/>
          <w:bCs/>
          <w:iCs/>
          <w:kern w:val="32"/>
          <w:szCs w:val="22"/>
          <w:lang w:eastAsia="zh-CN"/>
        </w:rPr>
      </w:pPr>
      <w:r w:rsidRPr="00C47683">
        <w:rPr>
          <w:rFonts w:ascii="Times" w:eastAsia="DengXian" w:hAnsi="Times" w:cs="Times"/>
          <w:bCs/>
          <w:iCs/>
          <w:kern w:val="32"/>
          <w:szCs w:val="22"/>
          <w:lang w:eastAsia="zh-CN"/>
        </w:rPr>
        <w:t xml:space="preserve">Option 1:  Calculate one PHR associated with the first PUSCH occasion (earliest repetition that overlaps with the first slot in which the PUSCH that carries the PHR MAC-CE is transmitted) </w:t>
      </w:r>
    </w:p>
    <w:p w14:paraId="3EBB752C" w14:textId="77777777" w:rsidR="00C47683" w:rsidRPr="00C47683" w:rsidRDefault="00C47683" w:rsidP="00CE66A8">
      <w:pPr>
        <w:numPr>
          <w:ilvl w:val="0"/>
          <w:numId w:val="62"/>
        </w:numPr>
        <w:overflowPunct/>
        <w:autoSpaceDE/>
        <w:autoSpaceDN/>
        <w:adjustRightInd/>
        <w:spacing w:after="0"/>
        <w:textAlignment w:val="auto"/>
        <w:rPr>
          <w:rFonts w:ascii="Times" w:eastAsia="DengXian" w:hAnsi="Times" w:cs="Times"/>
          <w:bCs/>
          <w:iCs/>
          <w:kern w:val="32"/>
          <w:szCs w:val="22"/>
          <w:lang w:eastAsia="zh-CN"/>
        </w:rPr>
      </w:pPr>
      <w:r w:rsidRPr="00C47683">
        <w:rPr>
          <w:rFonts w:ascii="Times" w:eastAsia="DengXian" w:hAnsi="Times" w:cs="Times"/>
          <w:bCs/>
          <w:iCs/>
          <w:kern w:val="32"/>
          <w:szCs w:val="22"/>
          <w:lang w:eastAsia="zh-CN"/>
        </w:rPr>
        <w:t xml:space="preserve">Option 2: Calculate two PHRs, each associated with a first PUSCH occasion to each TRP, but report one of them </w:t>
      </w:r>
    </w:p>
    <w:p w14:paraId="388ADC58" w14:textId="77777777" w:rsidR="00C47683" w:rsidRPr="00C47683" w:rsidRDefault="00C47683" w:rsidP="00CE66A8">
      <w:pPr>
        <w:numPr>
          <w:ilvl w:val="1"/>
          <w:numId w:val="62"/>
        </w:numPr>
        <w:overflowPunct/>
        <w:autoSpaceDE/>
        <w:autoSpaceDN/>
        <w:adjustRightInd/>
        <w:spacing w:after="0"/>
        <w:textAlignment w:val="auto"/>
        <w:rPr>
          <w:rFonts w:ascii="Times" w:eastAsia="DengXian" w:hAnsi="Times" w:cs="Times"/>
          <w:bCs/>
          <w:iCs/>
          <w:kern w:val="32"/>
          <w:szCs w:val="22"/>
          <w:lang w:eastAsia="zh-CN"/>
        </w:rPr>
      </w:pPr>
      <w:r w:rsidRPr="00C47683">
        <w:rPr>
          <w:rFonts w:ascii="Times" w:eastAsia="DengXian" w:hAnsi="Times" w:cs="Times"/>
          <w:bCs/>
          <w:iCs/>
          <w:kern w:val="32"/>
          <w:szCs w:val="22"/>
          <w:lang w:eastAsia="zh-CN"/>
        </w:rPr>
        <w:t xml:space="preserve">FFS: How to select the PHR for reporting. </w:t>
      </w:r>
    </w:p>
    <w:p w14:paraId="4234011F" w14:textId="77777777" w:rsidR="00C47683" w:rsidRPr="00C47683" w:rsidRDefault="00C47683" w:rsidP="00CE66A8">
      <w:pPr>
        <w:numPr>
          <w:ilvl w:val="0"/>
          <w:numId w:val="62"/>
        </w:numPr>
        <w:overflowPunct/>
        <w:autoSpaceDE/>
        <w:autoSpaceDN/>
        <w:adjustRightInd/>
        <w:spacing w:after="0"/>
        <w:textAlignment w:val="auto"/>
        <w:rPr>
          <w:rFonts w:ascii="Times" w:eastAsia="DengXian" w:hAnsi="Times" w:cs="Times"/>
          <w:bCs/>
          <w:iCs/>
          <w:kern w:val="32"/>
          <w:szCs w:val="22"/>
          <w:lang w:eastAsia="zh-CN"/>
        </w:rPr>
      </w:pPr>
      <w:r w:rsidRPr="00C47683">
        <w:rPr>
          <w:rFonts w:ascii="Times" w:eastAsia="DengXian" w:hAnsi="Times" w:cs="Times"/>
          <w:bCs/>
          <w:iCs/>
          <w:kern w:val="32"/>
          <w:szCs w:val="22"/>
          <w:lang w:eastAsia="zh-CN"/>
        </w:rPr>
        <w:t xml:space="preserve">Option 4: Calculate two PHRs, each associated with a first PUSCH occasion to each TRP, and report two PHRs </w:t>
      </w:r>
    </w:p>
    <w:p w14:paraId="601BE457" w14:textId="77777777" w:rsidR="00C47683" w:rsidRPr="00C47683" w:rsidRDefault="00C47683" w:rsidP="00CE66A8">
      <w:pPr>
        <w:numPr>
          <w:ilvl w:val="0"/>
          <w:numId w:val="62"/>
        </w:numPr>
        <w:overflowPunct/>
        <w:autoSpaceDE/>
        <w:autoSpaceDN/>
        <w:adjustRightInd/>
        <w:spacing w:after="0"/>
        <w:textAlignment w:val="auto"/>
        <w:rPr>
          <w:rFonts w:ascii="Times" w:eastAsia="DengXian" w:hAnsi="Times" w:cs="Times"/>
          <w:bCs/>
          <w:iCs/>
          <w:kern w:val="32"/>
          <w:szCs w:val="22"/>
          <w:lang w:eastAsia="zh-CN"/>
        </w:rPr>
      </w:pPr>
      <w:r w:rsidRPr="00C47683">
        <w:rPr>
          <w:rFonts w:ascii="Times" w:eastAsia="DengXian" w:hAnsi="Times" w:cs="Times"/>
          <w:bCs/>
          <w:iCs/>
          <w:kern w:val="32"/>
          <w:szCs w:val="22"/>
          <w:lang w:eastAsia="zh-CN"/>
        </w:rPr>
        <w:t xml:space="preserve">Option 5: No changes to legacy PHR reporting </w:t>
      </w:r>
    </w:p>
    <w:p w14:paraId="2913D4E5" w14:textId="77777777" w:rsidR="00C47683" w:rsidRPr="00C47683" w:rsidRDefault="00C47683" w:rsidP="00C47683">
      <w:pPr>
        <w:overflowPunct/>
        <w:autoSpaceDE/>
        <w:autoSpaceDN/>
        <w:adjustRightInd/>
        <w:spacing w:after="0"/>
        <w:textAlignment w:val="auto"/>
        <w:rPr>
          <w:rFonts w:ascii="Times" w:eastAsia="Batang" w:hAnsi="Times" w:cs="Times"/>
        </w:rPr>
      </w:pPr>
      <w:r w:rsidRPr="00C47683">
        <w:rPr>
          <w:rFonts w:ascii="Times" w:eastAsia="Batang" w:hAnsi="Times" w:cs="Times"/>
        </w:rPr>
        <w:t> </w:t>
      </w:r>
    </w:p>
    <w:p w14:paraId="78DB0F42" w14:textId="77777777" w:rsidR="00C47683" w:rsidRPr="00C47683" w:rsidRDefault="00C47683" w:rsidP="00C47683">
      <w:pPr>
        <w:overflowPunct/>
        <w:autoSpaceDE/>
        <w:autoSpaceDN/>
        <w:adjustRightInd/>
        <w:spacing w:after="0"/>
        <w:textAlignment w:val="auto"/>
        <w:rPr>
          <w:rFonts w:ascii="Times" w:eastAsia="Batang" w:hAnsi="Times" w:cs="Times"/>
          <w:b/>
          <w:bCs/>
        </w:rPr>
      </w:pPr>
      <w:r w:rsidRPr="00C47683">
        <w:rPr>
          <w:rFonts w:ascii="Times" w:eastAsia="Batang" w:hAnsi="Times" w:cs="Times"/>
          <w:b/>
          <w:bCs/>
          <w:highlight w:val="green"/>
        </w:rPr>
        <w:t>Agreement</w:t>
      </w:r>
    </w:p>
    <w:p w14:paraId="06E54E6B" w14:textId="77777777" w:rsidR="00C47683" w:rsidRPr="00C47683" w:rsidRDefault="00C47683" w:rsidP="00C47683">
      <w:pPr>
        <w:overflowPunct/>
        <w:autoSpaceDE/>
        <w:autoSpaceDN/>
        <w:adjustRightInd/>
        <w:spacing w:after="0"/>
        <w:textAlignment w:val="auto"/>
        <w:rPr>
          <w:rFonts w:ascii="Times" w:eastAsia="Batang" w:hAnsi="Times" w:cs="Times"/>
        </w:rPr>
      </w:pPr>
      <w:r w:rsidRPr="00C47683">
        <w:rPr>
          <w:rFonts w:ascii="Times" w:eastAsia="Batang" w:hAnsi="Times" w:cs="Times"/>
        </w:rPr>
        <w:t>When MAC-CE indicates a PL-RS ID for one or more SRI IDs, it also indicates whether the SRI IDs are associated with the first or the second SRS resource set.</w:t>
      </w:r>
    </w:p>
    <w:p w14:paraId="25FE00AA" w14:textId="77777777" w:rsidR="00C47683" w:rsidRPr="00C47683" w:rsidRDefault="00C47683" w:rsidP="00C47683">
      <w:pPr>
        <w:overflowPunct/>
        <w:autoSpaceDE/>
        <w:autoSpaceDN/>
        <w:adjustRightInd/>
        <w:spacing w:after="0"/>
        <w:textAlignment w:val="auto"/>
        <w:rPr>
          <w:rFonts w:ascii="Times" w:eastAsia="Batang" w:hAnsi="Times" w:cs="Times"/>
        </w:rPr>
      </w:pPr>
      <w:r w:rsidRPr="00C47683">
        <w:rPr>
          <w:rFonts w:ascii="Times" w:eastAsia="Batang" w:hAnsi="Times" w:cs="Times"/>
        </w:rPr>
        <w:t> </w:t>
      </w:r>
    </w:p>
    <w:p w14:paraId="1C6C5087" w14:textId="77777777" w:rsidR="00C47683" w:rsidRPr="00C47683" w:rsidRDefault="00C47683" w:rsidP="00C47683">
      <w:pPr>
        <w:overflowPunct/>
        <w:autoSpaceDE/>
        <w:autoSpaceDN/>
        <w:adjustRightInd/>
        <w:spacing w:after="0"/>
        <w:textAlignment w:val="auto"/>
        <w:rPr>
          <w:rFonts w:ascii="Times" w:eastAsia="Batang" w:hAnsi="Times" w:cs="Times"/>
          <w:b/>
          <w:bCs/>
        </w:rPr>
      </w:pPr>
      <w:r w:rsidRPr="00C47683">
        <w:rPr>
          <w:rFonts w:ascii="Times" w:eastAsia="Batang" w:hAnsi="Times" w:cs="Times"/>
          <w:b/>
          <w:bCs/>
          <w:highlight w:val="green"/>
        </w:rPr>
        <w:t>Agreement</w:t>
      </w:r>
    </w:p>
    <w:p w14:paraId="025A0B8F" w14:textId="77777777" w:rsidR="00C47683" w:rsidRPr="00C47683" w:rsidRDefault="00C47683" w:rsidP="00C47683">
      <w:pPr>
        <w:overflowPunct/>
        <w:autoSpaceDE/>
        <w:autoSpaceDN/>
        <w:adjustRightInd/>
        <w:spacing w:after="0"/>
        <w:textAlignment w:val="auto"/>
        <w:rPr>
          <w:rFonts w:ascii="Times" w:eastAsia="Batang" w:hAnsi="Times" w:cs="Times"/>
        </w:rPr>
      </w:pPr>
      <w:r w:rsidRPr="00C47683">
        <w:rPr>
          <w:rFonts w:ascii="Times" w:eastAsia="Batang" w:hAnsi="Times" w:cs="Times"/>
        </w:rPr>
        <w:t>For multiplexing A-CSI on two PUSCH repetitions in the case of multi-TRP PUSCH repetition,</w:t>
      </w:r>
    </w:p>
    <w:p w14:paraId="537A2F7C" w14:textId="77777777" w:rsidR="00C47683" w:rsidRPr="00C47683" w:rsidRDefault="00C47683" w:rsidP="00CE66A8">
      <w:pPr>
        <w:numPr>
          <w:ilvl w:val="0"/>
          <w:numId w:val="62"/>
        </w:numPr>
        <w:overflowPunct/>
        <w:autoSpaceDE/>
        <w:autoSpaceDN/>
        <w:adjustRightInd/>
        <w:spacing w:after="0"/>
        <w:textAlignment w:val="auto"/>
        <w:rPr>
          <w:rFonts w:ascii="Times" w:eastAsia="DengXian" w:hAnsi="Times" w:cs="Times"/>
          <w:bCs/>
          <w:iCs/>
          <w:kern w:val="32"/>
          <w:szCs w:val="22"/>
          <w:lang w:eastAsia="zh-CN"/>
        </w:rPr>
      </w:pPr>
      <w:r w:rsidRPr="00C47683">
        <w:rPr>
          <w:rFonts w:ascii="Times" w:eastAsia="DengXian" w:hAnsi="Times" w:cs="Times"/>
          <w:bCs/>
          <w:iCs/>
          <w:kern w:val="32"/>
          <w:szCs w:val="22"/>
          <w:lang w:eastAsia="zh-CN"/>
        </w:rPr>
        <w:t>For S-DCI based multi-TRP PUSCH repetition Type B, support multiplexing A-CSI on the first PUSCH repetition corresponding to the first beam and the first (X = 1) PUSCH repetition corresponding to the second beam.</w:t>
      </w:r>
    </w:p>
    <w:p w14:paraId="117C8D48" w14:textId="77777777" w:rsidR="00C47683" w:rsidRPr="00C47683" w:rsidRDefault="00C47683" w:rsidP="00CE66A8">
      <w:pPr>
        <w:numPr>
          <w:ilvl w:val="1"/>
          <w:numId w:val="62"/>
        </w:numPr>
        <w:overflowPunct/>
        <w:autoSpaceDE/>
        <w:autoSpaceDN/>
        <w:adjustRightInd/>
        <w:spacing w:after="0"/>
        <w:textAlignment w:val="auto"/>
        <w:rPr>
          <w:rFonts w:ascii="Times" w:eastAsia="DengXian" w:hAnsi="Times" w:cs="Times"/>
          <w:bCs/>
          <w:iCs/>
          <w:kern w:val="32"/>
          <w:szCs w:val="22"/>
          <w:lang w:eastAsia="zh-CN"/>
        </w:rPr>
      </w:pPr>
      <w:r w:rsidRPr="00C47683">
        <w:rPr>
          <w:rFonts w:ascii="Times" w:eastAsia="DengXian" w:hAnsi="Times" w:cs="Times"/>
          <w:bCs/>
          <w:iCs/>
          <w:kern w:val="32"/>
          <w:szCs w:val="22"/>
          <w:lang w:eastAsia="zh-CN"/>
        </w:rPr>
        <w:t xml:space="preserve">The UE is expected to follow the above operation for multiplexing A-CSI on two PUSCH repetitions only if </w:t>
      </w:r>
    </w:p>
    <w:p w14:paraId="7244B67B" w14:textId="77777777" w:rsidR="00C47683" w:rsidRPr="00C47683" w:rsidRDefault="00C47683" w:rsidP="00CE66A8">
      <w:pPr>
        <w:numPr>
          <w:ilvl w:val="2"/>
          <w:numId w:val="62"/>
        </w:numPr>
        <w:overflowPunct/>
        <w:autoSpaceDE/>
        <w:autoSpaceDN/>
        <w:adjustRightInd/>
        <w:spacing w:after="0"/>
        <w:textAlignment w:val="auto"/>
        <w:rPr>
          <w:rFonts w:ascii="Times" w:eastAsia="DengXian" w:hAnsi="Times" w:cs="Times"/>
          <w:bCs/>
          <w:iCs/>
          <w:kern w:val="32"/>
          <w:szCs w:val="22"/>
          <w:lang w:eastAsia="zh-CN"/>
        </w:rPr>
      </w:pPr>
      <w:r w:rsidRPr="00C47683">
        <w:rPr>
          <w:rFonts w:ascii="Times" w:eastAsia="DengXian" w:hAnsi="Times" w:cs="Times"/>
          <w:bCs/>
          <w:iCs/>
          <w:kern w:val="32"/>
          <w:szCs w:val="22"/>
          <w:lang w:eastAsia="zh-CN"/>
        </w:rPr>
        <w:t xml:space="preserve">the first actual repetition corresponding to the first beam and the first actual repetition corresponding to the second beam does not have the same number of symbols, and </w:t>
      </w:r>
    </w:p>
    <w:p w14:paraId="511976C8" w14:textId="77777777" w:rsidR="00C47683" w:rsidRPr="00C47683" w:rsidRDefault="00C47683" w:rsidP="00CE66A8">
      <w:pPr>
        <w:numPr>
          <w:ilvl w:val="2"/>
          <w:numId w:val="62"/>
        </w:numPr>
        <w:overflowPunct/>
        <w:autoSpaceDE/>
        <w:autoSpaceDN/>
        <w:adjustRightInd/>
        <w:spacing w:after="0"/>
        <w:textAlignment w:val="auto"/>
        <w:rPr>
          <w:rFonts w:ascii="Times" w:eastAsia="DengXian" w:hAnsi="Times" w:cs="Times"/>
          <w:bCs/>
          <w:iCs/>
          <w:kern w:val="32"/>
          <w:szCs w:val="22"/>
          <w:lang w:eastAsia="zh-CN"/>
        </w:rPr>
      </w:pPr>
      <w:r w:rsidRPr="00C47683">
        <w:rPr>
          <w:rFonts w:ascii="Times" w:eastAsia="DengXian" w:hAnsi="Times" w:cs="Times"/>
          <w:bCs/>
          <w:iCs/>
          <w:kern w:val="32"/>
          <w:szCs w:val="22"/>
          <w:lang w:eastAsia="zh-CN"/>
        </w:rPr>
        <w:t>UCIs other than the A-CSI are not multiplexed on any of the two PUSCH repetitions.</w:t>
      </w:r>
    </w:p>
    <w:p w14:paraId="58EEB849" w14:textId="77777777" w:rsidR="00C47683" w:rsidRPr="00C47683" w:rsidRDefault="00C47683" w:rsidP="00CE66A8">
      <w:pPr>
        <w:numPr>
          <w:ilvl w:val="1"/>
          <w:numId w:val="62"/>
        </w:numPr>
        <w:overflowPunct/>
        <w:autoSpaceDE/>
        <w:autoSpaceDN/>
        <w:adjustRightInd/>
        <w:spacing w:after="0"/>
        <w:textAlignment w:val="auto"/>
        <w:rPr>
          <w:rFonts w:ascii="Times" w:eastAsia="DengXian" w:hAnsi="Times" w:cs="Times"/>
          <w:bCs/>
          <w:iCs/>
          <w:kern w:val="32"/>
          <w:szCs w:val="22"/>
          <w:lang w:eastAsia="zh-CN"/>
        </w:rPr>
      </w:pPr>
      <w:r w:rsidRPr="00C47683">
        <w:rPr>
          <w:rFonts w:ascii="Times" w:eastAsia="DengXian" w:hAnsi="Times" w:cs="Times"/>
          <w:bCs/>
          <w:iCs/>
          <w:kern w:val="32"/>
          <w:szCs w:val="22"/>
          <w:lang w:eastAsia="zh-CN"/>
        </w:rPr>
        <w:t>When the UE does not follow the above operation, UE multiplexes A-CSI only on the first PUSCH repetition similar to Rel. 15/16.</w:t>
      </w:r>
    </w:p>
    <w:p w14:paraId="5920BC5C" w14:textId="77777777" w:rsidR="00C47683" w:rsidRPr="00C47683" w:rsidRDefault="00C47683" w:rsidP="00CE66A8">
      <w:pPr>
        <w:numPr>
          <w:ilvl w:val="0"/>
          <w:numId w:val="62"/>
        </w:numPr>
        <w:overflowPunct/>
        <w:autoSpaceDE/>
        <w:autoSpaceDN/>
        <w:adjustRightInd/>
        <w:spacing w:after="0"/>
        <w:textAlignment w:val="auto"/>
        <w:rPr>
          <w:rFonts w:ascii="Times" w:eastAsia="DengXian" w:hAnsi="Times" w:cs="Times"/>
          <w:bCs/>
          <w:iCs/>
          <w:kern w:val="32"/>
          <w:szCs w:val="22"/>
          <w:lang w:eastAsia="zh-CN"/>
        </w:rPr>
      </w:pPr>
      <w:r w:rsidRPr="00C47683">
        <w:rPr>
          <w:rFonts w:ascii="Times" w:eastAsia="DengXian" w:hAnsi="Times" w:cs="Times"/>
          <w:bCs/>
          <w:iCs/>
          <w:kern w:val="32"/>
          <w:szCs w:val="22"/>
          <w:lang w:eastAsia="zh-CN"/>
        </w:rPr>
        <w:t>The content for the two A-CSI should be the same</w:t>
      </w:r>
    </w:p>
    <w:p w14:paraId="57E6E837" w14:textId="77777777" w:rsidR="00C47683" w:rsidRPr="00C47683" w:rsidRDefault="00C47683" w:rsidP="00CE66A8">
      <w:pPr>
        <w:numPr>
          <w:ilvl w:val="0"/>
          <w:numId w:val="62"/>
        </w:numPr>
        <w:overflowPunct/>
        <w:autoSpaceDE/>
        <w:autoSpaceDN/>
        <w:adjustRightInd/>
        <w:spacing w:after="0"/>
        <w:textAlignment w:val="auto"/>
        <w:rPr>
          <w:rFonts w:ascii="Times" w:eastAsia="DengXian" w:hAnsi="Times" w:cs="Times"/>
          <w:bCs/>
          <w:iCs/>
          <w:kern w:val="32"/>
          <w:szCs w:val="22"/>
          <w:lang w:eastAsia="zh-CN"/>
        </w:rPr>
      </w:pPr>
      <w:r w:rsidRPr="00C47683">
        <w:rPr>
          <w:rFonts w:ascii="Times" w:eastAsia="DengXian" w:hAnsi="Times" w:cs="Times"/>
          <w:bCs/>
          <w:iCs/>
          <w:kern w:val="32"/>
          <w:szCs w:val="22"/>
          <w:lang w:eastAsia="zh-CN"/>
        </w:rPr>
        <w:lastRenderedPageBreak/>
        <w:t>Note: RAN1 has the assumption on CSI timelines are followed as rel-15/16, including UE shall expect the timeline for the first A-CSI meets Z and Z’ requirement</w:t>
      </w:r>
    </w:p>
    <w:p w14:paraId="50677B2B" w14:textId="77777777" w:rsidR="00C47683" w:rsidRPr="00C47683" w:rsidRDefault="00C47683" w:rsidP="00CE66A8">
      <w:pPr>
        <w:numPr>
          <w:ilvl w:val="0"/>
          <w:numId w:val="62"/>
        </w:numPr>
        <w:overflowPunct/>
        <w:autoSpaceDE/>
        <w:autoSpaceDN/>
        <w:adjustRightInd/>
        <w:spacing w:after="0"/>
        <w:textAlignment w:val="auto"/>
        <w:rPr>
          <w:rFonts w:ascii="Times" w:eastAsia="DengXian" w:hAnsi="Times" w:cs="Times"/>
          <w:bCs/>
          <w:iCs/>
          <w:kern w:val="32"/>
          <w:szCs w:val="22"/>
          <w:lang w:eastAsia="zh-CN"/>
        </w:rPr>
      </w:pPr>
      <w:r w:rsidRPr="00C47683">
        <w:rPr>
          <w:rFonts w:ascii="Times" w:eastAsia="DengXian" w:hAnsi="Times" w:cs="Times"/>
          <w:bCs/>
          <w:iCs/>
          <w:kern w:val="32"/>
          <w:szCs w:val="22"/>
          <w:lang w:eastAsia="zh-CN"/>
        </w:rPr>
        <w:t xml:space="preserve">FFS: For s-DCI based multi-TRP PUSCH repetition Type A and B, support multiplexing of A-CSI on the first PUSCH repetition corresponding to the first beam and the first PUSCH repetition corresponding to the second beam when there is no TB carried in the PUSCH. </w:t>
      </w:r>
    </w:p>
    <w:p w14:paraId="2CECFDC2" w14:textId="77777777" w:rsidR="00C47683" w:rsidRPr="00C47683" w:rsidRDefault="00C47683" w:rsidP="00CE66A8">
      <w:pPr>
        <w:numPr>
          <w:ilvl w:val="1"/>
          <w:numId w:val="62"/>
        </w:numPr>
        <w:overflowPunct/>
        <w:autoSpaceDE/>
        <w:autoSpaceDN/>
        <w:adjustRightInd/>
        <w:spacing w:after="0"/>
        <w:textAlignment w:val="auto"/>
        <w:rPr>
          <w:rFonts w:ascii="Times" w:eastAsia="DengXian" w:hAnsi="Times" w:cs="Times"/>
          <w:bCs/>
          <w:iCs/>
          <w:kern w:val="32"/>
          <w:szCs w:val="22"/>
          <w:lang w:eastAsia="zh-CN"/>
        </w:rPr>
      </w:pPr>
      <w:r w:rsidRPr="00C47683">
        <w:rPr>
          <w:rFonts w:ascii="Times" w:eastAsia="DengXian" w:hAnsi="Times" w:cs="Times"/>
          <w:bCs/>
          <w:iCs/>
          <w:kern w:val="32"/>
          <w:szCs w:val="22"/>
          <w:lang w:eastAsia="zh-CN"/>
        </w:rPr>
        <w:t xml:space="preserve">The UE assumes that the number of repetitions is 2 regardless of the indicated number of repetitions. </w:t>
      </w:r>
    </w:p>
    <w:p w14:paraId="1ACFCCDA" w14:textId="77777777" w:rsidR="00C47683" w:rsidRPr="00C47683" w:rsidRDefault="00C47683" w:rsidP="00CE66A8">
      <w:pPr>
        <w:numPr>
          <w:ilvl w:val="1"/>
          <w:numId w:val="62"/>
        </w:numPr>
        <w:overflowPunct/>
        <w:autoSpaceDE/>
        <w:autoSpaceDN/>
        <w:adjustRightInd/>
        <w:spacing w:after="0"/>
        <w:textAlignment w:val="auto"/>
        <w:rPr>
          <w:rFonts w:ascii="Times" w:eastAsia="DengXian" w:hAnsi="Times" w:cs="Times"/>
          <w:bCs/>
          <w:iCs/>
          <w:kern w:val="32"/>
          <w:szCs w:val="22"/>
          <w:lang w:eastAsia="zh-CN"/>
        </w:rPr>
      </w:pPr>
      <w:r w:rsidRPr="00C47683">
        <w:rPr>
          <w:rFonts w:ascii="Times" w:eastAsia="DengXian" w:hAnsi="Times" w:cs="Times"/>
          <w:bCs/>
          <w:iCs/>
          <w:kern w:val="32"/>
          <w:szCs w:val="22"/>
          <w:lang w:eastAsia="zh-CN"/>
        </w:rPr>
        <w:t>For PUSCH repetition Type B, the first and second nominal repetitions are expected to be the same as the first and second actual repetitions, respectively (no segmentation).</w:t>
      </w:r>
    </w:p>
    <w:p w14:paraId="3C9294EA" w14:textId="6F03E0A0" w:rsidR="00C47683" w:rsidRDefault="00C47683" w:rsidP="00A702CC">
      <w:pPr>
        <w:snapToGrid w:val="0"/>
        <w:spacing w:after="0"/>
        <w:rPr>
          <w:rFonts w:eastAsia="DengXian"/>
          <w:b/>
          <w:bCs/>
          <w:kern w:val="32"/>
          <w:lang w:eastAsia="zh-CN"/>
        </w:rPr>
      </w:pPr>
    </w:p>
    <w:p w14:paraId="5C4D4D93" w14:textId="77777777" w:rsidR="00C47683" w:rsidRPr="00C47683" w:rsidRDefault="00C47683" w:rsidP="00C47683">
      <w:pPr>
        <w:overflowPunct/>
        <w:autoSpaceDE/>
        <w:autoSpaceDN/>
        <w:adjustRightInd/>
        <w:spacing w:after="0"/>
        <w:textAlignment w:val="auto"/>
        <w:rPr>
          <w:rFonts w:ascii="Times" w:eastAsia="Batang" w:hAnsi="Times" w:cs="Times"/>
          <w:b/>
          <w:bCs/>
          <w:highlight w:val="darkYellow"/>
          <w:lang w:eastAsia="x-none"/>
        </w:rPr>
      </w:pPr>
      <w:r w:rsidRPr="00C47683">
        <w:rPr>
          <w:rFonts w:ascii="Times" w:eastAsia="Batang" w:hAnsi="Times" w:cs="Times"/>
          <w:b/>
          <w:bCs/>
          <w:highlight w:val="darkYellow"/>
          <w:lang w:eastAsia="x-none"/>
        </w:rPr>
        <w:t>Working Assumption</w:t>
      </w:r>
    </w:p>
    <w:p w14:paraId="1CA5D4C6" w14:textId="77777777" w:rsidR="00C47683" w:rsidRPr="00C47683" w:rsidRDefault="00C47683" w:rsidP="00C47683">
      <w:pPr>
        <w:overflowPunct/>
        <w:autoSpaceDE/>
        <w:autoSpaceDN/>
        <w:adjustRightInd/>
        <w:snapToGrid w:val="0"/>
        <w:spacing w:after="0"/>
        <w:textAlignment w:val="auto"/>
        <w:rPr>
          <w:rFonts w:ascii="Times" w:eastAsia="Batang" w:hAnsi="Times" w:cs="Times"/>
        </w:rPr>
      </w:pPr>
      <w:r w:rsidRPr="00C47683">
        <w:rPr>
          <w:rFonts w:ascii="Times" w:eastAsia="Batang" w:hAnsi="Times" w:cs="Times"/>
        </w:rPr>
        <w:t>For indicating STRP/MTRP dynamic switching for non-CB/CB based MTRP PUSCH repetition,</w:t>
      </w:r>
    </w:p>
    <w:p w14:paraId="20E077A3" w14:textId="77777777" w:rsidR="00C47683" w:rsidRPr="00C47683" w:rsidRDefault="00C47683" w:rsidP="00CE66A8">
      <w:pPr>
        <w:numPr>
          <w:ilvl w:val="0"/>
          <w:numId w:val="67"/>
        </w:numPr>
        <w:overflowPunct/>
        <w:autoSpaceDE/>
        <w:autoSpaceDN/>
        <w:adjustRightInd/>
        <w:spacing w:after="0"/>
        <w:textAlignment w:val="auto"/>
        <w:rPr>
          <w:rFonts w:ascii="Times" w:eastAsia="Malgun Gothic" w:hAnsi="Times" w:cs="Times"/>
          <w:b/>
          <w:lang w:val="en-US" w:eastAsia="ko-KR"/>
        </w:rPr>
      </w:pPr>
      <w:r w:rsidRPr="00C47683">
        <w:rPr>
          <w:rFonts w:ascii="Times" w:eastAsia="Malgun Gothic" w:hAnsi="Times" w:cs="Times"/>
          <w:bCs/>
          <w:lang w:val="en-US" w:eastAsia="ko-KR"/>
        </w:rPr>
        <w:t>Introduce a new field in DCI to indicate at least the S-TRP or M-TRP operation</w:t>
      </w:r>
    </w:p>
    <w:p w14:paraId="5E5A7B89" w14:textId="77777777" w:rsidR="00C47683" w:rsidRPr="00C47683" w:rsidRDefault="00C47683" w:rsidP="00CE66A8">
      <w:pPr>
        <w:numPr>
          <w:ilvl w:val="1"/>
          <w:numId w:val="67"/>
        </w:numPr>
        <w:overflowPunct/>
        <w:autoSpaceDE/>
        <w:autoSpaceDN/>
        <w:adjustRightInd/>
        <w:spacing w:after="0"/>
        <w:textAlignment w:val="auto"/>
        <w:rPr>
          <w:rFonts w:ascii="Times" w:eastAsia="Malgun Gothic" w:hAnsi="Times" w:cs="Times"/>
          <w:b/>
          <w:lang w:val="en-US" w:eastAsia="ko-KR"/>
        </w:rPr>
      </w:pPr>
      <w:r w:rsidRPr="00C47683">
        <w:rPr>
          <w:rFonts w:ascii="Times" w:eastAsia="Malgun Gothic" w:hAnsi="Times" w:cs="Times"/>
          <w:bCs/>
          <w:lang w:val="en-US" w:eastAsia="ko-KR"/>
        </w:rPr>
        <w:t>FFS: Whether the new field is 1 bit or 2 bits</w:t>
      </w:r>
    </w:p>
    <w:p w14:paraId="50421002" w14:textId="77777777" w:rsidR="00C47683" w:rsidRPr="00C47683" w:rsidRDefault="00C47683" w:rsidP="00C47683">
      <w:pPr>
        <w:overflowPunct/>
        <w:autoSpaceDE/>
        <w:autoSpaceDN/>
        <w:adjustRightInd/>
        <w:spacing w:after="0"/>
        <w:ind w:left="420" w:hanging="420"/>
        <w:textAlignment w:val="auto"/>
        <w:rPr>
          <w:rFonts w:ascii="Times" w:eastAsia="Malgun Gothic" w:hAnsi="Times" w:cs="Times"/>
          <w:b/>
          <w:lang w:val="en-US" w:eastAsia="ko-KR"/>
        </w:rPr>
      </w:pPr>
    </w:p>
    <w:p w14:paraId="116D0362" w14:textId="77777777" w:rsidR="00C47683" w:rsidRPr="00C47683" w:rsidRDefault="00C47683" w:rsidP="00C47683">
      <w:pPr>
        <w:autoSpaceDE/>
        <w:autoSpaceDN/>
        <w:adjustRightInd/>
        <w:spacing w:after="0"/>
        <w:textAlignment w:val="auto"/>
        <w:rPr>
          <w:rFonts w:ascii="Times" w:eastAsia="Batang" w:hAnsi="Times" w:cs="Times"/>
          <w:b/>
          <w:bCs/>
          <w:lang w:val="en-US" w:eastAsia="ko-KR"/>
        </w:rPr>
      </w:pPr>
      <w:r w:rsidRPr="00C47683">
        <w:rPr>
          <w:rFonts w:ascii="Times" w:eastAsia="Batang" w:hAnsi="Times" w:cs="Times"/>
          <w:b/>
          <w:bCs/>
          <w:highlight w:val="darkYellow"/>
        </w:rPr>
        <w:t>Working Assumption</w:t>
      </w:r>
    </w:p>
    <w:p w14:paraId="1E27743C" w14:textId="57A9EDF9" w:rsidR="00C47683" w:rsidRPr="00C47683" w:rsidRDefault="00C47683" w:rsidP="00C47683">
      <w:pPr>
        <w:autoSpaceDE/>
        <w:autoSpaceDN/>
        <w:adjustRightInd/>
        <w:spacing w:after="0"/>
        <w:textAlignment w:val="auto"/>
        <w:rPr>
          <w:rFonts w:ascii="Times" w:eastAsia="Batang" w:hAnsi="Times" w:cs="Times"/>
        </w:rPr>
      </w:pPr>
      <w:r w:rsidRPr="00C47683">
        <w:rPr>
          <w:rFonts w:ascii="Times" w:eastAsia="Batang" w:hAnsi="Times" w:cs="Times"/>
        </w:rPr>
        <w:t xml:space="preserve">For non-codebook based multi-TRP PUSCH, the first SRI field is used to determine the entry of the second SRI field which only contains the SRI(s) combinations corresponding to the indicated rank (number of layers) of the first SRI field. The number of bits, </w:t>
      </w:r>
      <w:r w:rsidRPr="00C47683">
        <w:rPr>
          <w:rFonts w:ascii="Times" w:eastAsia="Batang" w:hAnsi="Times" w:cs="Times"/>
          <w:i/>
        </w:rPr>
        <w:t>N</w:t>
      </w:r>
      <w:r w:rsidRPr="00C47683">
        <w:rPr>
          <w:rFonts w:ascii="Times" w:eastAsia="Batang" w:hAnsi="Times" w:cs="Times"/>
          <w:i/>
          <w:vertAlign w:val="subscript"/>
        </w:rPr>
        <w:t>2</w:t>
      </w:r>
      <w:r w:rsidRPr="00C47683">
        <w:rPr>
          <w:rFonts w:ascii="Times" w:eastAsia="Batang" w:hAnsi="Times" w:cs="Times"/>
        </w:rPr>
        <w:fldChar w:fldCharType="begin"/>
      </w:r>
      <w:r w:rsidRPr="00C47683">
        <w:rPr>
          <w:rFonts w:ascii="Times" w:eastAsia="Batang" w:hAnsi="Times" w:cs="Times"/>
        </w:rPr>
        <w:instrText xml:space="preserve"> QUOTE </w:instrText>
      </w:r>
      <m:oMath>
        <m:sSub>
          <m:sSubPr>
            <m:ctrlPr>
              <w:rPr>
                <w:rFonts w:ascii="Cambria Math" w:eastAsia="SimSun" w:hAnsi="Cambria Math"/>
                <w:i/>
                <w:iCs/>
                <w:sz w:val="22"/>
                <w:szCs w:val="22"/>
                <w:lang w:eastAsia="zh-CN"/>
              </w:rPr>
            </m:ctrlPr>
          </m:sSubPr>
          <m:e>
            <m:r>
              <m:rPr>
                <m:sty m:val="p"/>
              </m:rPr>
              <w:rPr>
                <w:rFonts w:ascii="Cambria Math" w:hAnsi="Cambria Math"/>
                <w:sz w:val="22"/>
                <w:szCs w:val="22"/>
              </w:rPr>
              <m:t>N</m:t>
            </m:r>
          </m:e>
          <m:sub>
            <m:r>
              <m:rPr>
                <m:sty m:val="p"/>
              </m:rPr>
              <w:rPr>
                <w:rFonts w:ascii="Cambria Math" w:hAnsi="Cambria Math"/>
                <w:sz w:val="22"/>
                <w:szCs w:val="22"/>
              </w:rPr>
              <m:t>2</m:t>
            </m:r>
          </m:sub>
        </m:sSub>
      </m:oMath>
      <w:r w:rsidRPr="00C47683">
        <w:rPr>
          <w:rFonts w:ascii="Times" w:eastAsia="Batang" w:hAnsi="Times" w:cs="Times"/>
        </w:rPr>
        <w:instrText xml:space="preserve"> </w:instrText>
      </w:r>
      <w:r w:rsidRPr="00C47683">
        <w:rPr>
          <w:rFonts w:ascii="Times" w:eastAsia="Batang" w:hAnsi="Times" w:cs="Times"/>
        </w:rPr>
        <w:fldChar w:fldCharType="end"/>
      </w:r>
      <w:r w:rsidRPr="00C47683">
        <w:rPr>
          <w:rFonts w:ascii="Times" w:eastAsia="Batang" w:hAnsi="Times" w:cs="Times"/>
        </w:rPr>
        <w:t xml:space="preserve">, for the second SRI field is determined by the maximum number of codepoint(s) per rank among all ranks associated with the first SRI field. For each rank x, the first </w:t>
      </w:r>
      <w:r w:rsidRPr="00C47683">
        <w:rPr>
          <w:rFonts w:ascii="Times" w:eastAsia="Batang" w:hAnsi="Times" w:cs="Times"/>
          <w:i/>
        </w:rPr>
        <w:t>K</w:t>
      </w:r>
      <w:r w:rsidRPr="00C47683">
        <w:rPr>
          <w:rFonts w:ascii="Times" w:eastAsia="Batang" w:hAnsi="Times" w:cs="Times"/>
          <w:i/>
          <w:vertAlign w:val="subscript"/>
        </w:rPr>
        <w:t>x</w:t>
      </w:r>
      <w:r w:rsidRPr="00C47683">
        <w:rPr>
          <w:rFonts w:ascii="Times" w:eastAsia="Batang" w:hAnsi="Times" w:cs="Times"/>
        </w:rPr>
        <w:fldChar w:fldCharType="begin"/>
      </w:r>
      <w:r w:rsidRPr="00C47683">
        <w:rPr>
          <w:rFonts w:ascii="Times" w:eastAsia="Batang" w:hAnsi="Times" w:cs="Times"/>
        </w:rPr>
        <w:instrText xml:space="preserve"> QUOTE </w:instrText>
      </w:r>
      <m:oMath>
        <m:sSub>
          <m:sSubPr>
            <m:ctrlPr>
              <w:rPr>
                <w:rFonts w:ascii="Cambria Math" w:eastAsia="SimSun" w:hAnsi="Cambria Math"/>
                <w:i/>
                <w:iCs/>
                <w:sz w:val="22"/>
                <w:szCs w:val="22"/>
                <w:lang w:eastAsia="zh-CN"/>
              </w:rPr>
            </m:ctrlPr>
          </m:sSubPr>
          <m:e>
            <m:r>
              <m:rPr>
                <m:sty m:val="p"/>
              </m:rPr>
              <w:rPr>
                <w:rFonts w:ascii="Cambria Math" w:hAnsi="Cambria Math"/>
                <w:sz w:val="22"/>
                <w:szCs w:val="22"/>
              </w:rPr>
              <m:t>K</m:t>
            </m:r>
          </m:e>
          <m:sub>
            <m:r>
              <m:rPr>
                <m:sty m:val="p"/>
              </m:rPr>
              <w:rPr>
                <w:rFonts w:ascii="Cambria Math" w:hAnsi="Cambria Math"/>
                <w:sz w:val="22"/>
                <w:szCs w:val="22"/>
              </w:rPr>
              <m:t>x</m:t>
            </m:r>
          </m:sub>
        </m:sSub>
      </m:oMath>
      <w:r w:rsidRPr="00C47683">
        <w:rPr>
          <w:rFonts w:ascii="Times" w:eastAsia="Batang" w:hAnsi="Times" w:cs="Times"/>
        </w:rPr>
        <w:instrText xml:space="preserve"> </w:instrText>
      </w:r>
      <w:r w:rsidRPr="00C47683">
        <w:rPr>
          <w:rFonts w:ascii="Times" w:eastAsia="Batang" w:hAnsi="Times" w:cs="Times"/>
        </w:rPr>
        <w:fldChar w:fldCharType="end"/>
      </w:r>
      <w:r w:rsidRPr="00C47683">
        <w:rPr>
          <w:rFonts w:ascii="Times" w:eastAsia="Batang" w:hAnsi="Times" w:cs="Times"/>
        </w:rPr>
        <w:t xml:space="preserve"> codepoint(s) are mapped to </w:t>
      </w:r>
      <w:r w:rsidRPr="00C47683">
        <w:rPr>
          <w:rFonts w:ascii="Times" w:eastAsia="Batang" w:hAnsi="Times" w:cs="Times"/>
          <w:i/>
        </w:rPr>
        <w:t>K</w:t>
      </w:r>
      <w:r w:rsidRPr="00C47683">
        <w:rPr>
          <w:rFonts w:ascii="Times" w:eastAsia="Batang" w:hAnsi="Times" w:cs="Times"/>
          <w:i/>
          <w:vertAlign w:val="subscript"/>
        </w:rPr>
        <w:t>x</w:t>
      </w:r>
      <w:r w:rsidRPr="00C47683">
        <w:rPr>
          <w:rFonts w:ascii="Times" w:eastAsia="Batang" w:hAnsi="Times" w:cs="Times"/>
        </w:rPr>
        <w:t xml:space="preserve"> SRIs of rank x associated with the first SRS field, the remaining (2</w:t>
      </w:r>
      <w:r w:rsidRPr="00C47683">
        <w:rPr>
          <w:rFonts w:ascii="Times" w:eastAsia="Batang" w:hAnsi="Times" w:cs="Times"/>
          <w:vertAlign w:val="superscript"/>
        </w:rPr>
        <w:t>N</w:t>
      </w:r>
      <w:r w:rsidRPr="00C47683">
        <w:rPr>
          <w:rFonts w:ascii="Times" w:eastAsia="Batang" w:hAnsi="Times" w:cs="Times"/>
          <w:sz w:val="16"/>
          <w:vertAlign w:val="superscript"/>
        </w:rPr>
        <w:t>2</w:t>
      </w:r>
      <w:r w:rsidRPr="00C47683">
        <w:rPr>
          <w:rFonts w:ascii="Times" w:eastAsia="Batang" w:hAnsi="Times" w:cs="Times"/>
        </w:rPr>
        <w:t>-</w:t>
      </w:r>
      <w:r w:rsidRPr="00C47683">
        <w:rPr>
          <w:rFonts w:ascii="Times" w:eastAsia="Batang" w:hAnsi="Times" w:cs="Times"/>
          <w:i/>
        </w:rPr>
        <w:t>K</w:t>
      </w:r>
      <w:r w:rsidRPr="00C47683">
        <w:rPr>
          <w:rFonts w:ascii="Times" w:eastAsia="Batang" w:hAnsi="Times" w:cs="Times"/>
          <w:i/>
          <w:vertAlign w:val="subscript"/>
        </w:rPr>
        <w:t>x</w:t>
      </w:r>
      <w:r w:rsidRPr="00C47683">
        <w:rPr>
          <w:rFonts w:ascii="Times" w:eastAsia="Batang" w:hAnsi="Times" w:cs="Times"/>
        </w:rPr>
        <w:t>)</w:t>
      </w:r>
      <w:r w:rsidRPr="00C47683">
        <w:rPr>
          <w:rFonts w:ascii="Times" w:eastAsia="Batang" w:hAnsi="Times" w:cs="Times"/>
        </w:rPr>
        <w:fldChar w:fldCharType="begin"/>
      </w:r>
      <w:r w:rsidRPr="00C47683">
        <w:rPr>
          <w:rFonts w:ascii="Times" w:eastAsia="Batang" w:hAnsi="Times" w:cs="Times"/>
        </w:rPr>
        <w:instrText xml:space="preserve"> QUOTE </w:instrText>
      </w:r>
      <m:oMath>
        <m:r>
          <m:rPr>
            <m:sty m:val="p"/>
          </m:rPr>
          <w:rPr>
            <w:rFonts w:ascii="Cambria Math" w:hAnsi="Cambria Math"/>
            <w:sz w:val="22"/>
            <w:szCs w:val="22"/>
          </w:rPr>
          <m:t>(</m:t>
        </m:r>
        <m:sSup>
          <m:sSupPr>
            <m:ctrlPr>
              <w:rPr>
                <w:rFonts w:ascii="Cambria Math" w:eastAsia="SimSun" w:hAnsi="Cambria Math"/>
                <w:i/>
                <w:iCs/>
                <w:sz w:val="22"/>
                <w:szCs w:val="22"/>
                <w:lang w:eastAsia="zh-CN"/>
              </w:rPr>
            </m:ctrlPr>
          </m:sSupPr>
          <m:e>
            <m:r>
              <m:rPr>
                <m:sty m:val="p"/>
              </m:rPr>
              <w:rPr>
                <w:rFonts w:ascii="Cambria Math" w:hAnsi="Cambria Math"/>
                <w:sz w:val="22"/>
                <w:szCs w:val="22"/>
              </w:rPr>
              <m:t>2</m:t>
            </m:r>
          </m:e>
          <m:sup>
            <m:sSub>
              <m:sSubPr>
                <m:ctrlPr>
                  <w:rPr>
                    <w:rFonts w:ascii="Cambria Math" w:eastAsia="SimSun" w:hAnsi="Cambria Math"/>
                    <w:i/>
                    <w:iCs/>
                    <w:sz w:val="22"/>
                    <w:szCs w:val="22"/>
                    <w:lang w:eastAsia="zh-CN"/>
                  </w:rPr>
                </m:ctrlPr>
              </m:sSubPr>
              <m:e>
                <m:r>
                  <m:rPr>
                    <m:sty m:val="p"/>
                  </m:rPr>
                  <w:rPr>
                    <w:rFonts w:ascii="Cambria Math" w:hAnsi="Cambria Math"/>
                    <w:sz w:val="22"/>
                    <w:szCs w:val="22"/>
                  </w:rPr>
                  <m:t>N</m:t>
                </m:r>
              </m:e>
              <m:sub>
                <m:r>
                  <m:rPr>
                    <m:sty m:val="p"/>
                  </m:rPr>
                  <w:rPr>
                    <w:rFonts w:ascii="Cambria Math" w:hAnsi="Cambria Math"/>
                    <w:sz w:val="22"/>
                    <w:szCs w:val="22"/>
                  </w:rPr>
                  <m:t>2</m:t>
                </m:r>
              </m:sub>
            </m:sSub>
          </m:sup>
        </m:sSup>
        <m:r>
          <m:rPr>
            <m:sty m:val="p"/>
          </m:rPr>
          <w:rPr>
            <w:rFonts w:ascii="Cambria Math" w:hAnsi="Cambria Math"/>
            <w:sz w:val="22"/>
            <w:szCs w:val="22"/>
          </w:rPr>
          <m:t xml:space="preserve">- </m:t>
        </m:r>
        <m:sSub>
          <m:sSubPr>
            <m:ctrlPr>
              <w:rPr>
                <w:rFonts w:ascii="Cambria Math" w:eastAsia="SimSun" w:hAnsi="Cambria Math"/>
                <w:i/>
                <w:iCs/>
                <w:sz w:val="22"/>
                <w:szCs w:val="22"/>
                <w:lang w:eastAsia="zh-CN"/>
              </w:rPr>
            </m:ctrlPr>
          </m:sSubPr>
          <m:e>
            <m:r>
              <m:rPr>
                <m:sty m:val="p"/>
              </m:rPr>
              <w:rPr>
                <w:rFonts w:ascii="Cambria Math" w:hAnsi="Cambria Math"/>
                <w:sz w:val="22"/>
                <w:szCs w:val="22"/>
              </w:rPr>
              <m:t>K</m:t>
            </m:r>
          </m:e>
          <m:sub>
            <m:r>
              <m:rPr>
                <m:sty m:val="p"/>
              </m:rPr>
              <w:rPr>
                <w:rFonts w:ascii="Cambria Math" w:hAnsi="Cambria Math"/>
                <w:sz w:val="22"/>
                <w:szCs w:val="22"/>
              </w:rPr>
              <m:t>x</m:t>
            </m:r>
          </m:sub>
        </m:sSub>
        <m:r>
          <m:rPr>
            <m:sty m:val="p"/>
          </m:rPr>
          <w:rPr>
            <w:rFonts w:ascii="Cambria Math" w:hAnsi="Cambria Math"/>
            <w:sz w:val="22"/>
            <w:szCs w:val="22"/>
          </w:rPr>
          <m:t>)</m:t>
        </m:r>
      </m:oMath>
      <w:r w:rsidRPr="00C47683">
        <w:rPr>
          <w:rFonts w:ascii="Times" w:eastAsia="Batang" w:hAnsi="Times" w:cs="Times"/>
        </w:rPr>
        <w:instrText xml:space="preserve"> </w:instrText>
      </w:r>
      <w:r w:rsidRPr="00C47683">
        <w:rPr>
          <w:rFonts w:ascii="Times" w:eastAsia="Batang" w:hAnsi="Times" w:cs="Times"/>
        </w:rPr>
        <w:fldChar w:fldCharType="end"/>
      </w:r>
      <w:r w:rsidRPr="00C47683">
        <w:rPr>
          <w:rFonts w:ascii="Times" w:eastAsia="Batang" w:hAnsi="Times" w:cs="Times"/>
        </w:rPr>
        <w:t xml:space="preserve"> codepoint(s) are reserved.</w:t>
      </w:r>
    </w:p>
    <w:p w14:paraId="6AA2ED06" w14:textId="77777777" w:rsidR="00C47683" w:rsidRPr="00C47683" w:rsidRDefault="00C47683" w:rsidP="00C47683">
      <w:pPr>
        <w:overflowPunct/>
        <w:autoSpaceDE/>
        <w:autoSpaceDN/>
        <w:adjustRightInd/>
        <w:spacing w:after="0"/>
        <w:textAlignment w:val="auto"/>
        <w:rPr>
          <w:rFonts w:ascii="Times" w:eastAsia="Batang" w:hAnsi="Times" w:cs="Times"/>
          <w:color w:val="1F497D"/>
        </w:rPr>
      </w:pPr>
    </w:p>
    <w:p w14:paraId="076BE71C" w14:textId="77777777" w:rsidR="00C47683" w:rsidRPr="00C47683" w:rsidRDefault="00C47683" w:rsidP="00C47683">
      <w:pPr>
        <w:shd w:val="clear" w:color="auto" w:fill="FFFFFF"/>
        <w:overflowPunct/>
        <w:autoSpaceDE/>
        <w:autoSpaceDN/>
        <w:adjustRightInd/>
        <w:spacing w:after="0"/>
        <w:textAlignment w:val="auto"/>
        <w:rPr>
          <w:rFonts w:ascii="Times" w:eastAsia="Batang" w:hAnsi="Times" w:cs="Times"/>
          <w:color w:val="000000"/>
        </w:rPr>
      </w:pPr>
      <w:r w:rsidRPr="00C47683">
        <w:rPr>
          <w:rFonts w:ascii="Times" w:eastAsia="Batang" w:hAnsi="Times" w:cs="Times"/>
          <w:b/>
          <w:bCs/>
          <w:color w:val="000000"/>
          <w:highlight w:val="green"/>
        </w:rPr>
        <w:t>Agreement</w:t>
      </w:r>
    </w:p>
    <w:p w14:paraId="518DCE2D" w14:textId="77777777" w:rsidR="00C47683" w:rsidRPr="00C47683" w:rsidRDefault="00C47683" w:rsidP="00C47683">
      <w:pPr>
        <w:shd w:val="clear" w:color="auto" w:fill="FFFFFF"/>
        <w:overflowPunct/>
        <w:autoSpaceDE/>
        <w:autoSpaceDN/>
        <w:adjustRightInd/>
        <w:spacing w:after="0"/>
        <w:textAlignment w:val="auto"/>
        <w:rPr>
          <w:rFonts w:ascii="Times" w:eastAsia="Batang" w:hAnsi="Times" w:cs="Times"/>
        </w:rPr>
      </w:pPr>
      <w:r w:rsidRPr="00C47683">
        <w:rPr>
          <w:rFonts w:ascii="Times" w:eastAsia="Batang" w:hAnsi="Times" w:cs="Times"/>
          <w:color w:val="000000"/>
        </w:rPr>
        <w:t>For the indication of open-loop power control parameter (OLPC) in DCI format 0_1/0_2, support enhanced open-loop power control parameter (OLPC) set indication by indicating per-TRP OLPC set.</w:t>
      </w:r>
    </w:p>
    <w:p w14:paraId="482B663E" w14:textId="77777777" w:rsidR="00C47683" w:rsidRPr="00C47683" w:rsidRDefault="00C47683" w:rsidP="00CE66A8">
      <w:pPr>
        <w:numPr>
          <w:ilvl w:val="0"/>
          <w:numId w:val="62"/>
        </w:numPr>
        <w:overflowPunct/>
        <w:autoSpaceDE/>
        <w:autoSpaceDN/>
        <w:adjustRightInd/>
        <w:spacing w:after="0"/>
        <w:textAlignment w:val="auto"/>
        <w:rPr>
          <w:rFonts w:ascii="Times" w:eastAsia="DengXian" w:hAnsi="Times" w:cs="Times"/>
          <w:bCs/>
          <w:iCs/>
          <w:kern w:val="32"/>
          <w:lang w:eastAsia="zh-CN"/>
        </w:rPr>
      </w:pPr>
      <w:r w:rsidRPr="00C47683">
        <w:rPr>
          <w:rFonts w:ascii="Times" w:eastAsia="DengXian" w:hAnsi="Times" w:cs="Times"/>
          <w:bCs/>
          <w:iCs/>
          <w:kern w:val="32"/>
          <w:lang w:eastAsia="zh-CN"/>
        </w:rPr>
        <w:t>FFS: Details of indication.</w:t>
      </w:r>
    </w:p>
    <w:p w14:paraId="43FE46D1" w14:textId="77777777" w:rsidR="00C47683" w:rsidRPr="00C47683" w:rsidRDefault="00C47683" w:rsidP="00C47683">
      <w:pPr>
        <w:overflowPunct/>
        <w:autoSpaceDE/>
        <w:autoSpaceDN/>
        <w:adjustRightInd/>
        <w:spacing w:after="0"/>
        <w:textAlignment w:val="auto"/>
        <w:rPr>
          <w:rFonts w:ascii="Times" w:eastAsia="Batang" w:hAnsi="Times" w:cs="Times"/>
          <w:color w:val="1F497D"/>
        </w:rPr>
      </w:pPr>
    </w:p>
    <w:p w14:paraId="0CEFA828" w14:textId="77777777" w:rsidR="00C47683" w:rsidRPr="00C47683" w:rsidRDefault="00C47683" w:rsidP="00C47683">
      <w:pPr>
        <w:overflowPunct/>
        <w:autoSpaceDE/>
        <w:autoSpaceDN/>
        <w:adjustRightInd/>
        <w:snapToGrid w:val="0"/>
        <w:spacing w:after="0"/>
        <w:textAlignment w:val="auto"/>
        <w:rPr>
          <w:rFonts w:ascii="Times" w:eastAsia="Batang" w:hAnsi="Times" w:cs="Times"/>
          <w:b/>
          <w:bCs/>
        </w:rPr>
      </w:pPr>
      <w:r w:rsidRPr="00C47683">
        <w:rPr>
          <w:rFonts w:ascii="Times" w:eastAsia="Batang" w:hAnsi="Times" w:cs="Times"/>
          <w:b/>
          <w:bCs/>
          <w:highlight w:val="green"/>
        </w:rPr>
        <w:t>Agreement</w:t>
      </w:r>
    </w:p>
    <w:p w14:paraId="6112AD0B" w14:textId="42F7FFA9" w:rsidR="00C47683" w:rsidRPr="00C47683" w:rsidRDefault="00C47683" w:rsidP="00C47683">
      <w:pPr>
        <w:overflowPunct/>
        <w:autoSpaceDE/>
        <w:autoSpaceDN/>
        <w:adjustRightInd/>
        <w:snapToGrid w:val="0"/>
        <w:spacing w:after="0"/>
        <w:textAlignment w:val="auto"/>
        <w:rPr>
          <w:rFonts w:ascii="Times" w:eastAsia="Batang" w:hAnsi="Times" w:cs="Times"/>
        </w:rPr>
      </w:pPr>
      <w:r w:rsidRPr="00C47683">
        <w:rPr>
          <w:rFonts w:ascii="Times" w:eastAsia="Batang" w:hAnsi="Times" w:cs="Times"/>
        </w:rPr>
        <w:t xml:space="preserve">For CB based M-TRP PUSCH repetition, the first TPMI field is used to determine the entry of the second TPMI field which only contains TPMIs corresponding to the indicated rank (number of layers) of the first TPMI field. The second TPMI field’s bit width, </w:t>
      </w:r>
      <w:r w:rsidRPr="00C47683">
        <w:rPr>
          <w:rFonts w:ascii="Times" w:eastAsia="Batang" w:hAnsi="Times" w:cs="Times"/>
          <w:i/>
        </w:rPr>
        <w:t>M</w:t>
      </w:r>
      <w:r w:rsidRPr="00C47683">
        <w:rPr>
          <w:rFonts w:ascii="Times" w:eastAsia="Batang" w:hAnsi="Times" w:cs="Times"/>
          <w:i/>
          <w:vertAlign w:val="subscript"/>
        </w:rPr>
        <w:t>2</w:t>
      </w:r>
      <w:r w:rsidRPr="00C47683">
        <w:rPr>
          <w:rFonts w:ascii="Times" w:eastAsia="Batang" w:hAnsi="Times" w:cs="Times"/>
        </w:rPr>
        <w:t xml:space="preserve">, is determined by the maximum number of TPMIs per rank among all ranks associated with the first TPMI field. For each rank y, the first </w:t>
      </w:r>
      <w:r w:rsidRPr="00C47683">
        <w:rPr>
          <w:rFonts w:ascii="Times" w:eastAsia="Batang" w:hAnsi="Times" w:cs="Times"/>
          <w:i/>
        </w:rPr>
        <w:t>K</w:t>
      </w:r>
      <w:r w:rsidRPr="00C47683">
        <w:rPr>
          <w:rFonts w:ascii="Times" w:eastAsia="Batang" w:hAnsi="Times" w:cs="Times"/>
          <w:i/>
          <w:vertAlign w:val="subscript"/>
        </w:rPr>
        <w:t>y</w:t>
      </w:r>
      <w:r w:rsidRPr="00C47683">
        <w:rPr>
          <w:rFonts w:ascii="Times" w:eastAsia="Batang" w:hAnsi="Times" w:cs="Times"/>
        </w:rPr>
        <w:t xml:space="preserve"> codepoint(s) of the second TPMI field are mapped to </w:t>
      </w:r>
      <w:r w:rsidRPr="00C47683">
        <w:rPr>
          <w:rFonts w:ascii="Times" w:eastAsia="Batang" w:hAnsi="Times" w:cs="Times"/>
          <w:i/>
        </w:rPr>
        <w:t>K</w:t>
      </w:r>
      <w:r w:rsidRPr="00C47683">
        <w:rPr>
          <w:rFonts w:ascii="Times" w:eastAsia="Batang" w:hAnsi="Times" w:cs="Times"/>
          <w:i/>
          <w:vertAlign w:val="subscript"/>
        </w:rPr>
        <w:t>y</w:t>
      </w:r>
      <w:r w:rsidRPr="00C47683">
        <w:rPr>
          <w:rFonts w:ascii="Times" w:eastAsia="Batang" w:hAnsi="Times" w:cs="Times"/>
        </w:rPr>
        <w:t xml:space="preserve"> </w:t>
      </w:r>
      <w:r w:rsidRPr="00C47683">
        <w:rPr>
          <w:rFonts w:ascii="Times" w:eastAsia="Batang" w:hAnsi="Times" w:cs="Times"/>
        </w:rPr>
        <w:fldChar w:fldCharType="begin"/>
      </w:r>
      <w:r w:rsidRPr="00C47683">
        <w:rPr>
          <w:rFonts w:ascii="Times" w:eastAsia="Batang" w:hAnsi="Times" w:cs="Times"/>
        </w:rPr>
        <w:instrText xml:space="preserve"> QUOTE </w:instrText>
      </w:r>
      <m:oMath>
        <m:sSub>
          <m:sSubPr>
            <m:ctrlPr>
              <w:rPr>
                <w:rFonts w:ascii="Cambria Math" w:eastAsia="SimSun" w:hAnsi="Cambria Math"/>
                <w:i/>
                <w:iCs/>
                <w:sz w:val="22"/>
                <w:szCs w:val="22"/>
                <w:lang w:eastAsia="zh-CN"/>
              </w:rPr>
            </m:ctrlPr>
          </m:sSubPr>
          <m:e>
            <m:r>
              <m:rPr>
                <m:sty m:val="p"/>
              </m:rPr>
              <w:rPr>
                <w:rFonts w:ascii="Cambria Math" w:hAnsi="Cambria Math"/>
                <w:sz w:val="22"/>
                <w:szCs w:val="22"/>
              </w:rPr>
              <m:t>K</m:t>
            </m:r>
          </m:e>
          <m:sub>
            <m:r>
              <m:rPr>
                <m:sty m:val="p"/>
              </m:rPr>
              <w:rPr>
                <w:rFonts w:ascii="Cambria Math" w:hAnsi="Cambria Math"/>
                <w:sz w:val="22"/>
                <w:szCs w:val="22"/>
              </w:rPr>
              <m:t>y</m:t>
            </m:r>
          </m:sub>
        </m:sSub>
      </m:oMath>
      <w:r w:rsidRPr="00C47683">
        <w:rPr>
          <w:rFonts w:ascii="Times" w:eastAsia="Batang" w:hAnsi="Times" w:cs="Times"/>
        </w:rPr>
        <w:instrText xml:space="preserve"> </w:instrText>
      </w:r>
      <w:r w:rsidRPr="00C47683">
        <w:rPr>
          <w:rFonts w:ascii="Times" w:eastAsia="Batang" w:hAnsi="Times" w:cs="Times"/>
        </w:rPr>
        <w:fldChar w:fldCharType="end"/>
      </w:r>
      <w:r w:rsidRPr="00C47683">
        <w:rPr>
          <w:rFonts w:ascii="Times" w:eastAsia="Batang" w:hAnsi="Times" w:cs="Times"/>
        </w:rPr>
        <w:t>TPMI(s) of rank y associated with the first TPMI field in increasing order codepoint index, the remaining (2</w:t>
      </w:r>
      <w:r w:rsidRPr="00C47683">
        <w:rPr>
          <w:rFonts w:ascii="Times" w:eastAsia="Batang" w:hAnsi="Times" w:cs="Times"/>
          <w:vertAlign w:val="superscript"/>
        </w:rPr>
        <w:t>M</w:t>
      </w:r>
      <w:r w:rsidRPr="00C47683">
        <w:rPr>
          <w:rFonts w:ascii="Times" w:eastAsia="Batang" w:hAnsi="Times" w:cs="Times"/>
          <w:sz w:val="16"/>
          <w:vertAlign w:val="superscript"/>
        </w:rPr>
        <w:t>2</w:t>
      </w:r>
      <w:r w:rsidRPr="00C47683">
        <w:rPr>
          <w:rFonts w:ascii="Times" w:eastAsia="Batang" w:hAnsi="Times" w:cs="Times"/>
        </w:rPr>
        <w:t>-</w:t>
      </w:r>
      <w:r w:rsidRPr="00C47683">
        <w:rPr>
          <w:rFonts w:ascii="Times" w:eastAsia="Batang" w:hAnsi="Times" w:cs="Times"/>
          <w:i/>
        </w:rPr>
        <w:t>K</w:t>
      </w:r>
      <w:r w:rsidRPr="00C47683">
        <w:rPr>
          <w:rFonts w:ascii="Times" w:eastAsia="Batang" w:hAnsi="Times" w:cs="Times"/>
          <w:i/>
          <w:vertAlign w:val="subscript"/>
        </w:rPr>
        <w:t>y</w:t>
      </w:r>
      <w:r w:rsidRPr="00C47683">
        <w:rPr>
          <w:rFonts w:ascii="Times" w:eastAsia="Batang" w:hAnsi="Times" w:cs="Times"/>
        </w:rPr>
        <w:t>) codepoint(s) are reserved.</w:t>
      </w:r>
    </w:p>
    <w:p w14:paraId="248566C6" w14:textId="77777777" w:rsidR="00C47683" w:rsidRPr="00C47683" w:rsidRDefault="00C47683" w:rsidP="00CE66A8">
      <w:pPr>
        <w:numPr>
          <w:ilvl w:val="0"/>
          <w:numId w:val="68"/>
        </w:numPr>
        <w:overflowPunct/>
        <w:autoSpaceDE/>
        <w:autoSpaceDN/>
        <w:adjustRightInd/>
        <w:snapToGrid w:val="0"/>
        <w:spacing w:after="0"/>
        <w:contextualSpacing/>
        <w:textAlignment w:val="auto"/>
        <w:rPr>
          <w:rFonts w:ascii="Times" w:eastAsia="Batang" w:hAnsi="Times" w:cs="Times"/>
        </w:rPr>
      </w:pPr>
      <w:r w:rsidRPr="00C47683">
        <w:rPr>
          <w:rFonts w:ascii="Times" w:eastAsia="Batang" w:hAnsi="Times" w:cs="Times"/>
        </w:rPr>
        <w:t>How to describe/capture</w:t>
      </w:r>
      <w:r w:rsidRPr="00C47683">
        <w:rPr>
          <w:rFonts w:ascii="Times" w:eastAsia="Batang" w:hAnsi="Times" w:cs="Times"/>
          <w:color w:val="ED7D31"/>
        </w:rPr>
        <w:t xml:space="preserve"> </w:t>
      </w:r>
      <w:r w:rsidRPr="00C47683">
        <w:rPr>
          <w:rFonts w:ascii="Times" w:eastAsia="Batang" w:hAnsi="Times" w:cs="Times"/>
        </w:rPr>
        <w:t>this in 38.212 is up to the editor.</w:t>
      </w:r>
    </w:p>
    <w:p w14:paraId="2CC4835C" w14:textId="77777777" w:rsidR="00C47683" w:rsidRPr="00C47683" w:rsidRDefault="00C47683" w:rsidP="00C47683">
      <w:pPr>
        <w:overflowPunct/>
        <w:autoSpaceDE/>
        <w:autoSpaceDN/>
        <w:adjustRightInd/>
        <w:spacing w:after="0"/>
        <w:textAlignment w:val="auto"/>
        <w:rPr>
          <w:rFonts w:ascii="Times" w:eastAsia="Batang" w:hAnsi="Times" w:cs="Times"/>
          <w:color w:val="1F497D"/>
        </w:rPr>
      </w:pPr>
    </w:p>
    <w:p w14:paraId="09F03A90" w14:textId="77777777" w:rsidR="00C47683" w:rsidRPr="00C47683" w:rsidRDefault="00C47683" w:rsidP="00C47683">
      <w:pPr>
        <w:overflowPunct/>
        <w:autoSpaceDE/>
        <w:autoSpaceDN/>
        <w:adjustRightInd/>
        <w:spacing w:after="0"/>
        <w:textAlignment w:val="auto"/>
        <w:rPr>
          <w:rFonts w:ascii="Times" w:eastAsia="Batang" w:hAnsi="Times" w:cs="Times"/>
          <w:color w:val="1F497D"/>
        </w:rPr>
      </w:pPr>
    </w:p>
    <w:p w14:paraId="60036D7E" w14:textId="77777777" w:rsidR="00C47683" w:rsidRPr="00C47683" w:rsidRDefault="00C47683" w:rsidP="00C47683">
      <w:pPr>
        <w:overflowPunct/>
        <w:autoSpaceDE/>
        <w:autoSpaceDN/>
        <w:adjustRightInd/>
        <w:spacing w:after="0"/>
        <w:textAlignment w:val="auto"/>
        <w:rPr>
          <w:rFonts w:ascii="Times" w:eastAsia="Batang" w:hAnsi="Times" w:cs="Times"/>
          <w:b/>
          <w:bCs/>
          <w:lang w:eastAsia="fr-FR"/>
        </w:rPr>
      </w:pPr>
      <w:r w:rsidRPr="00C47683">
        <w:rPr>
          <w:rFonts w:ascii="Times" w:eastAsia="Batang" w:hAnsi="Times" w:cs="Times"/>
          <w:b/>
          <w:bCs/>
          <w:highlight w:val="green"/>
        </w:rPr>
        <w:t>Agreement</w:t>
      </w:r>
      <w:r w:rsidRPr="00C47683">
        <w:rPr>
          <w:rFonts w:ascii="Times" w:eastAsia="Batang" w:hAnsi="Times" w:cs="Times"/>
          <w:b/>
          <w:bCs/>
          <w:lang w:eastAsia="fr-FR"/>
        </w:rPr>
        <w:t xml:space="preserve"> </w:t>
      </w:r>
    </w:p>
    <w:p w14:paraId="7E8C6A0A" w14:textId="77777777" w:rsidR="00C47683" w:rsidRPr="00C47683" w:rsidRDefault="00C47683" w:rsidP="00C47683">
      <w:pPr>
        <w:overflowPunct/>
        <w:autoSpaceDE/>
        <w:autoSpaceDN/>
        <w:adjustRightInd/>
        <w:spacing w:after="0"/>
        <w:textAlignment w:val="auto"/>
        <w:rPr>
          <w:rFonts w:ascii="Times" w:eastAsia="Batang" w:hAnsi="Times" w:cs="Times"/>
          <w:lang w:eastAsia="fr-FR"/>
        </w:rPr>
      </w:pPr>
      <w:r w:rsidRPr="00C47683">
        <w:rPr>
          <w:rFonts w:ascii="Times" w:eastAsia="Batang" w:hAnsi="Times" w:cs="Times"/>
          <w:b/>
          <w:bCs/>
          <w:lang w:eastAsia="fr-FR"/>
        </w:rPr>
        <w:t>Confirm the following Working Assumption</w:t>
      </w:r>
      <w:r w:rsidRPr="00C47683">
        <w:rPr>
          <w:rFonts w:ascii="Times" w:eastAsia="Batang" w:hAnsi="Times" w:cs="Times"/>
          <w:lang w:eastAsia="fr-FR"/>
        </w:rPr>
        <w:t>:</w:t>
      </w:r>
    </w:p>
    <w:p w14:paraId="6BCCF7B8" w14:textId="77777777" w:rsidR="00C47683" w:rsidRPr="00C47683" w:rsidRDefault="00C47683" w:rsidP="00C47683">
      <w:pPr>
        <w:overflowPunct/>
        <w:autoSpaceDE/>
        <w:autoSpaceDN/>
        <w:adjustRightInd/>
        <w:spacing w:after="0"/>
        <w:textAlignment w:val="auto"/>
        <w:rPr>
          <w:rFonts w:ascii="Times" w:eastAsia="Batang" w:hAnsi="Times" w:cs="Times"/>
          <w:lang w:eastAsia="zh-CN"/>
        </w:rPr>
      </w:pPr>
      <w:r w:rsidRPr="00C47683">
        <w:rPr>
          <w:rFonts w:ascii="Times" w:eastAsia="Batang" w:hAnsi="Times" w:cs="Times"/>
        </w:rPr>
        <w:t xml:space="preserve">For PUCCH multi-TRP enhancements in Scheme 1, it is possible to configure either cyclic mapping or sequential mapping of spatial relation info’s over PUCCH repetitions. </w:t>
      </w:r>
    </w:p>
    <w:p w14:paraId="314831E0" w14:textId="77777777" w:rsidR="00C47683" w:rsidRPr="00C47683" w:rsidRDefault="00C47683" w:rsidP="00CE66A8">
      <w:pPr>
        <w:numPr>
          <w:ilvl w:val="0"/>
          <w:numId w:val="69"/>
        </w:numPr>
        <w:overflowPunct/>
        <w:autoSpaceDE/>
        <w:autoSpaceDN/>
        <w:adjustRightInd/>
        <w:spacing w:after="0"/>
        <w:textAlignment w:val="auto"/>
        <w:rPr>
          <w:rFonts w:ascii="Times" w:eastAsia="Batang" w:hAnsi="Times" w:cs="Times"/>
          <w:lang w:eastAsia="ko-KR"/>
        </w:rPr>
      </w:pPr>
      <w:r w:rsidRPr="00C47683">
        <w:rPr>
          <w:rFonts w:ascii="Times" w:eastAsia="Batang" w:hAnsi="Times" w:cs="Times"/>
        </w:rPr>
        <w:t>FFS: Applicability of mapping patterns for different beam switching gaps</w:t>
      </w:r>
    </w:p>
    <w:p w14:paraId="39AE24BC" w14:textId="77777777" w:rsidR="00C47683" w:rsidRPr="00C47683" w:rsidRDefault="00C47683" w:rsidP="00CE66A8">
      <w:pPr>
        <w:numPr>
          <w:ilvl w:val="0"/>
          <w:numId w:val="69"/>
        </w:numPr>
        <w:overflowPunct/>
        <w:autoSpaceDE/>
        <w:autoSpaceDN/>
        <w:adjustRightInd/>
        <w:spacing w:after="0"/>
        <w:textAlignment w:val="auto"/>
        <w:rPr>
          <w:rFonts w:ascii="Times" w:eastAsia="Batang" w:hAnsi="Times" w:cs="Times"/>
        </w:rPr>
      </w:pPr>
      <w:r w:rsidRPr="00C47683">
        <w:rPr>
          <w:rFonts w:ascii="Times" w:eastAsia="Batang" w:hAnsi="Times" w:cs="Times"/>
        </w:rPr>
        <w:t xml:space="preserve">The support of cyclic mapping can be optional UE feature for the cases when the number of repetitions is larger than 2. </w:t>
      </w:r>
    </w:p>
    <w:p w14:paraId="68C40946" w14:textId="77777777" w:rsidR="00C47683" w:rsidRPr="00C47683" w:rsidRDefault="00C47683" w:rsidP="00CE66A8">
      <w:pPr>
        <w:numPr>
          <w:ilvl w:val="0"/>
          <w:numId w:val="69"/>
        </w:numPr>
        <w:overflowPunct/>
        <w:autoSpaceDE/>
        <w:autoSpaceDN/>
        <w:adjustRightInd/>
        <w:spacing w:after="0"/>
        <w:textAlignment w:val="auto"/>
        <w:rPr>
          <w:rFonts w:ascii="Times" w:eastAsia="Batang" w:hAnsi="Times" w:cs="Times"/>
        </w:rPr>
      </w:pPr>
      <w:r w:rsidRPr="00C47683">
        <w:rPr>
          <w:rFonts w:ascii="Times" w:eastAsia="Batang" w:hAnsi="Times" w:cs="Times"/>
        </w:rPr>
        <w:t xml:space="preserve">Note: For Scheme 1, cyclical mapping pattern and sequential mapping pattern are as follows, </w:t>
      </w:r>
    </w:p>
    <w:p w14:paraId="43A4BF7C" w14:textId="77777777" w:rsidR="00C47683" w:rsidRPr="00C47683" w:rsidRDefault="00C47683" w:rsidP="00CE66A8">
      <w:pPr>
        <w:numPr>
          <w:ilvl w:val="1"/>
          <w:numId w:val="69"/>
        </w:numPr>
        <w:overflowPunct/>
        <w:autoSpaceDE/>
        <w:autoSpaceDN/>
        <w:adjustRightInd/>
        <w:spacing w:after="0"/>
        <w:textAlignment w:val="auto"/>
        <w:rPr>
          <w:rFonts w:ascii="Times" w:eastAsia="Batang" w:hAnsi="Times" w:cs="Times"/>
        </w:rPr>
      </w:pPr>
      <w:r w:rsidRPr="00C47683">
        <w:rPr>
          <w:rFonts w:ascii="Times" w:eastAsia="Batang" w:hAnsi="Times" w:cs="Times"/>
        </w:rPr>
        <w:t xml:space="preserve">Cyclical mapping pattern: the first and second beam are applied to the first and second PUCCH repetition, respectively, and the same beam mapping pattern continues to the remaining PUCCH repetitions. </w:t>
      </w:r>
    </w:p>
    <w:p w14:paraId="2252D7F5" w14:textId="77777777" w:rsidR="00C47683" w:rsidRPr="00C47683" w:rsidRDefault="00C47683" w:rsidP="00CE66A8">
      <w:pPr>
        <w:numPr>
          <w:ilvl w:val="1"/>
          <w:numId w:val="69"/>
        </w:numPr>
        <w:overflowPunct/>
        <w:autoSpaceDE/>
        <w:autoSpaceDN/>
        <w:adjustRightInd/>
        <w:snapToGrid w:val="0"/>
        <w:spacing w:after="0"/>
        <w:contextualSpacing/>
        <w:textAlignment w:val="auto"/>
        <w:rPr>
          <w:rFonts w:ascii="Times" w:eastAsia="Batang" w:hAnsi="Times" w:cs="Times"/>
        </w:rPr>
      </w:pPr>
      <w:r w:rsidRPr="00C47683">
        <w:rPr>
          <w:rFonts w:ascii="Times" w:eastAsia="Batang" w:hAnsi="Times" w:cs="Times"/>
        </w:rPr>
        <w:t>Sequential mapping pattern: the first beam is applied to the first and second PUCCH repetitions, and the second beam is applied to the third and fourth PUCCH repetitions, and the same beam mapping pattern continues to the remaining PUCCH repetitions.</w:t>
      </w:r>
    </w:p>
    <w:p w14:paraId="5F3398A9" w14:textId="77777777" w:rsidR="00C47683" w:rsidRPr="00C47683" w:rsidRDefault="00C47683" w:rsidP="00C47683">
      <w:pPr>
        <w:overflowPunct/>
        <w:autoSpaceDE/>
        <w:autoSpaceDN/>
        <w:adjustRightInd/>
        <w:spacing w:after="0"/>
        <w:textAlignment w:val="auto"/>
        <w:rPr>
          <w:rFonts w:ascii="Times" w:eastAsia="Batang" w:hAnsi="Times" w:cs="Times"/>
          <w:color w:val="1F497D"/>
        </w:rPr>
      </w:pPr>
    </w:p>
    <w:p w14:paraId="5974703F" w14:textId="77777777" w:rsidR="00C47683" w:rsidRPr="00C47683" w:rsidRDefault="00C47683" w:rsidP="00C47683">
      <w:pPr>
        <w:overflowPunct/>
        <w:autoSpaceDE/>
        <w:autoSpaceDN/>
        <w:adjustRightInd/>
        <w:spacing w:after="0"/>
        <w:textAlignment w:val="auto"/>
        <w:rPr>
          <w:rFonts w:ascii="Times" w:eastAsia="Batang" w:hAnsi="Times" w:cs="Times"/>
          <w:b/>
          <w:bCs/>
          <w:lang w:eastAsia="fr-FR"/>
        </w:rPr>
      </w:pPr>
      <w:r w:rsidRPr="00C47683">
        <w:rPr>
          <w:rFonts w:ascii="Times" w:eastAsia="Batang" w:hAnsi="Times" w:cs="Times"/>
          <w:b/>
          <w:bCs/>
          <w:highlight w:val="green"/>
        </w:rPr>
        <w:t>Agreement</w:t>
      </w:r>
      <w:r w:rsidRPr="00C47683">
        <w:rPr>
          <w:rFonts w:ascii="Times" w:eastAsia="Batang" w:hAnsi="Times" w:cs="Times"/>
          <w:b/>
          <w:bCs/>
          <w:lang w:eastAsia="fr-FR"/>
        </w:rPr>
        <w:t xml:space="preserve"> </w:t>
      </w:r>
    </w:p>
    <w:p w14:paraId="63030D75" w14:textId="77777777" w:rsidR="00C47683" w:rsidRPr="00C47683" w:rsidRDefault="00C47683" w:rsidP="00C47683">
      <w:pPr>
        <w:overflowPunct/>
        <w:autoSpaceDE/>
        <w:autoSpaceDN/>
        <w:adjustRightInd/>
        <w:spacing w:after="0"/>
        <w:textAlignment w:val="auto"/>
        <w:rPr>
          <w:rFonts w:ascii="Times" w:eastAsia="Batang" w:hAnsi="Times" w:cs="Times"/>
          <w:lang w:eastAsia="fr-FR"/>
        </w:rPr>
      </w:pPr>
      <w:r w:rsidRPr="00C47683">
        <w:rPr>
          <w:rFonts w:ascii="Times" w:eastAsia="Batang" w:hAnsi="Times" w:cs="Times"/>
          <w:b/>
          <w:bCs/>
          <w:lang w:eastAsia="fr-FR"/>
        </w:rPr>
        <w:t>Confirm the following Working Assumption</w:t>
      </w:r>
      <w:r w:rsidRPr="00C47683">
        <w:rPr>
          <w:rFonts w:ascii="Times" w:eastAsia="Batang" w:hAnsi="Times" w:cs="Times"/>
          <w:lang w:eastAsia="fr-FR"/>
        </w:rPr>
        <w:t xml:space="preserve"> (with small correction of typo and clarification on UE capability in </w:t>
      </w:r>
      <w:r w:rsidRPr="00C47683">
        <w:rPr>
          <w:rFonts w:ascii="Times" w:eastAsia="Batang" w:hAnsi="Times" w:cs="Times"/>
          <w:color w:val="FF0000"/>
          <w:lang w:eastAsia="fr-FR"/>
        </w:rPr>
        <w:t>RED</w:t>
      </w:r>
      <w:r w:rsidRPr="00C47683">
        <w:rPr>
          <w:rFonts w:ascii="Times" w:eastAsia="Batang" w:hAnsi="Times" w:cs="Times"/>
          <w:lang w:eastAsia="fr-FR"/>
        </w:rPr>
        <w:t>):</w:t>
      </w:r>
    </w:p>
    <w:p w14:paraId="072822EA" w14:textId="77777777" w:rsidR="00C47683" w:rsidRPr="00C47683" w:rsidRDefault="00C47683" w:rsidP="00CE66A8">
      <w:pPr>
        <w:numPr>
          <w:ilvl w:val="0"/>
          <w:numId w:val="69"/>
        </w:numPr>
        <w:overflowPunct/>
        <w:autoSpaceDE/>
        <w:autoSpaceDN/>
        <w:adjustRightInd/>
        <w:spacing w:after="0"/>
        <w:textAlignment w:val="auto"/>
        <w:rPr>
          <w:rFonts w:ascii="Times" w:eastAsia="Batang" w:hAnsi="Times" w:cs="Times"/>
        </w:rPr>
      </w:pPr>
      <w:r w:rsidRPr="00C47683">
        <w:rPr>
          <w:rFonts w:ascii="Times" w:eastAsia="Batang" w:hAnsi="Times" w:cs="Times"/>
        </w:rPr>
        <w:t>For beam mapping /power control parameter set mapping for PUCCH repetitions,</w:t>
      </w:r>
    </w:p>
    <w:p w14:paraId="29D02395" w14:textId="77777777" w:rsidR="00C47683" w:rsidRPr="00C47683" w:rsidRDefault="00C47683" w:rsidP="00CE66A8">
      <w:pPr>
        <w:numPr>
          <w:ilvl w:val="1"/>
          <w:numId w:val="70"/>
        </w:numPr>
        <w:overflowPunct/>
        <w:autoSpaceDE/>
        <w:autoSpaceDN/>
        <w:adjustRightInd/>
        <w:spacing w:after="0"/>
        <w:contextualSpacing/>
        <w:textAlignment w:val="auto"/>
        <w:rPr>
          <w:rFonts w:ascii="Times" w:eastAsia="Batang" w:hAnsi="Times" w:cs="Times"/>
          <w:lang w:eastAsia="fr-FR"/>
        </w:rPr>
      </w:pPr>
      <w:r w:rsidRPr="00C47683">
        <w:rPr>
          <w:rFonts w:ascii="Times" w:eastAsia="Batang" w:hAnsi="Times" w:cs="Times"/>
          <w:lang w:eastAsia="fr-FR"/>
        </w:rPr>
        <w:t>For M-TRP PUCCH Scheme 1 in FR1, it is possible to configure either cyclic mapping or sequential mapping of power control parameter sets over PUCCH repetitions (similar to spatial relation info’s over PUCCH repetitions).</w:t>
      </w:r>
    </w:p>
    <w:p w14:paraId="30F1C3ED" w14:textId="77777777" w:rsidR="00C47683" w:rsidRPr="00C47683" w:rsidRDefault="00C47683" w:rsidP="00CE66A8">
      <w:pPr>
        <w:numPr>
          <w:ilvl w:val="1"/>
          <w:numId w:val="70"/>
        </w:numPr>
        <w:overflowPunct/>
        <w:autoSpaceDE/>
        <w:autoSpaceDN/>
        <w:adjustRightInd/>
        <w:spacing w:after="0"/>
        <w:contextualSpacing/>
        <w:textAlignment w:val="auto"/>
        <w:rPr>
          <w:rFonts w:ascii="Times" w:eastAsia="Batang" w:hAnsi="Times" w:cs="Times"/>
          <w:lang w:eastAsia="fr-FR"/>
        </w:rPr>
      </w:pPr>
      <w:r w:rsidRPr="00C47683">
        <w:rPr>
          <w:rFonts w:ascii="Times" w:eastAsia="Batang" w:hAnsi="Times" w:cs="Times"/>
          <w:lang w:eastAsia="fr-FR"/>
        </w:rPr>
        <w:t xml:space="preserve">For M-TRP PUCCH Scheme 3, reuse the same methods as Scheme 1 (by replacing slots with sub-slots) for beam mapping or power control </w:t>
      </w:r>
      <w:r w:rsidRPr="00C47683">
        <w:rPr>
          <w:rFonts w:ascii="Times" w:eastAsia="Batang" w:hAnsi="Times" w:cs="Times"/>
          <w:strike/>
          <w:color w:val="FF0000"/>
          <w:lang w:eastAsia="fr-FR"/>
        </w:rPr>
        <w:t>resource</w:t>
      </w:r>
      <w:r w:rsidRPr="00C47683">
        <w:rPr>
          <w:rFonts w:ascii="Times" w:eastAsia="Batang" w:hAnsi="Times" w:cs="Times"/>
          <w:color w:val="FF0000"/>
          <w:lang w:eastAsia="fr-FR"/>
        </w:rPr>
        <w:t xml:space="preserve"> parameter </w:t>
      </w:r>
      <w:r w:rsidRPr="00C47683">
        <w:rPr>
          <w:rFonts w:ascii="Times" w:eastAsia="Batang" w:hAnsi="Times" w:cs="Times"/>
          <w:lang w:eastAsia="fr-FR"/>
        </w:rPr>
        <w:t>set mapping</w:t>
      </w:r>
      <w:r w:rsidRPr="00C47683">
        <w:rPr>
          <w:rFonts w:ascii="Times" w:eastAsia="Batang" w:hAnsi="Times" w:cs="Times"/>
          <w:strike/>
          <w:lang w:eastAsia="fr-FR"/>
        </w:rPr>
        <w:t xml:space="preserve"> </w:t>
      </w:r>
      <w:r w:rsidRPr="00C47683">
        <w:rPr>
          <w:rFonts w:ascii="Times" w:eastAsia="Batang" w:hAnsi="Times" w:cs="Times"/>
          <w:strike/>
          <w:color w:val="FF0000"/>
          <w:lang w:eastAsia="fr-FR"/>
        </w:rPr>
        <w:t>to sub-slots</w:t>
      </w:r>
      <w:r w:rsidRPr="00C47683">
        <w:rPr>
          <w:rFonts w:ascii="Times" w:eastAsia="Batang" w:hAnsi="Times" w:cs="Times"/>
          <w:color w:val="FF0000"/>
          <w:lang w:eastAsia="fr-FR"/>
        </w:rPr>
        <w:t>.</w:t>
      </w:r>
    </w:p>
    <w:p w14:paraId="45F628CC" w14:textId="77777777" w:rsidR="00C47683" w:rsidRPr="00C47683" w:rsidRDefault="00C47683" w:rsidP="00CE66A8">
      <w:pPr>
        <w:numPr>
          <w:ilvl w:val="1"/>
          <w:numId w:val="70"/>
        </w:numPr>
        <w:overflowPunct/>
        <w:autoSpaceDE/>
        <w:autoSpaceDN/>
        <w:adjustRightInd/>
        <w:spacing w:after="0"/>
        <w:contextualSpacing/>
        <w:textAlignment w:val="auto"/>
        <w:rPr>
          <w:rFonts w:ascii="Times" w:eastAsia="Batang" w:hAnsi="Times" w:cs="Times"/>
          <w:color w:val="FF0000"/>
          <w:lang w:eastAsia="fr-FR"/>
        </w:rPr>
      </w:pPr>
      <w:r w:rsidRPr="00C47683">
        <w:rPr>
          <w:rFonts w:ascii="Times" w:eastAsia="Batang" w:hAnsi="Times" w:cs="Times"/>
          <w:color w:val="FF0000"/>
        </w:rPr>
        <w:t xml:space="preserve">The </w:t>
      </w:r>
      <w:r w:rsidRPr="00C47683">
        <w:rPr>
          <w:rFonts w:ascii="Times" w:eastAsia="Batang" w:hAnsi="Times" w:cs="Times"/>
          <w:color w:val="FF0000"/>
          <w:lang w:eastAsia="fr-FR"/>
        </w:rPr>
        <w:t>support</w:t>
      </w:r>
      <w:r w:rsidRPr="00C47683">
        <w:rPr>
          <w:rFonts w:ascii="Times" w:eastAsia="Batang" w:hAnsi="Times" w:cs="Times"/>
          <w:color w:val="FF0000"/>
        </w:rPr>
        <w:t xml:space="preserve"> of cyclic mapping can be optional UE feature for the cases when the number of repetitions is larger than 2. </w:t>
      </w:r>
    </w:p>
    <w:p w14:paraId="0F8801D0" w14:textId="77777777" w:rsidR="00C47683" w:rsidRPr="00C47683" w:rsidRDefault="00C47683" w:rsidP="00C47683">
      <w:pPr>
        <w:wordWrap w:val="0"/>
        <w:overflowPunct/>
        <w:autoSpaceDE/>
        <w:autoSpaceDN/>
        <w:adjustRightInd/>
        <w:spacing w:after="0"/>
        <w:textAlignment w:val="auto"/>
        <w:rPr>
          <w:rFonts w:ascii="Times" w:eastAsia="Batang" w:hAnsi="Times" w:cs="Times"/>
          <w:color w:val="1F497D"/>
          <w:lang w:eastAsia="ko-KR"/>
        </w:rPr>
      </w:pPr>
    </w:p>
    <w:p w14:paraId="6FBA4B05" w14:textId="77777777" w:rsidR="00C47683" w:rsidRPr="00C47683" w:rsidRDefault="00C47683" w:rsidP="00C47683">
      <w:pPr>
        <w:overflowPunct/>
        <w:autoSpaceDE/>
        <w:autoSpaceDN/>
        <w:adjustRightInd/>
        <w:spacing w:after="0"/>
        <w:textAlignment w:val="auto"/>
        <w:rPr>
          <w:rFonts w:ascii="Times" w:eastAsia="Batang" w:hAnsi="Times" w:cs="Times"/>
          <w:b/>
          <w:bCs/>
          <w:lang w:eastAsia="fr-FR"/>
        </w:rPr>
      </w:pPr>
      <w:r w:rsidRPr="00C47683">
        <w:rPr>
          <w:rFonts w:ascii="Times" w:eastAsia="Batang" w:hAnsi="Times" w:cs="Times"/>
          <w:b/>
          <w:bCs/>
          <w:highlight w:val="green"/>
        </w:rPr>
        <w:t>Agreement</w:t>
      </w:r>
    </w:p>
    <w:p w14:paraId="58DD0370" w14:textId="77777777" w:rsidR="00C47683" w:rsidRPr="00C47683" w:rsidRDefault="00C47683" w:rsidP="00C47683">
      <w:pPr>
        <w:overflowPunct/>
        <w:autoSpaceDE/>
        <w:autoSpaceDN/>
        <w:adjustRightInd/>
        <w:spacing w:after="0"/>
        <w:textAlignment w:val="auto"/>
        <w:rPr>
          <w:rFonts w:ascii="Times" w:eastAsia="Batang" w:hAnsi="Times" w:cs="Times"/>
          <w:lang w:eastAsia="fr-FR"/>
        </w:rPr>
      </w:pPr>
      <w:r w:rsidRPr="00C47683">
        <w:rPr>
          <w:rFonts w:ascii="Times" w:eastAsia="Batang" w:hAnsi="Times" w:cs="Times"/>
          <w:b/>
          <w:bCs/>
          <w:lang w:eastAsia="fr-FR"/>
        </w:rPr>
        <w:t>Confirm the following working assumption</w:t>
      </w:r>
      <w:r w:rsidRPr="00C47683">
        <w:rPr>
          <w:rFonts w:ascii="Times" w:eastAsia="Batang" w:hAnsi="Times" w:cs="Times"/>
          <w:lang w:eastAsia="fr-FR"/>
        </w:rPr>
        <w:t xml:space="preserve"> (with removing the last bullet):</w:t>
      </w:r>
    </w:p>
    <w:p w14:paraId="31D9CD02" w14:textId="77777777" w:rsidR="00C47683" w:rsidRPr="00C47683" w:rsidRDefault="00C47683" w:rsidP="00C47683">
      <w:pPr>
        <w:overflowPunct/>
        <w:autoSpaceDE/>
        <w:autoSpaceDN/>
        <w:adjustRightInd/>
        <w:spacing w:after="0"/>
        <w:textAlignment w:val="auto"/>
        <w:rPr>
          <w:rFonts w:ascii="Times" w:eastAsia="Batang" w:hAnsi="Times" w:cs="Times"/>
          <w:b/>
          <w:bCs/>
          <w:strike/>
          <w:lang w:eastAsia="zh-CN"/>
        </w:rPr>
      </w:pPr>
      <w:r w:rsidRPr="00C47683">
        <w:rPr>
          <w:rFonts w:ascii="Times" w:eastAsia="Batang" w:hAnsi="Times" w:cs="Times"/>
        </w:rPr>
        <w:t>For single DCI based M-TRP PUSCH repetition Type A and B, it is possible to configure either cyclic mapping or sequential mapping of UL beams.</w:t>
      </w:r>
    </w:p>
    <w:p w14:paraId="0B9AA018" w14:textId="77777777" w:rsidR="00C47683" w:rsidRPr="00C47683" w:rsidRDefault="00C47683" w:rsidP="00CE66A8">
      <w:pPr>
        <w:numPr>
          <w:ilvl w:val="0"/>
          <w:numId w:val="69"/>
        </w:numPr>
        <w:overflowPunct/>
        <w:autoSpaceDE/>
        <w:autoSpaceDN/>
        <w:adjustRightInd/>
        <w:spacing w:after="0"/>
        <w:textAlignment w:val="auto"/>
        <w:rPr>
          <w:rFonts w:ascii="Times" w:eastAsia="Batang" w:hAnsi="Times" w:cs="Times"/>
        </w:rPr>
      </w:pPr>
      <w:r w:rsidRPr="00C47683">
        <w:rPr>
          <w:rFonts w:ascii="Times" w:eastAsia="Batang" w:hAnsi="Times" w:cs="Times"/>
        </w:rPr>
        <w:lastRenderedPageBreak/>
        <w:t>The support of cyclic mapping can be optional UE feature for the cases when the number of repetitions is larger than 2.</w:t>
      </w:r>
    </w:p>
    <w:p w14:paraId="45FC6E71" w14:textId="77777777" w:rsidR="00C47683" w:rsidRPr="00C47683" w:rsidRDefault="00C47683" w:rsidP="00CE66A8">
      <w:pPr>
        <w:numPr>
          <w:ilvl w:val="0"/>
          <w:numId w:val="69"/>
        </w:numPr>
        <w:overflowPunct/>
        <w:autoSpaceDE/>
        <w:autoSpaceDN/>
        <w:adjustRightInd/>
        <w:spacing w:after="0"/>
        <w:textAlignment w:val="auto"/>
        <w:rPr>
          <w:rFonts w:ascii="Times" w:eastAsia="Batang" w:hAnsi="Times" w:cs="Times"/>
        </w:rPr>
      </w:pPr>
      <w:r w:rsidRPr="00C47683">
        <w:rPr>
          <w:rFonts w:ascii="Times" w:eastAsia="Batang" w:hAnsi="Times" w:cs="Times"/>
        </w:rPr>
        <w:t xml:space="preserve">FFS: Support of half-half mapping. </w:t>
      </w:r>
    </w:p>
    <w:p w14:paraId="0025C7F6" w14:textId="77777777" w:rsidR="00C47683" w:rsidRPr="00C47683" w:rsidRDefault="00C47683" w:rsidP="00CE66A8">
      <w:pPr>
        <w:numPr>
          <w:ilvl w:val="0"/>
          <w:numId w:val="69"/>
        </w:numPr>
        <w:overflowPunct/>
        <w:autoSpaceDE/>
        <w:autoSpaceDN/>
        <w:adjustRightInd/>
        <w:spacing w:after="0"/>
        <w:textAlignment w:val="auto"/>
        <w:rPr>
          <w:rFonts w:ascii="Times" w:eastAsia="Batang" w:hAnsi="Times" w:cs="Times"/>
        </w:rPr>
      </w:pPr>
      <w:r w:rsidRPr="00C47683">
        <w:rPr>
          <w:rFonts w:ascii="Times" w:eastAsia="Batang" w:hAnsi="Times" w:cs="Times"/>
        </w:rPr>
        <w:t xml:space="preserve">FFS: Additional considerations on mapping patterns (including required beam switching gaps) </w:t>
      </w:r>
    </w:p>
    <w:p w14:paraId="4474D2DA" w14:textId="77777777" w:rsidR="00C47683" w:rsidRPr="00C47683" w:rsidRDefault="00C47683" w:rsidP="00C47683">
      <w:pPr>
        <w:overflowPunct/>
        <w:autoSpaceDE/>
        <w:autoSpaceDN/>
        <w:adjustRightInd/>
        <w:spacing w:after="0"/>
        <w:textAlignment w:val="auto"/>
        <w:rPr>
          <w:rFonts w:ascii="Times" w:eastAsia="Batang" w:hAnsi="Times" w:cs="Times"/>
          <w:szCs w:val="22"/>
        </w:rPr>
      </w:pPr>
    </w:p>
    <w:p w14:paraId="50C9CEA9" w14:textId="77777777" w:rsidR="00C47683" w:rsidRPr="00C47683" w:rsidRDefault="00C47683" w:rsidP="00C47683">
      <w:pPr>
        <w:overflowPunct/>
        <w:autoSpaceDE/>
        <w:autoSpaceDN/>
        <w:adjustRightInd/>
        <w:snapToGrid w:val="0"/>
        <w:spacing w:after="0"/>
        <w:textAlignment w:val="auto"/>
        <w:rPr>
          <w:rFonts w:ascii="Times" w:eastAsia="Batang" w:hAnsi="Times" w:cs="Times"/>
          <w:b/>
          <w:bCs/>
          <w:szCs w:val="22"/>
        </w:rPr>
      </w:pPr>
      <w:r w:rsidRPr="00C47683">
        <w:rPr>
          <w:rFonts w:ascii="Times" w:eastAsia="Batang" w:hAnsi="Times" w:cs="Times"/>
          <w:b/>
          <w:bCs/>
          <w:szCs w:val="22"/>
          <w:highlight w:val="green"/>
        </w:rPr>
        <w:t>Agreement</w:t>
      </w:r>
    </w:p>
    <w:p w14:paraId="690A0CF9" w14:textId="77777777" w:rsidR="00C47683" w:rsidRPr="00C47683" w:rsidRDefault="00C47683" w:rsidP="00C47683">
      <w:pPr>
        <w:overflowPunct/>
        <w:autoSpaceDE/>
        <w:autoSpaceDN/>
        <w:adjustRightInd/>
        <w:snapToGrid w:val="0"/>
        <w:spacing w:after="0"/>
        <w:textAlignment w:val="auto"/>
        <w:rPr>
          <w:rFonts w:ascii="Times" w:eastAsia="Batang" w:hAnsi="Times" w:cs="Times"/>
          <w:szCs w:val="22"/>
        </w:rPr>
      </w:pPr>
      <w:r w:rsidRPr="00C47683">
        <w:rPr>
          <w:rFonts w:ascii="Times" w:eastAsia="Batang" w:hAnsi="Times" w:cs="Times"/>
          <w:szCs w:val="22"/>
        </w:rPr>
        <w:t xml:space="preserve">For single DCI based M-TRP PUSCH Type B repetition, the indication of PTRS-DMRS association for maxRank &gt; 2 is supported, down select one of the following options in RAN1 #105-e meeting, </w:t>
      </w:r>
    </w:p>
    <w:p w14:paraId="41A095A8" w14:textId="77777777" w:rsidR="00C47683" w:rsidRPr="00C47683" w:rsidRDefault="00C47683" w:rsidP="00CE66A8">
      <w:pPr>
        <w:numPr>
          <w:ilvl w:val="0"/>
          <w:numId w:val="69"/>
        </w:numPr>
        <w:overflowPunct/>
        <w:autoSpaceDE/>
        <w:autoSpaceDN/>
        <w:adjustRightInd/>
        <w:spacing w:after="0"/>
        <w:textAlignment w:val="auto"/>
        <w:rPr>
          <w:rFonts w:ascii="Times" w:eastAsia="Batang" w:hAnsi="Times" w:cs="Times"/>
        </w:rPr>
      </w:pPr>
      <w:r w:rsidRPr="00C47683">
        <w:rPr>
          <w:rFonts w:ascii="Times" w:eastAsia="Batang" w:hAnsi="Times" w:cs="Times"/>
        </w:rPr>
        <w:t>The support of cyclic mapping can be optional UE feature for the cases when the number of repetitions is larger than 2.</w:t>
      </w:r>
    </w:p>
    <w:p w14:paraId="489A28C5" w14:textId="77777777" w:rsidR="00C47683" w:rsidRPr="00C47683" w:rsidRDefault="00C47683" w:rsidP="00CE66A8">
      <w:pPr>
        <w:numPr>
          <w:ilvl w:val="0"/>
          <w:numId w:val="69"/>
        </w:numPr>
        <w:overflowPunct/>
        <w:autoSpaceDE/>
        <w:autoSpaceDN/>
        <w:adjustRightInd/>
        <w:spacing w:after="0"/>
        <w:textAlignment w:val="auto"/>
        <w:rPr>
          <w:rFonts w:ascii="Times" w:eastAsia="Batang" w:hAnsi="Times" w:cs="Times"/>
        </w:rPr>
      </w:pPr>
      <w:r w:rsidRPr="00C47683">
        <w:rPr>
          <w:rFonts w:ascii="Times" w:eastAsia="Batang" w:hAnsi="Times" w:cs="Times"/>
          <w:szCs w:val="22"/>
        </w:rPr>
        <w:t xml:space="preserve">Option 1 (4 bits): with a second PTRS-DMRS association field (similar to the existing field), and each field separately indicating the association between PTRS port and DMRS port for two TRPs. </w:t>
      </w:r>
    </w:p>
    <w:p w14:paraId="5D1AE621" w14:textId="77777777" w:rsidR="00C47683" w:rsidRPr="00C47683" w:rsidRDefault="00C47683" w:rsidP="00CE66A8">
      <w:pPr>
        <w:numPr>
          <w:ilvl w:val="0"/>
          <w:numId w:val="69"/>
        </w:numPr>
        <w:overflowPunct/>
        <w:autoSpaceDE/>
        <w:autoSpaceDN/>
        <w:adjustRightInd/>
        <w:spacing w:after="0"/>
        <w:textAlignment w:val="auto"/>
        <w:rPr>
          <w:rFonts w:ascii="Times" w:eastAsia="Batang" w:hAnsi="Times" w:cs="Times"/>
        </w:rPr>
      </w:pPr>
      <w:r w:rsidRPr="00C47683">
        <w:rPr>
          <w:rFonts w:ascii="Times" w:eastAsia="Batang" w:hAnsi="Times" w:cs="Times"/>
          <w:szCs w:val="22"/>
        </w:rPr>
        <w:t>Option 2 (2 bits): using the existing PTRS-DMRS association field in DCI for the first TRP, and using reserved entries/bits in DM-RS port indication field for the second TRP.</w:t>
      </w:r>
    </w:p>
    <w:p w14:paraId="6BFB74A6" w14:textId="77777777" w:rsidR="00C47683" w:rsidRPr="00C47683" w:rsidRDefault="00C47683" w:rsidP="00CE66A8">
      <w:pPr>
        <w:numPr>
          <w:ilvl w:val="0"/>
          <w:numId w:val="69"/>
        </w:numPr>
        <w:overflowPunct/>
        <w:autoSpaceDE/>
        <w:autoSpaceDN/>
        <w:adjustRightInd/>
        <w:spacing w:after="0"/>
        <w:textAlignment w:val="auto"/>
        <w:rPr>
          <w:rFonts w:ascii="Times" w:eastAsia="Batang" w:hAnsi="Times" w:cs="Times"/>
        </w:rPr>
      </w:pPr>
      <w:r w:rsidRPr="00C47683">
        <w:rPr>
          <w:rFonts w:ascii="Times" w:eastAsia="Batang" w:hAnsi="Times" w:cs="Times"/>
          <w:szCs w:val="22"/>
        </w:rPr>
        <w:t>Option 3 (2 bits): 1 bit MSB is used to indicate PTRS-DMRS association for the first TRP, and 1 bit LSB is used to indicate PTRS-DMRS association for the second TRP</w:t>
      </w:r>
    </w:p>
    <w:p w14:paraId="28B6FD64" w14:textId="77777777" w:rsidR="00C47683" w:rsidRPr="00C47683" w:rsidRDefault="00C47683" w:rsidP="00CE66A8">
      <w:pPr>
        <w:numPr>
          <w:ilvl w:val="1"/>
          <w:numId w:val="69"/>
        </w:numPr>
        <w:overflowPunct/>
        <w:autoSpaceDE/>
        <w:autoSpaceDN/>
        <w:adjustRightInd/>
        <w:spacing w:after="0"/>
        <w:textAlignment w:val="auto"/>
        <w:rPr>
          <w:rFonts w:ascii="Times" w:eastAsia="Batang" w:hAnsi="Times" w:cs="Times"/>
        </w:rPr>
      </w:pPr>
      <w:r w:rsidRPr="00C47683">
        <w:rPr>
          <w:rFonts w:ascii="Times" w:eastAsia="Batang" w:hAnsi="Times" w:cs="Times"/>
          <w:szCs w:val="22"/>
        </w:rPr>
        <w:t xml:space="preserve">if </w:t>
      </w:r>
      <w:r w:rsidRPr="00C47683">
        <w:rPr>
          <w:rFonts w:ascii="Times" w:eastAsia="Batang" w:hAnsi="Times" w:cs="Times"/>
          <w:i/>
          <w:iCs/>
          <w:szCs w:val="22"/>
        </w:rPr>
        <w:t>maxNrofPorts</w:t>
      </w:r>
      <w:r w:rsidRPr="00C47683">
        <w:rPr>
          <w:rFonts w:ascii="Times" w:eastAsia="Batang" w:hAnsi="Times" w:cs="Times"/>
          <w:szCs w:val="22"/>
        </w:rPr>
        <w:t xml:space="preserve"> = 1, the 1 bit indicates one of the first two DMRS ports. </w:t>
      </w:r>
    </w:p>
    <w:p w14:paraId="0F23AD30" w14:textId="77777777" w:rsidR="00C47683" w:rsidRPr="00C47683" w:rsidRDefault="00C47683" w:rsidP="00CE66A8">
      <w:pPr>
        <w:numPr>
          <w:ilvl w:val="1"/>
          <w:numId w:val="69"/>
        </w:numPr>
        <w:overflowPunct/>
        <w:autoSpaceDE/>
        <w:autoSpaceDN/>
        <w:adjustRightInd/>
        <w:spacing w:after="0"/>
        <w:textAlignment w:val="auto"/>
        <w:rPr>
          <w:rFonts w:ascii="Times" w:eastAsia="Batang" w:hAnsi="Times" w:cs="Times"/>
        </w:rPr>
      </w:pPr>
      <w:r w:rsidRPr="00C47683">
        <w:rPr>
          <w:rFonts w:ascii="Times" w:eastAsia="Batang" w:hAnsi="Times" w:cs="Times"/>
          <w:szCs w:val="22"/>
        </w:rPr>
        <w:t xml:space="preserve">if </w:t>
      </w:r>
      <w:r w:rsidRPr="00C47683">
        <w:rPr>
          <w:rFonts w:ascii="Times" w:eastAsia="Batang" w:hAnsi="Times" w:cs="Times"/>
          <w:i/>
          <w:iCs/>
          <w:szCs w:val="22"/>
        </w:rPr>
        <w:t>maxNrofPorts</w:t>
      </w:r>
      <w:r w:rsidRPr="00C47683">
        <w:rPr>
          <w:rFonts w:ascii="Times" w:eastAsia="Batang" w:hAnsi="Times" w:cs="Times"/>
          <w:szCs w:val="22"/>
        </w:rPr>
        <w:t xml:space="preserve"> = 2, the 1 bit indicates one of two DMRS ports sharing the same PTRS port.</w:t>
      </w:r>
    </w:p>
    <w:p w14:paraId="66B7C554" w14:textId="77777777" w:rsidR="00C47683" w:rsidRPr="00C47683" w:rsidRDefault="00C47683" w:rsidP="00C47683">
      <w:pPr>
        <w:overflowPunct/>
        <w:autoSpaceDE/>
        <w:autoSpaceDN/>
        <w:adjustRightInd/>
        <w:spacing w:after="0"/>
        <w:ind w:left="1080"/>
        <w:contextualSpacing/>
        <w:textAlignment w:val="auto"/>
        <w:rPr>
          <w:rFonts w:ascii="Times" w:eastAsia="Batang" w:hAnsi="Times" w:cs="Times"/>
          <w:b/>
          <w:bCs/>
          <w:sz w:val="18"/>
          <w:szCs w:val="22"/>
        </w:rPr>
      </w:pPr>
    </w:p>
    <w:p w14:paraId="331A1EE1" w14:textId="77777777" w:rsidR="00C47683" w:rsidRPr="00C47683" w:rsidRDefault="00C47683" w:rsidP="00C47683">
      <w:pPr>
        <w:overflowPunct/>
        <w:autoSpaceDE/>
        <w:autoSpaceDN/>
        <w:adjustRightInd/>
        <w:snapToGrid w:val="0"/>
        <w:spacing w:after="0"/>
        <w:textAlignment w:val="auto"/>
        <w:rPr>
          <w:rFonts w:ascii="Times" w:eastAsia="Batang" w:hAnsi="Times" w:cs="Times"/>
          <w:b/>
          <w:bCs/>
          <w:szCs w:val="22"/>
        </w:rPr>
      </w:pPr>
      <w:r w:rsidRPr="00C47683">
        <w:rPr>
          <w:rFonts w:ascii="Times" w:eastAsia="Batang" w:hAnsi="Times" w:cs="Times"/>
          <w:b/>
          <w:bCs/>
          <w:szCs w:val="22"/>
          <w:highlight w:val="green"/>
        </w:rPr>
        <w:t>Agreement</w:t>
      </w:r>
    </w:p>
    <w:p w14:paraId="0C1F5EC8" w14:textId="77777777" w:rsidR="00C47683" w:rsidRPr="00C47683" w:rsidRDefault="00C47683" w:rsidP="00C47683">
      <w:pPr>
        <w:overflowPunct/>
        <w:autoSpaceDE/>
        <w:autoSpaceDN/>
        <w:adjustRightInd/>
        <w:snapToGrid w:val="0"/>
        <w:spacing w:after="0"/>
        <w:textAlignment w:val="auto"/>
        <w:rPr>
          <w:rFonts w:ascii="Times" w:eastAsia="Batang" w:hAnsi="Times" w:cs="Times"/>
          <w:szCs w:val="22"/>
        </w:rPr>
      </w:pPr>
      <w:r w:rsidRPr="00C47683">
        <w:rPr>
          <w:rFonts w:ascii="Times" w:eastAsia="Batang" w:hAnsi="Times" w:cs="Times"/>
          <w:szCs w:val="22"/>
        </w:rPr>
        <w:t xml:space="preserve">For type 1 or type 2 CG based multi-TRP PUSCH repetition, </w:t>
      </w:r>
    </w:p>
    <w:p w14:paraId="2A83C53F" w14:textId="77777777" w:rsidR="00C47683" w:rsidRPr="00C47683" w:rsidRDefault="00C47683" w:rsidP="00CE66A8">
      <w:pPr>
        <w:numPr>
          <w:ilvl w:val="0"/>
          <w:numId w:val="71"/>
        </w:numPr>
        <w:overflowPunct/>
        <w:autoSpaceDE/>
        <w:autoSpaceDN/>
        <w:adjustRightInd/>
        <w:snapToGrid w:val="0"/>
        <w:spacing w:after="0"/>
        <w:contextualSpacing/>
        <w:textAlignment w:val="auto"/>
        <w:rPr>
          <w:rFonts w:ascii="Times" w:eastAsia="Batang" w:hAnsi="Times" w:cs="Times"/>
          <w:szCs w:val="22"/>
        </w:rPr>
      </w:pPr>
      <w:r w:rsidRPr="00C47683">
        <w:rPr>
          <w:rFonts w:ascii="Times" w:eastAsia="Batang" w:hAnsi="Times" w:cs="Times"/>
          <w:szCs w:val="22"/>
        </w:rPr>
        <w:t xml:space="preserve">Introduce the second fields of </w:t>
      </w:r>
      <w:r w:rsidRPr="00C47683">
        <w:rPr>
          <w:rFonts w:ascii="Times" w:eastAsia="Batang" w:hAnsi="Times" w:cs="Times"/>
          <w:i/>
          <w:szCs w:val="22"/>
        </w:rPr>
        <w:t>'p0-PUSCH-Alpha</w:t>
      </w:r>
      <w:r w:rsidRPr="00C47683">
        <w:rPr>
          <w:rFonts w:ascii="Times" w:eastAsia="Batang" w:hAnsi="Times" w:cs="Times"/>
          <w:szCs w:val="22"/>
        </w:rPr>
        <w:t>' and '</w:t>
      </w:r>
      <w:r w:rsidRPr="00C47683">
        <w:rPr>
          <w:rFonts w:ascii="Times" w:eastAsia="Batang" w:hAnsi="Times" w:cs="Times"/>
          <w:i/>
          <w:szCs w:val="22"/>
        </w:rPr>
        <w:t>powerControlLoopToUse</w:t>
      </w:r>
      <w:r w:rsidRPr="00C47683">
        <w:rPr>
          <w:rFonts w:ascii="Times" w:eastAsia="Batang" w:hAnsi="Times" w:cs="Times"/>
          <w:szCs w:val="22"/>
        </w:rPr>
        <w:t>' in '</w:t>
      </w:r>
      <w:r w:rsidRPr="00C47683">
        <w:rPr>
          <w:rFonts w:ascii="Times" w:eastAsia="Batang" w:hAnsi="Times" w:cs="Times"/>
          <w:i/>
          <w:szCs w:val="22"/>
        </w:rPr>
        <w:t>ConfiguredGrantConfig</w:t>
      </w:r>
      <w:r w:rsidRPr="00C47683">
        <w:rPr>
          <w:rFonts w:ascii="Times" w:eastAsia="Batang" w:hAnsi="Times" w:cs="Times"/>
          <w:szCs w:val="22"/>
        </w:rPr>
        <w:t xml:space="preserve">’ </w:t>
      </w:r>
    </w:p>
    <w:p w14:paraId="1C32CA45" w14:textId="77777777" w:rsidR="00C47683" w:rsidRPr="00C47683" w:rsidRDefault="00C47683" w:rsidP="00CE66A8">
      <w:pPr>
        <w:numPr>
          <w:ilvl w:val="0"/>
          <w:numId w:val="72"/>
        </w:numPr>
        <w:overflowPunct/>
        <w:autoSpaceDE/>
        <w:autoSpaceDN/>
        <w:adjustRightInd/>
        <w:snapToGrid w:val="0"/>
        <w:spacing w:after="0"/>
        <w:ind w:left="726" w:hanging="363"/>
        <w:textAlignment w:val="auto"/>
        <w:rPr>
          <w:rFonts w:ascii="Times" w:eastAsia="Batang" w:hAnsi="Times" w:cs="Times"/>
          <w:szCs w:val="22"/>
        </w:rPr>
      </w:pPr>
      <w:r w:rsidRPr="00C47683">
        <w:rPr>
          <w:rFonts w:ascii="Times" w:eastAsia="Batang" w:hAnsi="Times" w:cs="Times"/>
          <w:szCs w:val="22"/>
        </w:rPr>
        <w:t>For type 1 CG based m-TRP PUSCH repetition, introduce the second fields of ‘</w:t>
      </w:r>
      <w:r w:rsidRPr="00C47683">
        <w:rPr>
          <w:rFonts w:ascii="Times" w:eastAsia="Batang" w:hAnsi="Times" w:cs="Times"/>
          <w:i/>
          <w:szCs w:val="22"/>
        </w:rPr>
        <w:t>pathlossReferenceIndex</w:t>
      </w:r>
      <w:r w:rsidRPr="00C47683">
        <w:rPr>
          <w:rFonts w:ascii="Times" w:eastAsia="Batang" w:hAnsi="Times" w:cs="Times"/>
          <w:szCs w:val="22"/>
        </w:rPr>
        <w:t xml:space="preserve">’, </w:t>
      </w:r>
      <w:r w:rsidRPr="00C47683">
        <w:rPr>
          <w:rFonts w:ascii="Times" w:eastAsia="Batang" w:hAnsi="Times" w:cs="Times"/>
          <w:i/>
          <w:szCs w:val="22"/>
        </w:rPr>
        <w:t>'srs-ResourceIndicator</w:t>
      </w:r>
      <w:r w:rsidRPr="00C47683">
        <w:rPr>
          <w:rFonts w:ascii="Times" w:eastAsia="Batang" w:hAnsi="Times" w:cs="Times"/>
          <w:szCs w:val="22"/>
        </w:rPr>
        <w:t>' and '</w:t>
      </w:r>
      <w:r w:rsidRPr="00C47683">
        <w:rPr>
          <w:rFonts w:ascii="Times" w:eastAsia="Batang" w:hAnsi="Times" w:cs="Times"/>
          <w:i/>
          <w:szCs w:val="22"/>
        </w:rPr>
        <w:t>precodingAndNumberOfLayers</w:t>
      </w:r>
      <w:r w:rsidRPr="00C47683">
        <w:rPr>
          <w:rFonts w:ascii="Times" w:eastAsia="Batang" w:hAnsi="Times" w:cs="Times"/>
          <w:szCs w:val="22"/>
        </w:rPr>
        <w:t xml:space="preserve">' in </w:t>
      </w:r>
      <w:r w:rsidRPr="00C47683">
        <w:rPr>
          <w:rFonts w:ascii="Times" w:eastAsia="Batang" w:hAnsi="Times" w:cs="Times"/>
          <w:i/>
          <w:szCs w:val="22"/>
        </w:rPr>
        <w:t>'rrc-ConfiguredUplinkGrant</w:t>
      </w:r>
      <w:r w:rsidRPr="00C47683">
        <w:rPr>
          <w:rFonts w:ascii="Times" w:eastAsia="Batang" w:hAnsi="Times" w:cs="Times"/>
          <w:szCs w:val="22"/>
        </w:rPr>
        <w:t>'.</w:t>
      </w:r>
    </w:p>
    <w:p w14:paraId="63867E60" w14:textId="77777777" w:rsidR="00C47683" w:rsidRPr="00C47683" w:rsidRDefault="00C47683" w:rsidP="00CE66A8">
      <w:pPr>
        <w:numPr>
          <w:ilvl w:val="0"/>
          <w:numId w:val="72"/>
        </w:numPr>
        <w:overflowPunct/>
        <w:autoSpaceDE/>
        <w:autoSpaceDN/>
        <w:adjustRightInd/>
        <w:snapToGrid w:val="0"/>
        <w:spacing w:after="0"/>
        <w:ind w:left="726" w:hanging="363"/>
        <w:textAlignment w:val="auto"/>
        <w:rPr>
          <w:rFonts w:ascii="Times" w:eastAsia="Batang" w:hAnsi="Times" w:cs="Times"/>
          <w:szCs w:val="22"/>
        </w:rPr>
      </w:pPr>
      <w:r w:rsidRPr="00C47683">
        <w:rPr>
          <w:rFonts w:ascii="Times" w:eastAsia="Batang" w:hAnsi="Times" w:cs="Times"/>
          <w:szCs w:val="22"/>
        </w:rPr>
        <w:t>For type 2 CG based M-TRP PUSCH, two SRIs/TPMIs are indicated via the activating DCI.</w:t>
      </w:r>
    </w:p>
    <w:p w14:paraId="39AB0364" w14:textId="77777777" w:rsidR="00C47683" w:rsidRPr="00C47683" w:rsidRDefault="00C47683" w:rsidP="00CE66A8">
      <w:pPr>
        <w:numPr>
          <w:ilvl w:val="0"/>
          <w:numId w:val="72"/>
        </w:numPr>
        <w:overflowPunct/>
        <w:autoSpaceDE/>
        <w:autoSpaceDN/>
        <w:adjustRightInd/>
        <w:snapToGrid w:val="0"/>
        <w:spacing w:after="0"/>
        <w:ind w:left="726" w:hanging="363"/>
        <w:textAlignment w:val="auto"/>
        <w:rPr>
          <w:rFonts w:ascii="Times" w:eastAsia="Batang" w:hAnsi="Times" w:cs="Times"/>
          <w:szCs w:val="22"/>
        </w:rPr>
      </w:pPr>
      <w:r w:rsidRPr="00C47683">
        <w:rPr>
          <w:rFonts w:ascii="Times" w:eastAsia="Batang" w:hAnsi="Times" w:cs="Times"/>
          <w:szCs w:val="22"/>
        </w:rPr>
        <w:t>FFS1: UL PT-RS port(s) and DM-RS port(s) for CG type 1</w:t>
      </w:r>
    </w:p>
    <w:p w14:paraId="70ADD6FC" w14:textId="77777777" w:rsidR="00C47683" w:rsidRPr="00C47683" w:rsidRDefault="00C47683" w:rsidP="00CE66A8">
      <w:pPr>
        <w:numPr>
          <w:ilvl w:val="0"/>
          <w:numId w:val="72"/>
        </w:numPr>
        <w:overflowPunct/>
        <w:autoSpaceDE/>
        <w:autoSpaceDN/>
        <w:adjustRightInd/>
        <w:snapToGrid w:val="0"/>
        <w:spacing w:after="0"/>
        <w:ind w:left="726" w:hanging="363"/>
        <w:textAlignment w:val="auto"/>
        <w:rPr>
          <w:rFonts w:ascii="Times" w:eastAsia="Batang" w:hAnsi="Times" w:cs="Times"/>
          <w:szCs w:val="22"/>
        </w:rPr>
      </w:pPr>
      <w:r w:rsidRPr="00C47683">
        <w:rPr>
          <w:rFonts w:ascii="Times" w:eastAsia="Batang" w:hAnsi="Times" w:cs="Times"/>
          <w:szCs w:val="22"/>
        </w:rPr>
        <w:t xml:space="preserve">FFS3: Details on RV mapping. </w:t>
      </w:r>
    </w:p>
    <w:p w14:paraId="581D8292" w14:textId="77777777" w:rsidR="00C47683" w:rsidRPr="00C47683" w:rsidRDefault="00C47683" w:rsidP="00CE66A8">
      <w:pPr>
        <w:numPr>
          <w:ilvl w:val="0"/>
          <w:numId w:val="72"/>
        </w:numPr>
        <w:overflowPunct/>
        <w:autoSpaceDE/>
        <w:autoSpaceDN/>
        <w:adjustRightInd/>
        <w:snapToGrid w:val="0"/>
        <w:spacing w:after="0"/>
        <w:ind w:left="726" w:hanging="363"/>
        <w:textAlignment w:val="auto"/>
        <w:rPr>
          <w:rFonts w:ascii="Times" w:eastAsia="Batang" w:hAnsi="Times" w:cs="Times"/>
          <w:szCs w:val="22"/>
        </w:rPr>
      </w:pPr>
      <w:r w:rsidRPr="00C47683">
        <w:rPr>
          <w:rFonts w:ascii="Times" w:eastAsia="Batang" w:hAnsi="Times" w:cs="Times"/>
          <w:szCs w:val="22"/>
        </w:rPr>
        <w:t>FFS4: Possible transmission occasion for initial transmission</w:t>
      </w:r>
    </w:p>
    <w:p w14:paraId="7F271325" w14:textId="77777777" w:rsidR="00C47683" w:rsidRPr="00C47683" w:rsidRDefault="00C47683" w:rsidP="00CE66A8">
      <w:pPr>
        <w:numPr>
          <w:ilvl w:val="0"/>
          <w:numId w:val="72"/>
        </w:numPr>
        <w:overflowPunct/>
        <w:autoSpaceDE/>
        <w:autoSpaceDN/>
        <w:adjustRightInd/>
        <w:snapToGrid w:val="0"/>
        <w:spacing w:after="0"/>
        <w:contextualSpacing/>
        <w:textAlignment w:val="auto"/>
        <w:rPr>
          <w:rFonts w:ascii="Times" w:eastAsia="Batang" w:hAnsi="Times" w:cs="Times"/>
          <w:color w:val="3B3838"/>
          <w:szCs w:val="22"/>
        </w:rPr>
      </w:pPr>
      <w:r w:rsidRPr="00C47683">
        <w:rPr>
          <w:rFonts w:ascii="Times" w:eastAsia="Batang" w:hAnsi="Times" w:cs="Times"/>
          <w:szCs w:val="22"/>
        </w:rPr>
        <w:t>FFS5: Other TRP specific parameters in '</w:t>
      </w:r>
      <w:r w:rsidRPr="00C47683">
        <w:rPr>
          <w:rFonts w:ascii="Times" w:eastAsia="Batang" w:hAnsi="Times" w:cs="Times"/>
          <w:i/>
          <w:szCs w:val="22"/>
        </w:rPr>
        <w:t>rrc-ConfiguredUplinkGrant</w:t>
      </w:r>
      <w:r w:rsidRPr="00C47683">
        <w:rPr>
          <w:rFonts w:ascii="Times" w:eastAsia="Batang" w:hAnsi="Times" w:cs="Times"/>
          <w:szCs w:val="22"/>
        </w:rPr>
        <w:t xml:space="preserve">', e.g., </w:t>
      </w:r>
      <w:r w:rsidRPr="00C47683">
        <w:rPr>
          <w:rFonts w:ascii="Times" w:eastAsia="Batang" w:hAnsi="Times" w:cs="Times"/>
          <w:i/>
          <w:szCs w:val="22"/>
        </w:rPr>
        <w:t>'dmrs-SeqInitialization</w:t>
      </w:r>
      <w:r w:rsidRPr="00C47683">
        <w:rPr>
          <w:rFonts w:ascii="Times" w:eastAsia="Batang" w:hAnsi="Times" w:cs="Times"/>
          <w:szCs w:val="22"/>
        </w:rPr>
        <w:t>'.</w:t>
      </w:r>
    </w:p>
    <w:p w14:paraId="7C8AE93C" w14:textId="76B2C591" w:rsidR="00C47683" w:rsidRDefault="00C47683" w:rsidP="00A702CC">
      <w:pPr>
        <w:snapToGrid w:val="0"/>
        <w:spacing w:after="0"/>
        <w:rPr>
          <w:rFonts w:eastAsia="DengXian"/>
          <w:b/>
          <w:bCs/>
          <w:kern w:val="32"/>
          <w:lang w:eastAsia="zh-CN"/>
        </w:rPr>
      </w:pPr>
    </w:p>
    <w:p w14:paraId="67C24898" w14:textId="77777777" w:rsidR="00DD3B3D" w:rsidRPr="00A702CC" w:rsidRDefault="00DD3B3D" w:rsidP="00A702CC">
      <w:pPr>
        <w:snapToGrid w:val="0"/>
        <w:spacing w:after="0"/>
        <w:rPr>
          <w:lang w:eastAsia="ja-JP"/>
        </w:rPr>
      </w:pPr>
    </w:p>
    <w:p w14:paraId="4B71F4AF" w14:textId="3311901F" w:rsidR="00ED7369" w:rsidRPr="00A702CC" w:rsidRDefault="00D937DC" w:rsidP="00A702CC">
      <w:pPr>
        <w:snapToGrid w:val="0"/>
        <w:spacing w:after="0"/>
        <w:rPr>
          <w:lang w:eastAsia="ja-JP"/>
        </w:rPr>
      </w:pPr>
      <w:r w:rsidRPr="00A702CC">
        <w:rPr>
          <w:u w:val="single"/>
          <w:lang w:eastAsia="ja-JP"/>
        </w:rPr>
        <w:t>Multi-TRP enhancements for multi-cell mTRP</w:t>
      </w:r>
      <w:r w:rsidRPr="00A702CC">
        <w:rPr>
          <w:lang w:eastAsia="ja-JP"/>
        </w:rPr>
        <w:t>:</w:t>
      </w:r>
    </w:p>
    <w:p w14:paraId="6165ABC7" w14:textId="43F6E443" w:rsidR="0055266B" w:rsidRDefault="0055266B" w:rsidP="00A702CC">
      <w:pPr>
        <w:snapToGrid w:val="0"/>
        <w:spacing w:after="0"/>
        <w:rPr>
          <w:b/>
          <w:bCs/>
          <w:lang w:eastAsia="x-none"/>
        </w:rPr>
      </w:pPr>
    </w:p>
    <w:p w14:paraId="046C0503" w14:textId="77777777" w:rsidR="0094407F" w:rsidRPr="0094407F" w:rsidRDefault="0094407F" w:rsidP="0094407F">
      <w:pPr>
        <w:overflowPunct/>
        <w:autoSpaceDE/>
        <w:autoSpaceDN/>
        <w:adjustRightInd/>
        <w:spacing w:after="0"/>
        <w:textAlignment w:val="auto"/>
        <w:rPr>
          <w:rFonts w:ascii="Times" w:eastAsia="Batang" w:hAnsi="Times" w:cs="Times"/>
          <w:b/>
          <w:bCs/>
          <w:highlight w:val="green"/>
          <w:lang w:eastAsia="x-none"/>
        </w:rPr>
      </w:pPr>
      <w:r w:rsidRPr="0094407F">
        <w:rPr>
          <w:rFonts w:ascii="Times" w:eastAsia="Batang" w:hAnsi="Times" w:cs="Times"/>
          <w:b/>
          <w:bCs/>
          <w:highlight w:val="green"/>
          <w:lang w:eastAsia="x-none"/>
        </w:rPr>
        <w:t>Agreement</w:t>
      </w:r>
    </w:p>
    <w:p w14:paraId="3F08FD86" w14:textId="77777777" w:rsidR="0094407F" w:rsidRPr="0094407F" w:rsidRDefault="0094407F" w:rsidP="00CE66A8">
      <w:pPr>
        <w:numPr>
          <w:ilvl w:val="0"/>
          <w:numId w:val="62"/>
        </w:numPr>
        <w:overflowPunct/>
        <w:autoSpaceDE/>
        <w:autoSpaceDN/>
        <w:adjustRightInd/>
        <w:spacing w:after="0"/>
        <w:textAlignment w:val="auto"/>
        <w:rPr>
          <w:rFonts w:ascii="Times" w:eastAsia="DengXian" w:hAnsi="Times" w:cs="Times"/>
          <w:bCs/>
          <w:iCs/>
          <w:kern w:val="32"/>
          <w:szCs w:val="22"/>
          <w:lang w:eastAsia="zh-CN"/>
        </w:rPr>
      </w:pPr>
      <w:r w:rsidRPr="0094407F">
        <w:rPr>
          <w:rFonts w:ascii="Times" w:eastAsia="DengXian" w:hAnsi="Times" w:cs="Times"/>
          <w:bCs/>
          <w:iCs/>
          <w:kern w:val="32"/>
          <w:szCs w:val="22"/>
          <w:lang w:eastAsia="zh-CN"/>
        </w:rPr>
        <w:t>For intercell MTRP operation, 1 additional PCI different from the serving cell PCI is supported per CC</w:t>
      </w:r>
    </w:p>
    <w:p w14:paraId="56F2CD11" w14:textId="77777777" w:rsidR="0094407F" w:rsidRPr="0094407F" w:rsidRDefault="0094407F" w:rsidP="00CE66A8">
      <w:pPr>
        <w:numPr>
          <w:ilvl w:val="1"/>
          <w:numId w:val="62"/>
        </w:numPr>
        <w:overflowPunct/>
        <w:autoSpaceDE/>
        <w:autoSpaceDN/>
        <w:adjustRightInd/>
        <w:spacing w:after="0"/>
        <w:textAlignment w:val="auto"/>
        <w:rPr>
          <w:rFonts w:ascii="Times" w:eastAsia="DengXian" w:hAnsi="Times" w:cs="Times"/>
          <w:bCs/>
          <w:iCs/>
          <w:kern w:val="32"/>
          <w:szCs w:val="22"/>
          <w:lang w:eastAsia="zh-CN"/>
        </w:rPr>
      </w:pPr>
      <w:r w:rsidRPr="0094407F">
        <w:rPr>
          <w:rFonts w:ascii="Times" w:eastAsia="DengXian" w:hAnsi="Times" w:cs="Times"/>
          <w:bCs/>
          <w:iCs/>
          <w:kern w:val="32"/>
          <w:szCs w:val="22"/>
          <w:lang w:eastAsia="zh-CN"/>
        </w:rPr>
        <w:t>The additional PCI is the one associated with one or more TCI states that are activated for [CSI-RS for CSI]/PDSCH/PDCCH, per CC.</w:t>
      </w:r>
    </w:p>
    <w:p w14:paraId="3BB1DCFE" w14:textId="77777777" w:rsidR="0094407F" w:rsidRPr="0094407F" w:rsidRDefault="0094407F" w:rsidP="00CE66A8">
      <w:pPr>
        <w:numPr>
          <w:ilvl w:val="1"/>
          <w:numId w:val="62"/>
        </w:numPr>
        <w:overflowPunct/>
        <w:autoSpaceDE/>
        <w:autoSpaceDN/>
        <w:adjustRightInd/>
        <w:spacing w:after="0"/>
        <w:textAlignment w:val="auto"/>
        <w:rPr>
          <w:rFonts w:ascii="Times" w:eastAsia="DengXian" w:hAnsi="Times" w:cs="Times"/>
          <w:bCs/>
          <w:iCs/>
          <w:kern w:val="32"/>
          <w:szCs w:val="22"/>
          <w:lang w:eastAsia="zh-CN"/>
        </w:rPr>
      </w:pPr>
      <w:r w:rsidRPr="0094407F">
        <w:rPr>
          <w:rFonts w:ascii="Times" w:eastAsia="DengXian" w:hAnsi="Times" w:cs="Times"/>
          <w:bCs/>
          <w:iCs/>
          <w:kern w:val="32"/>
          <w:szCs w:val="22"/>
          <w:lang w:eastAsia="zh-CN"/>
        </w:rPr>
        <w:t>Applicable at least for non-cross carrier QCL indication</w:t>
      </w:r>
    </w:p>
    <w:p w14:paraId="3177D19E" w14:textId="77777777" w:rsidR="0094407F" w:rsidRPr="0094407F" w:rsidRDefault="0094407F" w:rsidP="00CE66A8">
      <w:pPr>
        <w:numPr>
          <w:ilvl w:val="2"/>
          <w:numId w:val="62"/>
        </w:numPr>
        <w:overflowPunct/>
        <w:autoSpaceDE/>
        <w:autoSpaceDN/>
        <w:adjustRightInd/>
        <w:spacing w:after="0"/>
        <w:textAlignment w:val="auto"/>
        <w:rPr>
          <w:rFonts w:ascii="Times" w:eastAsia="DengXian" w:hAnsi="Times" w:cs="Times"/>
          <w:bCs/>
          <w:iCs/>
          <w:kern w:val="32"/>
          <w:szCs w:val="22"/>
          <w:lang w:eastAsia="zh-CN"/>
        </w:rPr>
      </w:pPr>
      <w:r w:rsidRPr="0094407F">
        <w:rPr>
          <w:rFonts w:ascii="Times" w:eastAsia="DengXian" w:hAnsi="Times" w:cs="Times"/>
          <w:bCs/>
          <w:iCs/>
          <w:kern w:val="32"/>
          <w:szCs w:val="22"/>
          <w:lang w:eastAsia="zh-CN"/>
        </w:rPr>
        <w:t>FFS: Cross carrier scheduling QCL indication</w:t>
      </w:r>
    </w:p>
    <w:p w14:paraId="5CB16FF7" w14:textId="77777777" w:rsidR="0094407F" w:rsidRPr="0094407F" w:rsidRDefault="0094407F" w:rsidP="00CE66A8">
      <w:pPr>
        <w:numPr>
          <w:ilvl w:val="0"/>
          <w:numId w:val="62"/>
        </w:numPr>
        <w:overflowPunct/>
        <w:autoSpaceDE/>
        <w:autoSpaceDN/>
        <w:adjustRightInd/>
        <w:spacing w:after="0"/>
        <w:textAlignment w:val="auto"/>
        <w:rPr>
          <w:rFonts w:ascii="Times" w:eastAsia="DengXian" w:hAnsi="Times" w:cs="Times"/>
          <w:bCs/>
          <w:iCs/>
          <w:kern w:val="32"/>
          <w:szCs w:val="22"/>
          <w:lang w:eastAsia="zh-CN"/>
        </w:rPr>
      </w:pPr>
      <w:r w:rsidRPr="0094407F">
        <w:rPr>
          <w:rFonts w:ascii="Times" w:eastAsia="DengXian" w:hAnsi="Times" w:cs="Times"/>
          <w:bCs/>
          <w:iCs/>
          <w:kern w:val="32"/>
          <w:szCs w:val="22"/>
          <w:lang w:eastAsia="zh-CN"/>
        </w:rPr>
        <w:t>RAN1 to decide on the maximum number of PCIs different from the serving cell PCI per CC and/or across all CCs that can be RRC-configured for multi-DCI based inter-cell multi-TRP</w:t>
      </w:r>
    </w:p>
    <w:p w14:paraId="1E214135" w14:textId="77777777" w:rsidR="0094407F" w:rsidRPr="0094407F" w:rsidRDefault="0094407F" w:rsidP="00CE66A8">
      <w:pPr>
        <w:numPr>
          <w:ilvl w:val="0"/>
          <w:numId w:val="62"/>
        </w:numPr>
        <w:overflowPunct/>
        <w:autoSpaceDE/>
        <w:autoSpaceDN/>
        <w:adjustRightInd/>
        <w:spacing w:after="0"/>
        <w:textAlignment w:val="auto"/>
        <w:rPr>
          <w:rFonts w:ascii="Times" w:eastAsia="DengXian" w:hAnsi="Times" w:cs="Times"/>
          <w:bCs/>
          <w:iCs/>
          <w:kern w:val="32"/>
          <w:szCs w:val="22"/>
          <w:lang w:eastAsia="zh-CN"/>
        </w:rPr>
      </w:pPr>
      <w:r w:rsidRPr="0094407F">
        <w:rPr>
          <w:rFonts w:ascii="Times" w:eastAsia="DengXian" w:hAnsi="Times" w:cs="Times"/>
          <w:bCs/>
          <w:iCs/>
          <w:kern w:val="32"/>
          <w:szCs w:val="22"/>
          <w:lang w:eastAsia="zh-CN"/>
        </w:rPr>
        <w:t>Above should be specified by reusing R15 QCL rules as concluded in RAN1#104-e</w:t>
      </w:r>
    </w:p>
    <w:p w14:paraId="7CCF45FF" w14:textId="77777777" w:rsidR="0094407F" w:rsidRPr="0094407F" w:rsidRDefault="0094407F" w:rsidP="0094407F">
      <w:pPr>
        <w:overflowPunct/>
        <w:autoSpaceDE/>
        <w:autoSpaceDN/>
        <w:adjustRightInd/>
        <w:spacing w:after="0"/>
        <w:textAlignment w:val="auto"/>
        <w:rPr>
          <w:rFonts w:ascii="Times" w:eastAsia="Batang" w:hAnsi="Times" w:cs="Times"/>
          <w:lang w:eastAsia="x-none"/>
        </w:rPr>
      </w:pPr>
    </w:p>
    <w:p w14:paraId="36BD4D3C" w14:textId="77777777" w:rsidR="0094407F" w:rsidRPr="0094407F" w:rsidRDefault="0094407F" w:rsidP="0094407F">
      <w:pPr>
        <w:overflowPunct/>
        <w:autoSpaceDE/>
        <w:autoSpaceDN/>
        <w:adjustRightInd/>
        <w:spacing w:after="0"/>
        <w:textAlignment w:val="auto"/>
        <w:rPr>
          <w:rFonts w:ascii="Times" w:eastAsia="Batang" w:hAnsi="Times" w:cs="Times"/>
          <w:b/>
          <w:bCs/>
          <w:lang w:eastAsia="x-none"/>
        </w:rPr>
      </w:pPr>
      <w:r w:rsidRPr="0094407F">
        <w:rPr>
          <w:rFonts w:ascii="Times" w:eastAsia="Batang" w:hAnsi="Times" w:cs="Times"/>
          <w:b/>
          <w:bCs/>
          <w:lang w:eastAsia="x-none"/>
        </w:rPr>
        <w:t>Conclusion</w:t>
      </w:r>
    </w:p>
    <w:p w14:paraId="1748CB8B" w14:textId="77777777" w:rsidR="0094407F" w:rsidRPr="0094407F" w:rsidRDefault="0094407F" w:rsidP="0094407F">
      <w:pPr>
        <w:widowControl w:val="0"/>
        <w:shd w:val="clear" w:color="auto" w:fill="FFFFFF"/>
        <w:overflowPunct/>
        <w:autoSpaceDE/>
        <w:autoSpaceDN/>
        <w:adjustRightInd/>
        <w:spacing w:after="0"/>
        <w:jc w:val="both"/>
        <w:textAlignment w:val="auto"/>
        <w:rPr>
          <w:rFonts w:ascii="Times" w:eastAsia="Batang" w:hAnsi="Times" w:cs="Times"/>
          <w:lang w:eastAsia="ko-KR"/>
        </w:rPr>
      </w:pPr>
      <w:r w:rsidRPr="0094407F">
        <w:rPr>
          <w:rFonts w:ascii="Times" w:eastAsia="Batang" w:hAnsi="Times" w:cs="Times"/>
          <w:lang w:eastAsia="ko-KR"/>
        </w:rPr>
        <w:t>Configuration of CSI-RS for mobility as QCL source for intercell MTRP operation is not supported from Rel-17 specifcation point of view</w:t>
      </w:r>
    </w:p>
    <w:p w14:paraId="719FBAE0" w14:textId="3297D88F" w:rsidR="0094407F" w:rsidRDefault="0094407F" w:rsidP="00A702CC">
      <w:pPr>
        <w:snapToGrid w:val="0"/>
        <w:spacing w:after="0"/>
        <w:rPr>
          <w:b/>
          <w:bCs/>
          <w:lang w:eastAsia="x-none"/>
        </w:rPr>
      </w:pPr>
    </w:p>
    <w:p w14:paraId="6A3F3AF8" w14:textId="77777777" w:rsidR="0094407F" w:rsidRPr="0094407F" w:rsidRDefault="0094407F" w:rsidP="0094407F">
      <w:pPr>
        <w:overflowPunct/>
        <w:autoSpaceDE/>
        <w:autoSpaceDN/>
        <w:adjustRightInd/>
        <w:spacing w:after="0"/>
        <w:textAlignment w:val="auto"/>
        <w:rPr>
          <w:rFonts w:ascii="Times" w:eastAsia="Batang" w:hAnsi="Times" w:cs="Times"/>
          <w:b/>
          <w:bCs/>
          <w:highlight w:val="green"/>
          <w:lang w:eastAsia="x-none"/>
        </w:rPr>
      </w:pPr>
      <w:r w:rsidRPr="0094407F">
        <w:rPr>
          <w:rFonts w:ascii="Times" w:eastAsia="Batang" w:hAnsi="Times" w:cs="Times"/>
          <w:b/>
          <w:bCs/>
          <w:highlight w:val="green"/>
          <w:lang w:eastAsia="x-none"/>
        </w:rPr>
        <w:t>Agreement</w:t>
      </w:r>
    </w:p>
    <w:p w14:paraId="16C6315C" w14:textId="77777777" w:rsidR="0094407F" w:rsidRPr="0094407F" w:rsidRDefault="0094407F" w:rsidP="0094407F">
      <w:pPr>
        <w:overflowPunct/>
        <w:autoSpaceDE/>
        <w:autoSpaceDN/>
        <w:adjustRightInd/>
        <w:spacing w:after="0"/>
        <w:textAlignment w:val="auto"/>
        <w:rPr>
          <w:rFonts w:ascii="Times" w:eastAsia="Batang" w:hAnsi="Times" w:cs="Times"/>
        </w:rPr>
      </w:pPr>
      <w:r w:rsidRPr="0094407F">
        <w:rPr>
          <w:rFonts w:ascii="Times" w:eastAsia="Batang" w:hAnsi="Times" w:cs="Times"/>
        </w:rPr>
        <w:t>For intercell MTRP operation, downselect one or more of the following alternatives in RAN1#105-e</w:t>
      </w:r>
    </w:p>
    <w:p w14:paraId="4C60542A" w14:textId="77777777" w:rsidR="0094407F" w:rsidRPr="0094407F" w:rsidRDefault="0094407F" w:rsidP="00CE66A8">
      <w:pPr>
        <w:numPr>
          <w:ilvl w:val="0"/>
          <w:numId w:val="62"/>
        </w:numPr>
        <w:overflowPunct/>
        <w:autoSpaceDE/>
        <w:autoSpaceDN/>
        <w:adjustRightInd/>
        <w:spacing w:after="0"/>
        <w:textAlignment w:val="auto"/>
        <w:rPr>
          <w:rFonts w:ascii="Times" w:eastAsia="DengXian" w:hAnsi="Times" w:cs="Times"/>
          <w:bCs/>
          <w:iCs/>
          <w:kern w:val="32"/>
          <w:lang w:eastAsia="zh-CN"/>
        </w:rPr>
      </w:pPr>
      <w:r w:rsidRPr="0094407F">
        <w:rPr>
          <w:rFonts w:ascii="Times" w:eastAsia="DengXian" w:hAnsi="Times" w:cs="Times"/>
          <w:bCs/>
          <w:iCs/>
          <w:kern w:val="32"/>
          <w:lang w:eastAsia="zh-CN"/>
        </w:rPr>
        <w:t>Alt1: one PCI associated with one or more of activated TCI states for [PDSCH]/PDCCH can be associated with only one CORESETPoolIndex</w:t>
      </w:r>
    </w:p>
    <w:p w14:paraId="26899C83" w14:textId="77777777" w:rsidR="0094407F" w:rsidRPr="0094407F" w:rsidRDefault="0094407F" w:rsidP="00CE66A8">
      <w:pPr>
        <w:numPr>
          <w:ilvl w:val="0"/>
          <w:numId w:val="62"/>
        </w:numPr>
        <w:overflowPunct/>
        <w:autoSpaceDE/>
        <w:autoSpaceDN/>
        <w:adjustRightInd/>
        <w:spacing w:after="0"/>
        <w:textAlignment w:val="auto"/>
        <w:rPr>
          <w:rFonts w:ascii="Times" w:eastAsia="DengXian" w:hAnsi="Times" w:cs="Times"/>
          <w:bCs/>
          <w:iCs/>
          <w:kern w:val="32"/>
          <w:lang w:eastAsia="zh-CN"/>
        </w:rPr>
      </w:pPr>
      <w:r w:rsidRPr="0094407F">
        <w:rPr>
          <w:rFonts w:ascii="Times" w:eastAsia="DengXian" w:hAnsi="Times" w:cs="Times"/>
          <w:bCs/>
          <w:iCs/>
          <w:kern w:val="32"/>
          <w:lang w:eastAsia="zh-CN"/>
        </w:rPr>
        <w:t>Alt2: one PCI associated with one or more of activated TCI states for [PDSCH]/PDCCH can be associated with more than one CORESETPoolIndex</w:t>
      </w:r>
    </w:p>
    <w:p w14:paraId="08460B7C" w14:textId="77777777" w:rsidR="0094407F" w:rsidRPr="0094407F" w:rsidRDefault="0094407F" w:rsidP="00CE66A8">
      <w:pPr>
        <w:numPr>
          <w:ilvl w:val="0"/>
          <w:numId w:val="62"/>
        </w:numPr>
        <w:overflowPunct/>
        <w:autoSpaceDE/>
        <w:autoSpaceDN/>
        <w:adjustRightInd/>
        <w:spacing w:after="0"/>
        <w:textAlignment w:val="auto"/>
        <w:rPr>
          <w:rFonts w:ascii="Times" w:eastAsia="DengXian" w:hAnsi="Times" w:cs="Times"/>
          <w:bCs/>
          <w:iCs/>
          <w:kern w:val="32"/>
          <w:lang w:eastAsia="zh-CN"/>
        </w:rPr>
      </w:pPr>
      <w:r w:rsidRPr="0094407F">
        <w:rPr>
          <w:rFonts w:ascii="Times" w:eastAsia="DengXian" w:hAnsi="Times" w:cs="Times"/>
          <w:bCs/>
          <w:iCs/>
          <w:kern w:val="32"/>
          <w:lang w:eastAsia="zh-CN"/>
        </w:rPr>
        <w:t>Alt3: one PCI associated with TCI states for [PDSCH]/PDCCH via QCL relationship without association with CORESETPoolIndex</w:t>
      </w:r>
    </w:p>
    <w:p w14:paraId="023348E0" w14:textId="77777777" w:rsidR="0094407F" w:rsidRPr="0094407F" w:rsidRDefault="0094407F" w:rsidP="0094407F">
      <w:pPr>
        <w:overflowPunct/>
        <w:autoSpaceDE/>
        <w:autoSpaceDN/>
        <w:adjustRightInd/>
        <w:spacing w:after="0"/>
        <w:textAlignment w:val="auto"/>
        <w:rPr>
          <w:rFonts w:ascii="Times" w:eastAsia="DengXian" w:hAnsi="Times" w:cs="Times"/>
          <w:bCs/>
          <w:iCs/>
          <w:kern w:val="32"/>
          <w:lang w:eastAsia="zh-CN"/>
        </w:rPr>
      </w:pPr>
      <w:r w:rsidRPr="0094407F">
        <w:rPr>
          <w:rFonts w:ascii="Times" w:eastAsia="DengXian" w:hAnsi="Times" w:cs="Times"/>
          <w:bCs/>
          <w:iCs/>
          <w:kern w:val="32"/>
          <w:lang w:eastAsia="zh-CN"/>
        </w:rPr>
        <w:t>Note: This agreement is not related to the down-selection of one of the 5 options from RAN1#104-e</w:t>
      </w:r>
    </w:p>
    <w:p w14:paraId="047F6F07" w14:textId="77777777" w:rsidR="0094407F" w:rsidRPr="0094407F" w:rsidRDefault="0094407F" w:rsidP="0094407F">
      <w:pPr>
        <w:overflowPunct/>
        <w:autoSpaceDE/>
        <w:autoSpaceDN/>
        <w:adjustRightInd/>
        <w:spacing w:after="0"/>
        <w:textAlignment w:val="auto"/>
        <w:rPr>
          <w:rFonts w:ascii="Times" w:eastAsia="DengXian" w:hAnsi="Times" w:cs="Times"/>
          <w:bCs/>
          <w:iCs/>
          <w:kern w:val="32"/>
          <w:lang w:eastAsia="zh-CN"/>
        </w:rPr>
      </w:pPr>
      <w:r w:rsidRPr="0094407F">
        <w:rPr>
          <w:rFonts w:ascii="Times" w:eastAsia="DengXian" w:hAnsi="Times" w:cs="Times"/>
          <w:bCs/>
          <w:iCs/>
          <w:kern w:val="32"/>
          <w:lang w:eastAsia="zh-CN"/>
        </w:rPr>
        <w:t>Note: Above should be specified by reusing Rel-15/Rel-16 QCL rules as concluded in RAN1#104-e</w:t>
      </w:r>
    </w:p>
    <w:p w14:paraId="065BC0C4" w14:textId="77777777" w:rsidR="0094407F" w:rsidRDefault="0094407F" w:rsidP="00A702CC">
      <w:pPr>
        <w:snapToGrid w:val="0"/>
        <w:spacing w:after="0"/>
        <w:rPr>
          <w:b/>
          <w:bCs/>
          <w:lang w:eastAsia="x-none"/>
        </w:rPr>
      </w:pPr>
    </w:p>
    <w:p w14:paraId="2FD9B01C" w14:textId="77777777" w:rsidR="00DD3B3D" w:rsidRPr="00A702CC" w:rsidRDefault="00DD3B3D" w:rsidP="00A702CC">
      <w:pPr>
        <w:snapToGrid w:val="0"/>
        <w:spacing w:after="0"/>
        <w:rPr>
          <w:lang w:eastAsia="ja-JP"/>
        </w:rPr>
      </w:pPr>
    </w:p>
    <w:p w14:paraId="136153A8" w14:textId="48A40E80" w:rsidR="007859EB" w:rsidRPr="00A702CC" w:rsidRDefault="007859EB" w:rsidP="00A702CC">
      <w:pPr>
        <w:snapToGrid w:val="0"/>
        <w:spacing w:after="0"/>
        <w:rPr>
          <w:lang w:eastAsia="ja-JP"/>
        </w:rPr>
      </w:pPr>
      <w:r w:rsidRPr="00A702CC">
        <w:rPr>
          <w:u w:val="single"/>
          <w:lang w:eastAsia="ja-JP"/>
        </w:rPr>
        <w:t>Multi-TRP enhancements for beam management</w:t>
      </w:r>
    </w:p>
    <w:p w14:paraId="5861BF98" w14:textId="11106E59" w:rsidR="003456D0" w:rsidRDefault="003456D0" w:rsidP="00A702CC">
      <w:pPr>
        <w:snapToGrid w:val="0"/>
        <w:spacing w:after="0"/>
        <w:rPr>
          <w:lang w:val="en-US" w:eastAsia="ja-JP"/>
        </w:rPr>
      </w:pPr>
    </w:p>
    <w:p w14:paraId="265B668D" w14:textId="77777777" w:rsidR="000F1AE8" w:rsidRPr="000F1AE8" w:rsidRDefault="000F1AE8" w:rsidP="000F1AE8">
      <w:pPr>
        <w:overflowPunct/>
        <w:autoSpaceDE/>
        <w:autoSpaceDN/>
        <w:adjustRightInd/>
        <w:spacing w:after="0"/>
        <w:textAlignment w:val="auto"/>
        <w:rPr>
          <w:rFonts w:ascii="Times" w:eastAsia="Batang" w:hAnsi="Times"/>
          <w:b/>
          <w:bCs/>
          <w:highlight w:val="green"/>
        </w:rPr>
      </w:pPr>
      <w:r w:rsidRPr="000F1AE8">
        <w:rPr>
          <w:rFonts w:ascii="Times" w:eastAsia="Batang" w:hAnsi="Times"/>
          <w:b/>
          <w:bCs/>
          <w:highlight w:val="green"/>
        </w:rPr>
        <w:t>Agreement</w:t>
      </w:r>
    </w:p>
    <w:p w14:paraId="1B79E852" w14:textId="77777777" w:rsidR="000F1AE8" w:rsidRPr="000F1AE8" w:rsidRDefault="000F1AE8" w:rsidP="000F1AE8">
      <w:pPr>
        <w:overflowPunct/>
        <w:autoSpaceDE/>
        <w:autoSpaceDN/>
        <w:adjustRightInd/>
        <w:spacing w:after="0"/>
        <w:textAlignment w:val="auto"/>
        <w:rPr>
          <w:rFonts w:ascii="Times" w:eastAsia="Batang" w:hAnsi="Times"/>
        </w:rPr>
      </w:pPr>
      <w:r w:rsidRPr="000F1AE8">
        <w:rPr>
          <w:rFonts w:ascii="Times" w:eastAsia="Batang" w:hAnsi="Times"/>
        </w:rPr>
        <w:t>For beam reporting option 2</w:t>
      </w:r>
    </w:p>
    <w:p w14:paraId="2ED25500" w14:textId="77777777" w:rsidR="000F1AE8" w:rsidRPr="000F1AE8" w:rsidRDefault="000F1AE8" w:rsidP="00CE66A8">
      <w:pPr>
        <w:numPr>
          <w:ilvl w:val="0"/>
          <w:numId w:val="62"/>
        </w:numPr>
        <w:overflowPunct/>
        <w:autoSpaceDE/>
        <w:autoSpaceDN/>
        <w:adjustRightInd/>
        <w:spacing w:after="0"/>
        <w:textAlignment w:val="auto"/>
        <w:rPr>
          <w:rFonts w:ascii="Times" w:eastAsia="DengXian" w:hAnsi="Times" w:cs="Times"/>
          <w:bCs/>
          <w:iCs/>
          <w:kern w:val="32"/>
          <w:szCs w:val="22"/>
          <w:lang w:eastAsia="zh-CN"/>
        </w:rPr>
      </w:pPr>
      <w:r w:rsidRPr="000F1AE8">
        <w:rPr>
          <w:rFonts w:ascii="Times" w:eastAsia="DengXian" w:hAnsi="Times" w:cs="Times"/>
          <w:bCs/>
          <w:iCs/>
          <w:kern w:val="32"/>
          <w:szCs w:val="22"/>
          <w:lang w:eastAsia="zh-CN"/>
        </w:rPr>
        <w:lastRenderedPageBreak/>
        <w:t xml:space="preserve">On the maximum number of beam pairs/groups (N) that can be reported in a single CSI-report, discuss and down-select from the following two alternatives in RAN1#105-e: </w:t>
      </w:r>
    </w:p>
    <w:p w14:paraId="5613B837" w14:textId="77777777" w:rsidR="000F1AE8" w:rsidRPr="000F1AE8" w:rsidRDefault="000F1AE8" w:rsidP="00CE66A8">
      <w:pPr>
        <w:numPr>
          <w:ilvl w:val="1"/>
          <w:numId w:val="62"/>
        </w:numPr>
        <w:overflowPunct/>
        <w:autoSpaceDE/>
        <w:autoSpaceDN/>
        <w:adjustRightInd/>
        <w:spacing w:after="0"/>
        <w:textAlignment w:val="auto"/>
        <w:rPr>
          <w:rFonts w:ascii="Times" w:eastAsia="DengXian" w:hAnsi="Times" w:cs="Times"/>
          <w:bCs/>
          <w:iCs/>
          <w:kern w:val="32"/>
          <w:szCs w:val="22"/>
          <w:lang w:eastAsia="zh-CN"/>
        </w:rPr>
      </w:pPr>
      <w:r w:rsidRPr="000F1AE8">
        <w:rPr>
          <w:rFonts w:ascii="Times" w:eastAsia="DengXian" w:hAnsi="Times" w:cs="Times"/>
          <w:bCs/>
          <w:iCs/>
          <w:kern w:val="32"/>
          <w:szCs w:val="22"/>
          <w:lang w:eastAsia="zh-CN"/>
        </w:rPr>
        <w:t xml:space="preserve">Alt1: Support maximum value N = {1, 2} </w:t>
      </w:r>
    </w:p>
    <w:p w14:paraId="4D8F004E" w14:textId="77777777" w:rsidR="000F1AE8" w:rsidRPr="000F1AE8" w:rsidRDefault="000F1AE8" w:rsidP="00CE66A8">
      <w:pPr>
        <w:numPr>
          <w:ilvl w:val="1"/>
          <w:numId w:val="62"/>
        </w:numPr>
        <w:overflowPunct/>
        <w:autoSpaceDE/>
        <w:autoSpaceDN/>
        <w:adjustRightInd/>
        <w:spacing w:after="0"/>
        <w:textAlignment w:val="auto"/>
        <w:rPr>
          <w:rFonts w:ascii="Times" w:eastAsia="DengXian" w:hAnsi="Times" w:cs="Times"/>
          <w:bCs/>
          <w:iCs/>
          <w:kern w:val="32"/>
          <w:szCs w:val="22"/>
          <w:lang w:eastAsia="zh-CN"/>
        </w:rPr>
      </w:pPr>
      <w:r w:rsidRPr="000F1AE8">
        <w:rPr>
          <w:rFonts w:ascii="Times" w:eastAsia="DengXian" w:hAnsi="Times" w:cs="Times"/>
          <w:bCs/>
          <w:iCs/>
          <w:kern w:val="32"/>
          <w:szCs w:val="22"/>
          <w:lang w:eastAsia="zh-CN"/>
        </w:rPr>
        <w:t xml:space="preserve">Alt2: Support maximum value N = {1, 2, 3, 4} </w:t>
      </w:r>
    </w:p>
    <w:p w14:paraId="020B8083" w14:textId="77777777" w:rsidR="000F1AE8" w:rsidRPr="000F1AE8" w:rsidRDefault="000F1AE8" w:rsidP="00CE66A8">
      <w:pPr>
        <w:numPr>
          <w:ilvl w:val="0"/>
          <w:numId w:val="62"/>
        </w:numPr>
        <w:overflowPunct/>
        <w:autoSpaceDE/>
        <w:autoSpaceDN/>
        <w:adjustRightInd/>
        <w:spacing w:after="0"/>
        <w:textAlignment w:val="auto"/>
        <w:rPr>
          <w:rFonts w:ascii="Times" w:eastAsia="DengXian" w:hAnsi="Times" w:cs="Times"/>
          <w:bCs/>
          <w:iCs/>
          <w:kern w:val="32"/>
          <w:szCs w:val="22"/>
          <w:lang w:eastAsia="zh-CN"/>
        </w:rPr>
      </w:pPr>
      <w:r w:rsidRPr="000F1AE8">
        <w:rPr>
          <w:rFonts w:ascii="Times" w:eastAsia="DengXian" w:hAnsi="Times" w:cs="Times"/>
          <w:bCs/>
          <w:iCs/>
          <w:kern w:val="32"/>
          <w:szCs w:val="22"/>
          <w:lang w:eastAsia="zh-CN"/>
        </w:rPr>
        <w:t>FFS: Introduce a UE capability Ncap on the maximum value of N in Rel.17</w:t>
      </w:r>
    </w:p>
    <w:p w14:paraId="0E4DE2B5" w14:textId="77777777" w:rsidR="000F1AE8" w:rsidRPr="000F1AE8" w:rsidRDefault="000F1AE8" w:rsidP="00CE66A8">
      <w:pPr>
        <w:numPr>
          <w:ilvl w:val="0"/>
          <w:numId w:val="62"/>
        </w:numPr>
        <w:overflowPunct/>
        <w:autoSpaceDE/>
        <w:autoSpaceDN/>
        <w:adjustRightInd/>
        <w:spacing w:after="0"/>
        <w:textAlignment w:val="auto"/>
        <w:rPr>
          <w:rFonts w:ascii="Times" w:eastAsia="DengXian" w:hAnsi="Times" w:cs="Times"/>
          <w:bCs/>
          <w:iCs/>
          <w:kern w:val="32"/>
          <w:szCs w:val="22"/>
          <w:lang w:eastAsia="zh-CN"/>
        </w:rPr>
      </w:pPr>
      <w:r w:rsidRPr="000F1AE8">
        <w:rPr>
          <w:rFonts w:ascii="Times" w:eastAsia="DengXian" w:hAnsi="Times" w:cs="Times"/>
          <w:bCs/>
          <w:iCs/>
          <w:kern w:val="32"/>
          <w:szCs w:val="22"/>
          <w:lang w:eastAsia="zh-CN"/>
        </w:rPr>
        <w:t>On the number of beam pairs/groups (N) reported in a single CSI-report, discuss and down select between the following two alternatives in RAN1#105-e</w:t>
      </w:r>
    </w:p>
    <w:p w14:paraId="5CFEE750" w14:textId="77777777" w:rsidR="000F1AE8" w:rsidRPr="000F1AE8" w:rsidRDefault="000F1AE8" w:rsidP="00CE66A8">
      <w:pPr>
        <w:numPr>
          <w:ilvl w:val="1"/>
          <w:numId w:val="62"/>
        </w:numPr>
        <w:overflowPunct/>
        <w:autoSpaceDE/>
        <w:autoSpaceDN/>
        <w:adjustRightInd/>
        <w:spacing w:after="0"/>
        <w:textAlignment w:val="auto"/>
        <w:rPr>
          <w:rFonts w:ascii="Times" w:eastAsia="DengXian" w:hAnsi="Times" w:cs="Times"/>
          <w:bCs/>
          <w:iCs/>
          <w:kern w:val="32"/>
          <w:szCs w:val="22"/>
          <w:lang w:eastAsia="zh-CN"/>
        </w:rPr>
      </w:pPr>
      <w:r w:rsidRPr="000F1AE8">
        <w:rPr>
          <w:rFonts w:ascii="Times" w:eastAsia="DengXian" w:hAnsi="Times" w:cs="Times"/>
          <w:bCs/>
          <w:iCs/>
          <w:kern w:val="32"/>
          <w:szCs w:val="22"/>
          <w:lang w:eastAsia="zh-CN"/>
        </w:rPr>
        <w:t>Alt1: The value of N is fixed by RRC configuration</w:t>
      </w:r>
    </w:p>
    <w:p w14:paraId="39FCC353" w14:textId="77777777" w:rsidR="000F1AE8" w:rsidRPr="000F1AE8" w:rsidRDefault="000F1AE8" w:rsidP="00CE66A8">
      <w:pPr>
        <w:numPr>
          <w:ilvl w:val="1"/>
          <w:numId w:val="62"/>
        </w:numPr>
        <w:overflowPunct/>
        <w:autoSpaceDE/>
        <w:autoSpaceDN/>
        <w:adjustRightInd/>
        <w:spacing w:after="0"/>
        <w:textAlignment w:val="auto"/>
        <w:rPr>
          <w:rFonts w:ascii="Times" w:eastAsia="DengXian" w:hAnsi="Times" w:cs="Times"/>
          <w:bCs/>
          <w:iCs/>
          <w:kern w:val="32"/>
          <w:szCs w:val="22"/>
          <w:lang w:eastAsia="zh-CN"/>
        </w:rPr>
      </w:pPr>
      <w:r w:rsidRPr="000F1AE8">
        <w:rPr>
          <w:rFonts w:ascii="Times" w:eastAsia="DengXian" w:hAnsi="Times" w:cs="Times"/>
          <w:bCs/>
          <w:iCs/>
          <w:kern w:val="32"/>
          <w:szCs w:val="22"/>
          <w:lang w:eastAsia="zh-CN"/>
        </w:rPr>
        <w:t xml:space="preserve">Alt2: The value of N is upper bounded by a maximum value Nmax configured by RRC, and dynamically selected/indicated by UE </w:t>
      </w:r>
    </w:p>
    <w:p w14:paraId="30DE2A22" w14:textId="77777777" w:rsidR="000F1AE8" w:rsidRPr="000F1AE8" w:rsidRDefault="000F1AE8" w:rsidP="000F1AE8">
      <w:pPr>
        <w:overflowPunct/>
        <w:autoSpaceDE/>
        <w:autoSpaceDN/>
        <w:adjustRightInd/>
        <w:spacing w:after="0"/>
        <w:textAlignment w:val="auto"/>
        <w:rPr>
          <w:rFonts w:ascii="Times" w:eastAsia="Batang" w:hAnsi="Times"/>
          <w:szCs w:val="24"/>
          <w:lang w:eastAsia="x-none"/>
        </w:rPr>
      </w:pPr>
    </w:p>
    <w:p w14:paraId="5603322B" w14:textId="77777777" w:rsidR="000F1AE8" w:rsidRPr="000F1AE8" w:rsidRDefault="000F1AE8" w:rsidP="000F1AE8">
      <w:pPr>
        <w:overflowPunct/>
        <w:autoSpaceDE/>
        <w:autoSpaceDN/>
        <w:adjustRightInd/>
        <w:spacing w:after="0"/>
        <w:textAlignment w:val="auto"/>
        <w:rPr>
          <w:rFonts w:ascii="Times" w:eastAsia="Batang" w:hAnsi="Times"/>
          <w:b/>
          <w:bCs/>
          <w:highlight w:val="green"/>
        </w:rPr>
      </w:pPr>
      <w:r w:rsidRPr="000F1AE8">
        <w:rPr>
          <w:rFonts w:ascii="Times" w:eastAsia="Batang" w:hAnsi="Times"/>
          <w:b/>
          <w:bCs/>
          <w:highlight w:val="green"/>
        </w:rPr>
        <w:t>Agreement</w:t>
      </w:r>
    </w:p>
    <w:p w14:paraId="53A870F7" w14:textId="77777777" w:rsidR="000F1AE8" w:rsidRPr="000F1AE8" w:rsidRDefault="000F1AE8" w:rsidP="000F1AE8">
      <w:pPr>
        <w:overflowPunct/>
        <w:autoSpaceDE/>
        <w:autoSpaceDN/>
        <w:adjustRightInd/>
        <w:spacing w:after="0"/>
        <w:textAlignment w:val="auto"/>
        <w:rPr>
          <w:rFonts w:ascii="Times" w:eastAsia="Batang" w:hAnsi="Times"/>
        </w:rPr>
      </w:pPr>
      <w:r w:rsidRPr="000F1AE8">
        <w:rPr>
          <w:rFonts w:ascii="Times" w:eastAsia="Batang" w:hAnsi="Times"/>
        </w:rPr>
        <w:t xml:space="preserve">On CMR resource configuration for beam reporting option 2, adopt the following alternative: </w:t>
      </w:r>
    </w:p>
    <w:p w14:paraId="0002894E" w14:textId="77777777" w:rsidR="000F1AE8" w:rsidRPr="000F1AE8" w:rsidRDefault="000F1AE8" w:rsidP="00CE66A8">
      <w:pPr>
        <w:numPr>
          <w:ilvl w:val="0"/>
          <w:numId w:val="62"/>
        </w:numPr>
        <w:overflowPunct/>
        <w:autoSpaceDE/>
        <w:autoSpaceDN/>
        <w:adjustRightInd/>
        <w:spacing w:after="0"/>
        <w:textAlignment w:val="auto"/>
        <w:rPr>
          <w:rFonts w:ascii="Times" w:eastAsia="DengXian" w:hAnsi="Times" w:cs="Times"/>
          <w:bCs/>
          <w:iCs/>
          <w:kern w:val="32"/>
          <w:szCs w:val="22"/>
          <w:lang w:eastAsia="zh-CN"/>
        </w:rPr>
      </w:pPr>
      <w:r w:rsidRPr="000F1AE8">
        <w:rPr>
          <w:rFonts w:ascii="Times" w:eastAsia="DengXian" w:hAnsi="Times" w:cs="Times"/>
          <w:bCs/>
          <w:iCs/>
          <w:kern w:val="32"/>
          <w:szCs w:val="22"/>
          <w:lang w:eastAsia="zh-CN"/>
        </w:rPr>
        <w:t>Two CMR resource sets or subsets, per periodic/semi-persistent CMR resource setting</w:t>
      </w:r>
    </w:p>
    <w:p w14:paraId="7C5A1314" w14:textId="77777777" w:rsidR="000F1AE8" w:rsidRPr="000F1AE8" w:rsidRDefault="000F1AE8" w:rsidP="00CE66A8">
      <w:pPr>
        <w:numPr>
          <w:ilvl w:val="1"/>
          <w:numId w:val="62"/>
        </w:numPr>
        <w:overflowPunct/>
        <w:autoSpaceDE/>
        <w:autoSpaceDN/>
        <w:adjustRightInd/>
        <w:spacing w:after="0"/>
        <w:textAlignment w:val="auto"/>
        <w:rPr>
          <w:rFonts w:ascii="Times" w:eastAsia="DengXian" w:hAnsi="Times" w:cs="Times"/>
          <w:bCs/>
          <w:iCs/>
          <w:kern w:val="32"/>
          <w:szCs w:val="22"/>
          <w:lang w:eastAsia="zh-CN"/>
        </w:rPr>
      </w:pPr>
      <w:r w:rsidRPr="000F1AE8">
        <w:rPr>
          <w:rFonts w:ascii="Times" w:eastAsia="DengXian" w:hAnsi="Times" w:cs="Times"/>
          <w:bCs/>
          <w:iCs/>
          <w:kern w:val="32"/>
          <w:szCs w:val="22"/>
          <w:lang w:eastAsia="zh-CN"/>
        </w:rPr>
        <w:t xml:space="preserve">FFS: extension to aperiodic CMR resource setting </w:t>
      </w:r>
    </w:p>
    <w:p w14:paraId="269AEABE" w14:textId="77777777" w:rsidR="000F1AE8" w:rsidRPr="000F1AE8" w:rsidRDefault="000F1AE8" w:rsidP="00CE66A8">
      <w:pPr>
        <w:numPr>
          <w:ilvl w:val="0"/>
          <w:numId w:val="62"/>
        </w:numPr>
        <w:overflowPunct/>
        <w:autoSpaceDE/>
        <w:autoSpaceDN/>
        <w:adjustRightInd/>
        <w:spacing w:after="0"/>
        <w:textAlignment w:val="auto"/>
        <w:rPr>
          <w:rFonts w:ascii="Times" w:eastAsia="DengXian" w:hAnsi="Times" w:cs="Times"/>
          <w:bCs/>
          <w:iCs/>
          <w:kern w:val="32"/>
          <w:szCs w:val="22"/>
          <w:lang w:eastAsia="zh-CN"/>
        </w:rPr>
      </w:pPr>
      <w:r w:rsidRPr="000F1AE8">
        <w:rPr>
          <w:rFonts w:ascii="Times" w:eastAsia="DengXian" w:hAnsi="Times" w:cs="Times"/>
          <w:bCs/>
          <w:iCs/>
          <w:kern w:val="32"/>
          <w:szCs w:val="22"/>
          <w:lang w:eastAsia="zh-CN"/>
        </w:rPr>
        <w:t>Each reported beam pair in a single CSI-report consists of M = 2 SSB-RI / CRI values, where each SSB-RI / CRI points to a CMR resource in a different CMR resource set or subset.</w:t>
      </w:r>
    </w:p>
    <w:p w14:paraId="202C41D5" w14:textId="77777777" w:rsidR="000F1AE8" w:rsidRPr="000F1AE8" w:rsidRDefault="000F1AE8" w:rsidP="00CE66A8">
      <w:pPr>
        <w:numPr>
          <w:ilvl w:val="0"/>
          <w:numId w:val="62"/>
        </w:numPr>
        <w:overflowPunct/>
        <w:autoSpaceDE/>
        <w:autoSpaceDN/>
        <w:adjustRightInd/>
        <w:spacing w:after="0"/>
        <w:textAlignment w:val="auto"/>
        <w:rPr>
          <w:rFonts w:ascii="Times" w:eastAsia="DengXian" w:hAnsi="Times" w:cs="Times"/>
          <w:bCs/>
          <w:iCs/>
          <w:kern w:val="32"/>
          <w:szCs w:val="22"/>
          <w:lang w:eastAsia="zh-CN"/>
        </w:rPr>
      </w:pPr>
      <w:r w:rsidRPr="000F1AE8">
        <w:rPr>
          <w:rFonts w:ascii="Times" w:eastAsia="DengXian" w:hAnsi="Times" w:cs="Times"/>
          <w:bCs/>
          <w:iCs/>
          <w:kern w:val="32"/>
          <w:szCs w:val="22"/>
          <w:lang w:eastAsia="zh-CN"/>
        </w:rPr>
        <w:t xml:space="preserve">Decide in RAN1#104b-e whether to adopt “set” or “subset” in the above. </w:t>
      </w:r>
    </w:p>
    <w:p w14:paraId="5CE654CE" w14:textId="77777777" w:rsidR="000F1AE8" w:rsidRPr="000F1AE8" w:rsidRDefault="000F1AE8" w:rsidP="000F1AE8">
      <w:pPr>
        <w:overflowPunct/>
        <w:autoSpaceDE/>
        <w:autoSpaceDN/>
        <w:adjustRightInd/>
        <w:spacing w:after="0"/>
        <w:textAlignment w:val="auto"/>
        <w:rPr>
          <w:rFonts w:ascii="Times" w:eastAsia="Batang" w:hAnsi="Times"/>
          <w:szCs w:val="24"/>
          <w:lang w:val="en-US" w:eastAsia="x-none"/>
        </w:rPr>
      </w:pPr>
    </w:p>
    <w:p w14:paraId="0B50472B" w14:textId="77777777" w:rsidR="000F1AE8" w:rsidRPr="000F1AE8" w:rsidRDefault="000F1AE8" w:rsidP="000F1AE8">
      <w:pPr>
        <w:overflowPunct/>
        <w:autoSpaceDE/>
        <w:autoSpaceDN/>
        <w:adjustRightInd/>
        <w:spacing w:after="0"/>
        <w:textAlignment w:val="auto"/>
        <w:rPr>
          <w:rFonts w:ascii="Times" w:eastAsia="Batang" w:hAnsi="Times"/>
          <w:b/>
          <w:bCs/>
          <w:highlight w:val="green"/>
        </w:rPr>
      </w:pPr>
      <w:r w:rsidRPr="000F1AE8">
        <w:rPr>
          <w:rFonts w:ascii="Times" w:eastAsia="Batang" w:hAnsi="Times"/>
          <w:b/>
          <w:bCs/>
          <w:highlight w:val="green"/>
        </w:rPr>
        <w:t>Agreement</w:t>
      </w:r>
    </w:p>
    <w:p w14:paraId="21C6F86B" w14:textId="77777777" w:rsidR="000F1AE8" w:rsidRPr="000F1AE8" w:rsidRDefault="000F1AE8" w:rsidP="00CE66A8">
      <w:pPr>
        <w:numPr>
          <w:ilvl w:val="0"/>
          <w:numId w:val="62"/>
        </w:numPr>
        <w:overflowPunct/>
        <w:autoSpaceDE/>
        <w:autoSpaceDN/>
        <w:adjustRightInd/>
        <w:spacing w:after="0"/>
        <w:textAlignment w:val="auto"/>
        <w:rPr>
          <w:rFonts w:ascii="Times" w:eastAsia="DengXian" w:hAnsi="Times" w:cs="Times"/>
          <w:bCs/>
          <w:iCs/>
          <w:kern w:val="32"/>
          <w:szCs w:val="22"/>
          <w:lang w:eastAsia="zh-CN"/>
        </w:rPr>
      </w:pPr>
      <w:r w:rsidRPr="000F1AE8">
        <w:rPr>
          <w:rFonts w:ascii="Times" w:eastAsia="DengXian" w:hAnsi="Times" w:cs="Times"/>
          <w:bCs/>
          <w:iCs/>
          <w:kern w:val="32"/>
          <w:szCs w:val="22"/>
          <w:lang w:eastAsia="zh-CN"/>
        </w:rPr>
        <w:t>Support simultaneous configuration of cell-specific BFR and TRP-specific BFR in different CCs.</w:t>
      </w:r>
    </w:p>
    <w:p w14:paraId="6934D266" w14:textId="77777777" w:rsidR="000F1AE8" w:rsidRPr="000F1AE8" w:rsidRDefault="000F1AE8" w:rsidP="00CE66A8">
      <w:pPr>
        <w:numPr>
          <w:ilvl w:val="0"/>
          <w:numId w:val="62"/>
        </w:numPr>
        <w:overflowPunct/>
        <w:autoSpaceDE/>
        <w:autoSpaceDN/>
        <w:adjustRightInd/>
        <w:spacing w:after="0"/>
        <w:textAlignment w:val="auto"/>
        <w:rPr>
          <w:rFonts w:eastAsia="Batang"/>
        </w:rPr>
      </w:pPr>
      <w:r w:rsidRPr="000F1AE8">
        <w:rPr>
          <w:rFonts w:ascii="Times" w:eastAsia="DengXian" w:hAnsi="Times" w:cs="Times"/>
          <w:bCs/>
          <w:iCs/>
          <w:kern w:val="32"/>
          <w:szCs w:val="22"/>
          <w:lang w:eastAsia="zh-CN"/>
        </w:rPr>
        <w:t xml:space="preserve">FFS: whether cell-specific and TRP-specific BFR can be configured in the same CC. </w:t>
      </w:r>
    </w:p>
    <w:p w14:paraId="2A786F5E" w14:textId="77777777" w:rsidR="000F1AE8" w:rsidRPr="000F1AE8" w:rsidRDefault="000F1AE8" w:rsidP="000F1AE8">
      <w:pPr>
        <w:overflowPunct/>
        <w:autoSpaceDE/>
        <w:autoSpaceDN/>
        <w:adjustRightInd/>
        <w:spacing w:after="0"/>
        <w:textAlignment w:val="auto"/>
        <w:rPr>
          <w:rFonts w:ascii="Times" w:eastAsia="Batang" w:hAnsi="Times"/>
          <w:szCs w:val="24"/>
          <w:lang w:eastAsia="x-none"/>
        </w:rPr>
      </w:pPr>
    </w:p>
    <w:p w14:paraId="69553A98" w14:textId="77777777" w:rsidR="000F1AE8" w:rsidRPr="000F1AE8" w:rsidRDefault="000F1AE8" w:rsidP="000F1AE8">
      <w:pPr>
        <w:overflowPunct/>
        <w:autoSpaceDE/>
        <w:autoSpaceDN/>
        <w:adjustRightInd/>
        <w:spacing w:after="0"/>
        <w:textAlignment w:val="auto"/>
        <w:rPr>
          <w:rFonts w:ascii="Times" w:eastAsia="Batang" w:hAnsi="Times" w:cs="Times"/>
          <w:b/>
          <w:bCs/>
          <w:highlight w:val="green"/>
        </w:rPr>
      </w:pPr>
      <w:r w:rsidRPr="000F1AE8">
        <w:rPr>
          <w:rFonts w:ascii="Times" w:eastAsia="Batang" w:hAnsi="Times" w:cs="Times"/>
          <w:b/>
          <w:bCs/>
          <w:highlight w:val="green"/>
        </w:rPr>
        <w:t>Agreement</w:t>
      </w:r>
    </w:p>
    <w:p w14:paraId="05B5C412" w14:textId="77777777" w:rsidR="000F1AE8" w:rsidRPr="000F1AE8" w:rsidRDefault="000F1AE8" w:rsidP="00CE66A8">
      <w:pPr>
        <w:numPr>
          <w:ilvl w:val="0"/>
          <w:numId w:val="62"/>
        </w:numPr>
        <w:overflowPunct/>
        <w:autoSpaceDE/>
        <w:autoSpaceDN/>
        <w:adjustRightInd/>
        <w:spacing w:after="0"/>
        <w:textAlignment w:val="auto"/>
        <w:rPr>
          <w:rFonts w:ascii="Times" w:eastAsia="DengXian" w:hAnsi="Times" w:cs="Times"/>
          <w:bCs/>
          <w:iCs/>
          <w:kern w:val="32"/>
          <w:szCs w:val="22"/>
          <w:lang w:eastAsia="zh-CN"/>
        </w:rPr>
      </w:pPr>
      <w:r w:rsidRPr="000F1AE8">
        <w:rPr>
          <w:rFonts w:ascii="Times" w:eastAsia="DengXian" w:hAnsi="Times" w:cs="Times"/>
          <w:bCs/>
          <w:iCs/>
          <w:kern w:val="32"/>
          <w:szCs w:val="22"/>
          <w:lang w:eastAsia="zh-CN"/>
        </w:rPr>
        <w:t>Support S-DCI and M-DCI in TRP-specific BFR in Rel.17</w:t>
      </w:r>
    </w:p>
    <w:p w14:paraId="292F9AC4" w14:textId="77777777" w:rsidR="000F1AE8" w:rsidRPr="000F1AE8" w:rsidRDefault="000F1AE8" w:rsidP="00CE66A8">
      <w:pPr>
        <w:numPr>
          <w:ilvl w:val="1"/>
          <w:numId w:val="62"/>
        </w:numPr>
        <w:overflowPunct/>
        <w:autoSpaceDE/>
        <w:autoSpaceDN/>
        <w:adjustRightInd/>
        <w:spacing w:after="0"/>
        <w:textAlignment w:val="auto"/>
        <w:rPr>
          <w:rFonts w:ascii="Times" w:eastAsia="DengXian" w:hAnsi="Times" w:cs="Times"/>
          <w:bCs/>
          <w:iCs/>
          <w:kern w:val="32"/>
          <w:szCs w:val="22"/>
          <w:lang w:eastAsia="zh-CN"/>
        </w:rPr>
      </w:pPr>
      <w:r w:rsidRPr="000F1AE8">
        <w:rPr>
          <w:rFonts w:ascii="Times" w:eastAsia="DengXian" w:hAnsi="Times" w:cs="Times"/>
          <w:bCs/>
          <w:iCs/>
          <w:kern w:val="32"/>
          <w:szCs w:val="22"/>
          <w:lang w:eastAsia="zh-CN"/>
        </w:rPr>
        <w:t>S-DCI is low priority, M-DCI is high priority</w:t>
      </w:r>
    </w:p>
    <w:p w14:paraId="22511BD5" w14:textId="77777777" w:rsidR="000F1AE8" w:rsidRPr="000F1AE8" w:rsidRDefault="000F1AE8" w:rsidP="00CE66A8">
      <w:pPr>
        <w:numPr>
          <w:ilvl w:val="1"/>
          <w:numId w:val="62"/>
        </w:numPr>
        <w:overflowPunct/>
        <w:autoSpaceDE/>
        <w:autoSpaceDN/>
        <w:adjustRightInd/>
        <w:spacing w:after="0"/>
        <w:textAlignment w:val="auto"/>
        <w:rPr>
          <w:rFonts w:ascii="Times" w:eastAsia="DengXian" w:hAnsi="Times" w:cs="Times"/>
          <w:bCs/>
          <w:iCs/>
          <w:kern w:val="32"/>
          <w:szCs w:val="22"/>
          <w:lang w:eastAsia="zh-CN"/>
        </w:rPr>
      </w:pPr>
      <w:r w:rsidRPr="000F1AE8">
        <w:rPr>
          <w:rFonts w:ascii="Times" w:eastAsia="DengXian" w:hAnsi="Times" w:cs="Times"/>
          <w:bCs/>
          <w:iCs/>
          <w:kern w:val="32"/>
          <w:szCs w:val="22"/>
          <w:lang w:eastAsia="zh-CN"/>
        </w:rPr>
        <w:t>Unified design for S-DCI and M-DCI should not be precluded due to the prioritization</w:t>
      </w:r>
    </w:p>
    <w:p w14:paraId="3E661443" w14:textId="517432C2" w:rsidR="000F1AE8" w:rsidRDefault="000F1AE8" w:rsidP="00A702CC">
      <w:pPr>
        <w:snapToGrid w:val="0"/>
        <w:spacing w:after="0"/>
        <w:rPr>
          <w:lang w:eastAsia="ja-JP"/>
        </w:rPr>
      </w:pPr>
    </w:p>
    <w:p w14:paraId="46971354" w14:textId="77777777" w:rsidR="000F1AE8" w:rsidRPr="000F1AE8" w:rsidRDefault="000F1AE8" w:rsidP="000F1AE8">
      <w:pPr>
        <w:overflowPunct/>
        <w:autoSpaceDE/>
        <w:autoSpaceDN/>
        <w:adjustRightInd/>
        <w:spacing w:after="0" w:line="264" w:lineRule="auto"/>
        <w:textAlignment w:val="auto"/>
        <w:rPr>
          <w:rFonts w:ascii="Times" w:eastAsia="Batang" w:hAnsi="Times"/>
          <w:b/>
          <w:bCs/>
          <w:highlight w:val="green"/>
        </w:rPr>
      </w:pPr>
      <w:r w:rsidRPr="000F1AE8">
        <w:rPr>
          <w:rFonts w:ascii="Times" w:eastAsia="Batang" w:hAnsi="Times"/>
          <w:b/>
          <w:bCs/>
          <w:highlight w:val="green"/>
        </w:rPr>
        <w:t>Agreement</w:t>
      </w:r>
    </w:p>
    <w:p w14:paraId="2CCD5C9A" w14:textId="77777777" w:rsidR="000F1AE8" w:rsidRPr="000F1AE8" w:rsidRDefault="000F1AE8" w:rsidP="000F1AE8">
      <w:pPr>
        <w:overflowPunct/>
        <w:autoSpaceDE/>
        <w:autoSpaceDN/>
        <w:adjustRightInd/>
        <w:spacing w:after="0" w:line="264" w:lineRule="auto"/>
        <w:textAlignment w:val="auto"/>
        <w:rPr>
          <w:rFonts w:ascii="Times" w:eastAsia="Batang" w:hAnsi="Times"/>
        </w:rPr>
      </w:pPr>
      <w:r w:rsidRPr="000F1AE8">
        <w:rPr>
          <w:rFonts w:ascii="Times" w:eastAsia="Batang" w:hAnsi="Times"/>
        </w:rPr>
        <w:t>On BFD-RS of TRP-specific BFR</w:t>
      </w:r>
    </w:p>
    <w:p w14:paraId="5D6646AD" w14:textId="77777777" w:rsidR="000F1AE8" w:rsidRPr="000F1AE8" w:rsidRDefault="000F1AE8" w:rsidP="00CE66A8">
      <w:pPr>
        <w:numPr>
          <w:ilvl w:val="0"/>
          <w:numId w:val="62"/>
        </w:numPr>
        <w:overflowPunct/>
        <w:autoSpaceDE/>
        <w:autoSpaceDN/>
        <w:adjustRightInd/>
        <w:spacing w:after="0"/>
        <w:textAlignment w:val="auto"/>
        <w:rPr>
          <w:rFonts w:ascii="Times" w:eastAsia="DengXian" w:hAnsi="Times" w:cs="Times"/>
          <w:bCs/>
          <w:iCs/>
          <w:kern w:val="32"/>
          <w:szCs w:val="22"/>
          <w:lang w:eastAsia="zh-CN"/>
        </w:rPr>
      </w:pPr>
      <w:r w:rsidRPr="000F1AE8">
        <w:rPr>
          <w:rFonts w:ascii="Times" w:eastAsia="DengXian" w:hAnsi="Times" w:cs="Times"/>
          <w:bCs/>
          <w:iCs/>
          <w:kern w:val="32"/>
          <w:szCs w:val="22"/>
          <w:lang w:eastAsia="zh-CN"/>
        </w:rPr>
        <w:t xml:space="preserve">BFD-RS resource number: </w:t>
      </w:r>
    </w:p>
    <w:p w14:paraId="37B246AC" w14:textId="77777777" w:rsidR="000F1AE8" w:rsidRPr="000F1AE8" w:rsidRDefault="000F1AE8" w:rsidP="00CE66A8">
      <w:pPr>
        <w:numPr>
          <w:ilvl w:val="1"/>
          <w:numId w:val="62"/>
        </w:numPr>
        <w:overflowPunct/>
        <w:autoSpaceDE/>
        <w:autoSpaceDN/>
        <w:adjustRightInd/>
        <w:spacing w:after="0"/>
        <w:textAlignment w:val="auto"/>
        <w:rPr>
          <w:rFonts w:ascii="Times" w:eastAsia="DengXian" w:hAnsi="Times" w:cs="Times"/>
          <w:bCs/>
          <w:iCs/>
          <w:kern w:val="32"/>
          <w:szCs w:val="22"/>
          <w:lang w:eastAsia="zh-CN"/>
        </w:rPr>
      </w:pPr>
      <w:r w:rsidRPr="000F1AE8">
        <w:rPr>
          <w:rFonts w:ascii="Times" w:eastAsia="DengXian" w:hAnsi="Times" w:cs="Times"/>
          <w:bCs/>
          <w:iCs/>
          <w:kern w:val="32"/>
          <w:szCs w:val="22"/>
          <w:lang w:eastAsia="zh-CN"/>
        </w:rPr>
        <w:t>The total number of RSs in two BFR-RS sets per DL BWP is a UE capability</w:t>
      </w:r>
    </w:p>
    <w:p w14:paraId="4D4DF692" w14:textId="77777777" w:rsidR="000F1AE8" w:rsidRPr="000F1AE8" w:rsidRDefault="000F1AE8" w:rsidP="00CE66A8">
      <w:pPr>
        <w:numPr>
          <w:ilvl w:val="1"/>
          <w:numId w:val="62"/>
        </w:numPr>
        <w:overflowPunct/>
        <w:autoSpaceDE/>
        <w:autoSpaceDN/>
        <w:adjustRightInd/>
        <w:spacing w:after="0"/>
        <w:textAlignment w:val="auto"/>
        <w:rPr>
          <w:rFonts w:ascii="Times" w:eastAsia="DengXian" w:hAnsi="Times" w:cs="Times"/>
          <w:bCs/>
          <w:iCs/>
          <w:kern w:val="32"/>
          <w:szCs w:val="22"/>
          <w:lang w:eastAsia="zh-CN"/>
        </w:rPr>
      </w:pPr>
      <w:r w:rsidRPr="000F1AE8">
        <w:rPr>
          <w:rFonts w:ascii="Times" w:eastAsia="DengXian" w:hAnsi="Times" w:cs="Times"/>
          <w:bCs/>
          <w:iCs/>
          <w:kern w:val="32"/>
          <w:szCs w:val="22"/>
          <w:lang w:eastAsia="zh-CN"/>
        </w:rPr>
        <w:t>On the maximum number of RS per BFD-RS set, down-select from the following two alternatives in RAN1#105-e</w:t>
      </w:r>
    </w:p>
    <w:p w14:paraId="42F920D2" w14:textId="77777777" w:rsidR="000F1AE8" w:rsidRPr="000F1AE8" w:rsidRDefault="000F1AE8" w:rsidP="00CE66A8">
      <w:pPr>
        <w:numPr>
          <w:ilvl w:val="2"/>
          <w:numId w:val="62"/>
        </w:numPr>
        <w:overflowPunct/>
        <w:autoSpaceDE/>
        <w:autoSpaceDN/>
        <w:adjustRightInd/>
        <w:spacing w:after="0"/>
        <w:textAlignment w:val="auto"/>
        <w:rPr>
          <w:rFonts w:ascii="Times" w:eastAsia="DengXian" w:hAnsi="Times" w:cs="Times"/>
          <w:bCs/>
          <w:iCs/>
          <w:kern w:val="32"/>
          <w:szCs w:val="22"/>
          <w:lang w:eastAsia="zh-CN"/>
        </w:rPr>
      </w:pPr>
      <w:r w:rsidRPr="000F1AE8">
        <w:rPr>
          <w:rFonts w:ascii="Times" w:eastAsia="DengXian" w:hAnsi="Times" w:cs="Times"/>
          <w:bCs/>
          <w:iCs/>
          <w:kern w:val="32"/>
          <w:szCs w:val="22"/>
          <w:lang w:eastAsia="zh-CN"/>
        </w:rPr>
        <w:t>Alt1: max value is 2</w:t>
      </w:r>
    </w:p>
    <w:p w14:paraId="6A6CF3B3" w14:textId="77777777" w:rsidR="000F1AE8" w:rsidRPr="000F1AE8" w:rsidRDefault="000F1AE8" w:rsidP="00CE66A8">
      <w:pPr>
        <w:numPr>
          <w:ilvl w:val="2"/>
          <w:numId w:val="62"/>
        </w:numPr>
        <w:overflowPunct/>
        <w:autoSpaceDE/>
        <w:autoSpaceDN/>
        <w:adjustRightInd/>
        <w:spacing w:after="0"/>
        <w:textAlignment w:val="auto"/>
        <w:rPr>
          <w:rFonts w:ascii="Times" w:eastAsia="DengXian" w:hAnsi="Times" w:cs="Times"/>
          <w:bCs/>
          <w:iCs/>
          <w:kern w:val="32"/>
          <w:szCs w:val="22"/>
          <w:lang w:eastAsia="zh-CN"/>
        </w:rPr>
      </w:pPr>
      <w:r w:rsidRPr="000F1AE8">
        <w:rPr>
          <w:rFonts w:ascii="Times" w:eastAsia="DengXian" w:hAnsi="Times" w:cs="Times"/>
          <w:bCs/>
          <w:iCs/>
          <w:kern w:val="32"/>
          <w:szCs w:val="22"/>
          <w:lang w:eastAsia="zh-CN"/>
        </w:rPr>
        <w:t>Alt2: max value is a UE capability, including possible candidate value of 1</w:t>
      </w:r>
    </w:p>
    <w:p w14:paraId="70CE0AF1" w14:textId="77777777" w:rsidR="000F1AE8" w:rsidRPr="000F1AE8" w:rsidRDefault="000F1AE8" w:rsidP="000F1AE8">
      <w:pPr>
        <w:overflowPunct/>
        <w:autoSpaceDE/>
        <w:autoSpaceDN/>
        <w:adjustRightInd/>
        <w:spacing w:after="0"/>
        <w:textAlignment w:val="auto"/>
        <w:rPr>
          <w:rFonts w:ascii="Times" w:eastAsia="Batang" w:hAnsi="Times"/>
          <w:szCs w:val="24"/>
          <w:lang w:eastAsia="x-none"/>
        </w:rPr>
      </w:pPr>
    </w:p>
    <w:p w14:paraId="2B86B57D" w14:textId="77777777" w:rsidR="000F1AE8" w:rsidRPr="000F1AE8" w:rsidRDefault="000F1AE8" w:rsidP="000F1AE8">
      <w:pPr>
        <w:overflowPunct/>
        <w:autoSpaceDE/>
        <w:autoSpaceDN/>
        <w:adjustRightInd/>
        <w:spacing w:after="0" w:line="264" w:lineRule="auto"/>
        <w:textAlignment w:val="auto"/>
        <w:rPr>
          <w:rFonts w:ascii="Times" w:eastAsia="Batang" w:hAnsi="Times"/>
          <w:b/>
          <w:bCs/>
          <w:highlight w:val="green"/>
        </w:rPr>
      </w:pPr>
      <w:r w:rsidRPr="000F1AE8">
        <w:rPr>
          <w:rFonts w:ascii="Times" w:eastAsia="Batang" w:hAnsi="Times"/>
          <w:b/>
          <w:bCs/>
          <w:highlight w:val="green"/>
        </w:rPr>
        <w:t>Agreement</w:t>
      </w:r>
    </w:p>
    <w:p w14:paraId="69ED52A6" w14:textId="77777777" w:rsidR="000F1AE8" w:rsidRPr="000F1AE8" w:rsidRDefault="000F1AE8" w:rsidP="000F1AE8">
      <w:pPr>
        <w:overflowPunct/>
        <w:autoSpaceDE/>
        <w:autoSpaceDN/>
        <w:adjustRightInd/>
        <w:spacing w:after="0" w:line="264" w:lineRule="auto"/>
        <w:textAlignment w:val="auto"/>
        <w:rPr>
          <w:rFonts w:ascii="Times" w:eastAsia="Batang" w:hAnsi="Times"/>
          <w:lang w:eastAsia="ko-KR"/>
        </w:rPr>
      </w:pPr>
      <w:r w:rsidRPr="000F1AE8">
        <w:rPr>
          <w:rFonts w:ascii="Times" w:eastAsia="Calibri" w:hAnsi="Times"/>
        </w:rPr>
        <w:t>Adopt the following beam failure detection criteria for each BFD-RS set</w:t>
      </w:r>
    </w:p>
    <w:p w14:paraId="5088AD21" w14:textId="77777777" w:rsidR="000F1AE8" w:rsidRPr="000F1AE8" w:rsidRDefault="000F1AE8" w:rsidP="00CE66A8">
      <w:pPr>
        <w:numPr>
          <w:ilvl w:val="0"/>
          <w:numId w:val="62"/>
        </w:numPr>
        <w:overflowPunct/>
        <w:autoSpaceDE/>
        <w:autoSpaceDN/>
        <w:adjustRightInd/>
        <w:spacing w:after="0"/>
        <w:textAlignment w:val="auto"/>
        <w:rPr>
          <w:rFonts w:ascii="Times" w:eastAsia="DengXian" w:hAnsi="Times" w:cs="Times"/>
          <w:bCs/>
          <w:iCs/>
          <w:kern w:val="32"/>
          <w:szCs w:val="22"/>
          <w:lang w:eastAsia="zh-CN"/>
        </w:rPr>
      </w:pPr>
      <w:r w:rsidRPr="000F1AE8">
        <w:rPr>
          <w:rFonts w:ascii="Times" w:eastAsia="DengXian" w:hAnsi="Times" w:cs="Times"/>
          <w:bCs/>
          <w:iCs/>
          <w:kern w:val="32"/>
          <w:szCs w:val="22"/>
          <w:lang w:eastAsia="zh-CN"/>
        </w:rPr>
        <w:t>The physical layer in the UE assesses the radio link quality per BFD-RS set and indicates the BFD-RS set index to higher layers every X ms, if the hypothetical PDCCH BLER of all BFD-RS in the corresponding set of BFD-RS is higher than a threshold</w:t>
      </w:r>
    </w:p>
    <w:p w14:paraId="2666AA60" w14:textId="77777777" w:rsidR="000F1AE8" w:rsidRPr="000F1AE8" w:rsidRDefault="000F1AE8" w:rsidP="00CE66A8">
      <w:pPr>
        <w:numPr>
          <w:ilvl w:val="1"/>
          <w:numId w:val="62"/>
        </w:numPr>
        <w:overflowPunct/>
        <w:autoSpaceDE/>
        <w:autoSpaceDN/>
        <w:adjustRightInd/>
        <w:spacing w:after="0"/>
        <w:textAlignment w:val="auto"/>
        <w:rPr>
          <w:rFonts w:ascii="Times" w:eastAsia="DengXian" w:hAnsi="Times" w:cs="Times"/>
          <w:bCs/>
          <w:iCs/>
          <w:kern w:val="32"/>
          <w:szCs w:val="22"/>
          <w:lang w:eastAsia="zh-CN"/>
        </w:rPr>
      </w:pPr>
      <w:r w:rsidRPr="000F1AE8">
        <w:rPr>
          <w:rFonts w:ascii="Times" w:eastAsia="DengXian" w:hAnsi="Times" w:cs="Times"/>
          <w:bCs/>
          <w:iCs/>
          <w:kern w:val="32"/>
          <w:szCs w:val="22"/>
          <w:lang w:eastAsia="zh-CN"/>
        </w:rPr>
        <w:t>X is max{minimal periodicity of BFD RS in the set, 2ms}</w:t>
      </w:r>
    </w:p>
    <w:p w14:paraId="4BA2E11E" w14:textId="77777777" w:rsidR="000F1AE8" w:rsidRPr="000F1AE8" w:rsidRDefault="000F1AE8" w:rsidP="000F1AE8">
      <w:pPr>
        <w:overflowPunct/>
        <w:autoSpaceDE/>
        <w:autoSpaceDN/>
        <w:adjustRightInd/>
        <w:spacing w:after="0"/>
        <w:textAlignment w:val="auto"/>
        <w:rPr>
          <w:rFonts w:ascii="Times" w:eastAsia="Batang" w:hAnsi="Times"/>
          <w:szCs w:val="24"/>
          <w:lang w:eastAsia="x-none"/>
        </w:rPr>
      </w:pPr>
    </w:p>
    <w:p w14:paraId="42A3173C" w14:textId="77777777" w:rsidR="000F1AE8" w:rsidRPr="000F1AE8" w:rsidRDefault="000F1AE8" w:rsidP="000F1AE8">
      <w:pPr>
        <w:overflowPunct/>
        <w:autoSpaceDE/>
        <w:autoSpaceDN/>
        <w:adjustRightInd/>
        <w:spacing w:after="0"/>
        <w:textAlignment w:val="auto"/>
        <w:rPr>
          <w:rFonts w:ascii="Times" w:eastAsia="Batang" w:hAnsi="Times"/>
          <w:b/>
          <w:bCs/>
          <w:szCs w:val="24"/>
          <w:highlight w:val="green"/>
          <w:lang w:eastAsia="x-none"/>
        </w:rPr>
      </w:pPr>
      <w:r w:rsidRPr="000F1AE8">
        <w:rPr>
          <w:rFonts w:ascii="Times" w:eastAsia="Batang" w:hAnsi="Times"/>
          <w:b/>
          <w:bCs/>
          <w:szCs w:val="24"/>
          <w:highlight w:val="green"/>
          <w:lang w:eastAsia="x-none"/>
        </w:rPr>
        <w:t xml:space="preserve">Agreement </w:t>
      </w:r>
    </w:p>
    <w:p w14:paraId="05BF42C0" w14:textId="77777777" w:rsidR="000F1AE8" w:rsidRPr="000F1AE8" w:rsidRDefault="000F1AE8" w:rsidP="000F1AE8">
      <w:pPr>
        <w:overflowPunct/>
        <w:autoSpaceDE/>
        <w:autoSpaceDN/>
        <w:adjustRightInd/>
        <w:spacing w:after="0" w:line="264" w:lineRule="auto"/>
        <w:contextualSpacing/>
        <w:textAlignment w:val="auto"/>
        <w:rPr>
          <w:rFonts w:eastAsia="Batang"/>
          <w:lang w:eastAsia="x-none"/>
        </w:rPr>
      </w:pPr>
      <w:r w:rsidRPr="000F1AE8">
        <w:rPr>
          <w:rFonts w:eastAsia="Batang"/>
          <w:lang w:val="en-US" w:eastAsia="x-none"/>
        </w:rPr>
        <w:t>A UE configured with TRP-specific BFR can be configured with 1 PUCCH-SR resource in a cell group</w:t>
      </w:r>
    </w:p>
    <w:p w14:paraId="15706D16" w14:textId="77777777" w:rsidR="000F1AE8" w:rsidRPr="000F1AE8" w:rsidRDefault="000F1AE8" w:rsidP="00CE66A8">
      <w:pPr>
        <w:numPr>
          <w:ilvl w:val="0"/>
          <w:numId w:val="62"/>
        </w:numPr>
        <w:overflowPunct/>
        <w:autoSpaceDE/>
        <w:autoSpaceDN/>
        <w:adjustRightInd/>
        <w:spacing w:after="0"/>
        <w:textAlignment w:val="auto"/>
        <w:rPr>
          <w:rFonts w:ascii="Times" w:eastAsia="DengXian" w:hAnsi="Times" w:cs="Times"/>
          <w:bCs/>
          <w:iCs/>
          <w:kern w:val="32"/>
          <w:szCs w:val="22"/>
          <w:lang w:eastAsia="zh-CN"/>
        </w:rPr>
      </w:pPr>
      <w:r w:rsidRPr="000F1AE8">
        <w:rPr>
          <w:rFonts w:ascii="Times" w:eastAsia="DengXian" w:hAnsi="Times" w:cs="Times"/>
          <w:bCs/>
          <w:iCs/>
          <w:kern w:val="32"/>
          <w:szCs w:val="22"/>
          <w:lang w:eastAsia="zh-CN"/>
        </w:rPr>
        <w:t>NOTE: it has been agreed in RAN1#104-e that a UE can be configured with up to 2 PUCCH-SR resources in a cell group</w:t>
      </w:r>
    </w:p>
    <w:p w14:paraId="71CC300D" w14:textId="5E9C163C" w:rsidR="000F1AE8" w:rsidRDefault="000F1AE8" w:rsidP="00A702CC">
      <w:pPr>
        <w:snapToGrid w:val="0"/>
        <w:spacing w:after="0"/>
        <w:rPr>
          <w:lang w:eastAsia="ja-JP"/>
        </w:rPr>
      </w:pPr>
    </w:p>
    <w:p w14:paraId="0B0A2898" w14:textId="77777777" w:rsidR="000F1AE8" w:rsidRPr="000F1AE8" w:rsidRDefault="000F1AE8" w:rsidP="000F1AE8">
      <w:pPr>
        <w:overflowPunct/>
        <w:autoSpaceDE/>
        <w:autoSpaceDN/>
        <w:adjustRightInd/>
        <w:spacing w:after="0" w:line="264" w:lineRule="auto"/>
        <w:textAlignment w:val="auto"/>
        <w:rPr>
          <w:rFonts w:ascii="Times" w:eastAsia="Batang" w:hAnsi="Times"/>
          <w:b/>
          <w:highlight w:val="green"/>
        </w:rPr>
      </w:pPr>
      <w:r w:rsidRPr="000F1AE8">
        <w:rPr>
          <w:rFonts w:ascii="Times" w:eastAsia="Batang" w:hAnsi="Times"/>
          <w:b/>
          <w:highlight w:val="green"/>
        </w:rPr>
        <w:t>Agreement</w:t>
      </w:r>
    </w:p>
    <w:p w14:paraId="1FC3FAFB" w14:textId="77777777" w:rsidR="000F1AE8" w:rsidRPr="000F1AE8" w:rsidRDefault="000F1AE8" w:rsidP="000F1AE8">
      <w:pPr>
        <w:overflowPunct/>
        <w:autoSpaceDE/>
        <w:autoSpaceDN/>
        <w:adjustRightInd/>
        <w:spacing w:after="0" w:line="264" w:lineRule="auto"/>
        <w:textAlignment w:val="auto"/>
        <w:rPr>
          <w:rFonts w:ascii="Times" w:eastAsia="Batang" w:hAnsi="Times"/>
        </w:rPr>
      </w:pPr>
      <w:r w:rsidRPr="000F1AE8">
        <w:rPr>
          <w:rFonts w:ascii="Times" w:eastAsia="Batang" w:hAnsi="Times"/>
        </w:rPr>
        <w:t>For the TRP specific BFR, for a UE configured with two PUCCH-SR resources in a cell group when beam failure is detected in a one or more CCs in one or more of BFD-RS sets configured in one or more of CCs,</w:t>
      </w:r>
    </w:p>
    <w:p w14:paraId="3C8025A8" w14:textId="77777777" w:rsidR="000F1AE8" w:rsidRPr="000F1AE8" w:rsidRDefault="000F1AE8" w:rsidP="00CE66A8">
      <w:pPr>
        <w:numPr>
          <w:ilvl w:val="0"/>
          <w:numId w:val="73"/>
        </w:numPr>
        <w:overflowPunct/>
        <w:autoSpaceDE/>
        <w:autoSpaceDN/>
        <w:adjustRightInd/>
        <w:spacing w:after="0"/>
        <w:textAlignment w:val="auto"/>
        <w:rPr>
          <w:rFonts w:ascii="Times" w:eastAsia="Batang" w:hAnsi="Times"/>
        </w:rPr>
      </w:pPr>
      <w:r w:rsidRPr="000F1AE8">
        <w:rPr>
          <w:rFonts w:ascii="Times" w:eastAsia="Batang" w:hAnsi="Times"/>
        </w:rPr>
        <w:t>Down select one of the following PUCCH-SR resource selection rules when SR is triggered (or their combinations) for the study, without precluding other alternatives, in RAN1#105-e</w:t>
      </w:r>
    </w:p>
    <w:p w14:paraId="1B3179E5" w14:textId="77777777" w:rsidR="000F1AE8" w:rsidRPr="000F1AE8" w:rsidRDefault="000F1AE8" w:rsidP="00CE66A8">
      <w:pPr>
        <w:numPr>
          <w:ilvl w:val="1"/>
          <w:numId w:val="62"/>
        </w:numPr>
        <w:overflowPunct/>
        <w:autoSpaceDE/>
        <w:autoSpaceDN/>
        <w:adjustRightInd/>
        <w:spacing w:after="0"/>
        <w:textAlignment w:val="auto"/>
        <w:rPr>
          <w:rFonts w:ascii="Times" w:eastAsia="DengXian" w:hAnsi="Times" w:cs="Times"/>
          <w:bCs/>
          <w:iCs/>
          <w:kern w:val="32"/>
          <w:szCs w:val="22"/>
          <w:lang w:eastAsia="zh-CN"/>
        </w:rPr>
      </w:pPr>
      <w:r w:rsidRPr="000F1AE8">
        <w:rPr>
          <w:rFonts w:ascii="Times" w:eastAsia="DengXian" w:hAnsi="Times" w:cs="Times"/>
          <w:bCs/>
          <w:iCs/>
          <w:kern w:val="32"/>
          <w:szCs w:val="22"/>
          <w:lang w:eastAsia="zh-CN"/>
        </w:rPr>
        <w:t>Alt-1: PUCCH-SR resource associated with other/non-failed BFD-RS set, association details FFS</w:t>
      </w:r>
    </w:p>
    <w:p w14:paraId="541E1431" w14:textId="77777777" w:rsidR="000F1AE8" w:rsidRPr="000F1AE8" w:rsidRDefault="000F1AE8" w:rsidP="00CE66A8">
      <w:pPr>
        <w:numPr>
          <w:ilvl w:val="1"/>
          <w:numId w:val="62"/>
        </w:numPr>
        <w:overflowPunct/>
        <w:autoSpaceDE/>
        <w:autoSpaceDN/>
        <w:adjustRightInd/>
        <w:spacing w:after="0"/>
        <w:textAlignment w:val="auto"/>
        <w:rPr>
          <w:rFonts w:ascii="Times" w:eastAsia="DengXian" w:hAnsi="Times" w:cs="Times"/>
          <w:bCs/>
          <w:iCs/>
          <w:kern w:val="32"/>
          <w:szCs w:val="22"/>
          <w:lang w:eastAsia="zh-CN"/>
        </w:rPr>
      </w:pPr>
      <w:r w:rsidRPr="000F1AE8">
        <w:rPr>
          <w:rFonts w:ascii="Times" w:eastAsia="DengXian" w:hAnsi="Times" w:cs="Times"/>
          <w:bCs/>
          <w:iCs/>
          <w:kern w:val="32"/>
          <w:szCs w:val="22"/>
          <w:lang w:eastAsia="zh-CN"/>
        </w:rPr>
        <w:t>Alt-2: PUCCH-SR resource associated with failed BFD-RS set, association details FFS</w:t>
      </w:r>
    </w:p>
    <w:p w14:paraId="20F97904" w14:textId="77777777" w:rsidR="000F1AE8" w:rsidRPr="000F1AE8" w:rsidRDefault="000F1AE8" w:rsidP="00CE66A8">
      <w:pPr>
        <w:numPr>
          <w:ilvl w:val="1"/>
          <w:numId w:val="62"/>
        </w:numPr>
        <w:overflowPunct/>
        <w:autoSpaceDE/>
        <w:autoSpaceDN/>
        <w:adjustRightInd/>
        <w:spacing w:after="0"/>
        <w:textAlignment w:val="auto"/>
        <w:rPr>
          <w:rFonts w:ascii="Times" w:eastAsia="DengXian" w:hAnsi="Times" w:cs="Times"/>
          <w:bCs/>
          <w:iCs/>
          <w:kern w:val="32"/>
          <w:szCs w:val="22"/>
          <w:lang w:eastAsia="zh-CN"/>
        </w:rPr>
      </w:pPr>
      <w:r w:rsidRPr="000F1AE8">
        <w:rPr>
          <w:rFonts w:ascii="Times" w:eastAsia="DengXian" w:hAnsi="Times" w:cs="Times"/>
          <w:bCs/>
          <w:iCs/>
          <w:kern w:val="32"/>
          <w:szCs w:val="22"/>
          <w:lang w:eastAsia="zh-CN"/>
        </w:rPr>
        <w:t>Alt-3: Leave it up to UE implementation</w:t>
      </w:r>
    </w:p>
    <w:p w14:paraId="1DA4406F" w14:textId="77777777" w:rsidR="000F1AE8" w:rsidRPr="000F1AE8" w:rsidRDefault="000F1AE8" w:rsidP="00CE66A8">
      <w:pPr>
        <w:numPr>
          <w:ilvl w:val="0"/>
          <w:numId w:val="73"/>
        </w:numPr>
        <w:overflowPunct/>
        <w:autoSpaceDE/>
        <w:autoSpaceDN/>
        <w:adjustRightInd/>
        <w:spacing w:after="0"/>
        <w:textAlignment w:val="auto"/>
        <w:rPr>
          <w:rFonts w:ascii="Times" w:eastAsia="Batang" w:hAnsi="Times"/>
        </w:rPr>
      </w:pPr>
      <w:r w:rsidRPr="000F1AE8">
        <w:rPr>
          <w:rFonts w:ascii="Times" w:eastAsia="Batang" w:hAnsi="Times"/>
          <w:lang w:val="en-US"/>
        </w:rPr>
        <w:t xml:space="preserve">Note: </w:t>
      </w:r>
      <w:r w:rsidRPr="000F1AE8">
        <w:rPr>
          <w:rFonts w:ascii="Times" w:eastAsia="Batang" w:hAnsi="Times"/>
        </w:rPr>
        <w:t>PUCCH-SR resource is PUCCH resource carrying SR</w:t>
      </w:r>
    </w:p>
    <w:p w14:paraId="41489BB8" w14:textId="77777777" w:rsidR="000F1AE8" w:rsidRPr="000F1AE8" w:rsidRDefault="000F1AE8" w:rsidP="00CE66A8">
      <w:pPr>
        <w:numPr>
          <w:ilvl w:val="0"/>
          <w:numId w:val="73"/>
        </w:numPr>
        <w:overflowPunct/>
        <w:autoSpaceDE/>
        <w:autoSpaceDN/>
        <w:adjustRightInd/>
        <w:spacing w:after="0"/>
        <w:textAlignment w:val="auto"/>
        <w:rPr>
          <w:rFonts w:ascii="Times" w:eastAsia="Batang" w:hAnsi="Times"/>
        </w:rPr>
      </w:pPr>
      <w:r w:rsidRPr="000F1AE8">
        <w:rPr>
          <w:rFonts w:ascii="Times" w:eastAsia="Batang" w:hAnsi="Times"/>
        </w:rPr>
        <w:t>FFS: Whether two PUCCH-SR resources are under the same or different SR resource configuration or SR configuration (eventual decision may or may not happen in RAN1)</w:t>
      </w:r>
    </w:p>
    <w:p w14:paraId="198AC0EE" w14:textId="77777777" w:rsidR="000F1AE8" w:rsidRPr="000F1AE8" w:rsidRDefault="000F1AE8" w:rsidP="000F1AE8">
      <w:pPr>
        <w:overflowPunct/>
        <w:autoSpaceDE/>
        <w:autoSpaceDN/>
        <w:adjustRightInd/>
        <w:spacing w:after="0"/>
        <w:textAlignment w:val="auto"/>
        <w:rPr>
          <w:rFonts w:ascii="Times" w:eastAsia="Batang" w:hAnsi="Times"/>
          <w:szCs w:val="24"/>
          <w:lang w:eastAsia="x-none"/>
        </w:rPr>
      </w:pPr>
    </w:p>
    <w:p w14:paraId="7B183131" w14:textId="77777777" w:rsidR="000F1AE8" w:rsidRPr="000F1AE8" w:rsidRDefault="000F1AE8" w:rsidP="000F1AE8">
      <w:pPr>
        <w:overflowPunct/>
        <w:autoSpaceDE/>
        <w:autoSpaceDN/>
        <w:adjustRightInd/>
        <w:spacing w:after="0" w:line="264" w:lineRule="atLeast"/>
        <w:textAlignment w:val="auto"/>
        <w:rPr>
          <w:rFonts w:ascii="Times" w:eastAsia="Batang" w:hAnsi="Times"/>
          <w:color w:val="000000"/>
          <w:highlight w:val="green"/>
          <w:lang w:eastAsia="zh-TW"/>
        </w:rPr>
      </w:pPr>
      <w:r w:rsidRPr="000F1AE8">
        <w:rPr>
          <w:rFonts w:ascii="Times" w:eastAsia="Batang" w:hAnsi="Times"/>
          <w:b/>
          <w:bCs/>
          <w:color w:val="000000"/>
          <w:highlight w:val="green"/>
          <w:shd w:val="clear" w:color="auto" w:fill="FFFF00"/>
          <w:lang w:eastAsia="zh-TW"/>
        </w:rPr>
        <w:t>Agreement</w:t>
      </w:r>
    </w:p>
    <w:p w14:paraId="6A24109F" w14:textId="77777777" w:rsidR="000F1AE8" w:rsidRPr="000F1AE8" w:rsidRDefault="000F1AE8" w:rsidP="000F1AE8">
      <w:pPr>
        <w:overflowPunct/>
        <w:autoSpaceDE/>
        <w:autoSpaceDN/>
        <w:adjustRightInd/>
        <w:spacing w:after="0" w:line="264" w:lineRule="atLeast"/>
        <w:textAlignment w:val="auto"/>
        <w:rPr>
          <w:rFonts w:ascii="Times" w:eastAsia="Batang" w:hAnsi="Times"/>
          <w:color w:val="000000"/>
          <w:lang w:eastAsia="zh-TW"/>
        </w:rPr>
      </w:pPr>
      <w:r w:rsidRPr="000F1AE8">
        <w:rPr>
          <w:rFonts w:ascii="Times" w:eastAsia="Batang" w:hAnsi="Times"/>
          <w:color w:val="000000"/>
          <w:lang w:eastAsia="zh-TW"/>
        </w:rPr>
        <w:t>On CMR resource configuration for beam reporting option 2, decide in RAN1#105-e whether to adopt “set” or “subset”:</w:t>
      </w:r>
    </w:p>
    <w:p w14:paraId="049E8C4A" w14:textId="77777777" w:rsidR="000F1AE8" w:rsidRPr="000F1AE8" w:rsidRDefault="000F1AE8" w:rsidP="00CE66A8">
      <w:pPr>
        <w:numPr>
          <w:ilvl w:val="0"/>
          <w:numId w:val="62"/>
        </w:numPr>
        <w:overflowPunct/>
        <w:autoSpaceDE/>
        <w:autoSpaceDN/>
        <w:adjustRightInd/>
        <w:spacing w:after="0"/>
        <w:textAlignment w:val="auto"/>
        <w:rPr>
          <w:rFonts w:ascii="Times" w:eastAsia="DengXian" w:hAnsi="Times" w:cs="Times"/>
          <w:bCs/>
          <w:iCs/>
          <w:kern w:val="32"/>
          <w:szCs w:val="22"/>
          <w:lang w:eastAsia="zh-CN"/>
        </w:rPr>
      </w:pPr>
      <w:r w:rsidRPr="000F1AE8">
        <w:rPr>
          <w:rFonts w:ascii="Times" w:eastAsia="DengXian" w:hAnsi="Times" w:cs="Times"/>
          <w:bCs/>
          <w:iCs/>
          <w:kern w:val="32"/>
          <w:szCs w:val="22"/>
          <w:lang w:eastAsia="zh-CN"/>
        </w:rPr>
        <w:lastRenderedPageBreak/>
        <w:t>NOTE: the following has been agreed</w:t>
      </w:r>
    </w:p>
    <w:p w14:paraId="5178B545" w14:textId="77777777" w:rsidR="000F1AE8" w:rsidRPr="000F1AE8" w:rsidRDefault="000F1AE8" w:rsidP="00CE66A8">
      <w:pPr>
        <w:numPr>
          <w:ilvl w:val="1"/>
          <w:numId w:val="62"/>
        </w:numPr>
        <w:overflowPunct/>
        <w:autoSpaceDE/>
        <w:autoSpaceDN/>
        <w:adjustRightInd/>
        <w:spacing w:after="0"/>
        <w:textAlignment w:val="auto"/>
        <w:rPr>
          <w:rFonts w:ascii="Times" w:eastAsia="DengXian" w:hAnsi="Times" w:cs="Times"/>
          <w:bCs/>
          <w:iCs/>
          <w:kern w:val="32"/>
          <w:szCs w:val="22"/>
          <w:lang w:eastAsia="zh-CN"/>
        </w:rPr>
      </w:pPr>
      <w:r w:rsidRPr="000F1AE8">
        <w:rPr>
          <w:rFonts w:ascii="Times" w:eastAsia="DengXian" w:hAnsi="Times" w:cs="Times"/>
          <w:bCs/>
          <w:iCs/>
          <w:kern w:val="32"/>
          <w:szCs w:val="22"/>
          <w:lang w:eastAsia="zh-CN"/>
        </w:rPr>
        <w:t>Two CMR resource sets or subsets, per periodic/semi-persistent CMR resource setting</w:t>
      </w:r>
    </w:p>
    <w:p w14:paraId="1ECEEF5C" w14:textId="77777777" w:rsidR="000F1AE8" w:rsidRPr="000F1AE8" w:rsidRDefault="000F1AE8" w:rsidP="00CE66A8">
      <w:pPr>
        <w:numPr>
          <w:ilvl w:val="2"/>
          <w:numId w:val="62"/>
        </w:numPr>
        <w:overflowPunct/>
        <w:autoSpaceDE/>
        <w:autoSpaceDN/>
        <w:adjustRightInd/>
        <w:spacing w:after="0"/>
        <w:textAlignment w:val="auto"/>
        <w:rPr>
          <w:rFonts w:ascii="Times" w:eastAsia="DengXian" w:hAnsi="Times" w:cs="Times"/>
          <w:bCs/>
          <w:iCs/>
          <w:kern w:val="32"/>
          <w:szCs w:val="22"/>
          <w:lang w:eastAsia="zh-CN"/>
        </w:rPr>
      </w:pPr>
      <w:r w:rsidRPr="000F1AE8">
        <w:rPr>
          <w:rFonts w:ascii="Times" w:eastAsia="DengXian" w:hAnsi="Times" w:cs="Times"/>
          <w:bCs/>
          <w:iCs/>
          <w:kern w:val="32"/>
          <w:szCs w:val="22"/>
          <w:lang w:eastAsia="zh-CN"/>
        </w:rPr>
        <w:t>FFS : extension to aperiodic CMR resource setting if two CMR resource sets are supported</w:t>
      </w:r>
    </w:p>
    <w:p w14:paraId="03C1675B" w14:textId="77777777" w:rsidR="000F1AE8" w:rsidRPr="000F1AE8" w:rsidRDefault="000F1AE8" w:rsidP="00CE66A8">
      <w:pPr>
        <w:numPr>
          <w:ilvl w:val="1"/>
          <w:numId w:val="62"/>
        </w:numPr>
        <w:overflowPunct/>
        <w:autoSpaceDE/>
        <w:autoSpaceDN/>
        <w:adjustRightInd/>
        <w:spacing w:after="0"/>
        <w:textAlignment w:val="auto"/>
        <w:rPr>
          <w:rFonts w:ascii="Times" w:eastAsia="DengXian" w:hAnsi="Times" w:cs="Times"/>
          <w:bCs/>
          <w:iCs/>
          <w:kern w:val="32"/>
          <w:szCs w:val="22"/>
          <w:lang w:eastAsia="zh-CN"/>
        </w:rPr>
      </w:pPr>
      <w:r w:rsidRPr="000F1AE8">
        <w:rPr>
          <w:rFonts w:ascii="Times" w:eastAsia="DengXian" w:hAnsi="Times" w:cs="Times"/>
          <w:bCs/>
          <w:iCs/>
          <w:kern w:val="32"/>
          <w:szCs w:val="22"/>
          <w:lang w:eastAsia="zh-CN"/>
        </w:rPr>
        <w:t>Each reported beam pair in a single CSI -report consists of M = 2 SSBRI/CRI values, where each SSBRI /CRI points to a CMR resource in a different CMR resource set or subset.</w:t>
      </w:r>
    </w:p>
    <w:p w14:paraId="2DA6B3C0" w14:textId="77777777" w:rsidR="000F1AE8" w:rsidRPr="000F1AE8" w:rsidRDefault="000F1AE8" w:rsidP="00CE66A8">
      <w:pPr>
        <w:numPr>
          <w:ilvl w:val="0"/>
          <w:numId w:val="62"/>
        </w:numPr>
        <w:overflowPunct/>
        <w:autoSpaceDE/>
        <w:autoSpaceDN/>
        <w:adjustRightInd/>
        <w:spacing w:after="0"/>
        <w:textAlignment w:val="auto"/>
        <w:rPr>
          <w:rFonts w:ascii="Times" w:eastAsia="DengXian" w:hAnsi="Times" w:cs="Times"/>
          <w:bCs/>
          <w:iCs/>
          <w:kern w:val="32"/>
          <w:szCs w:val="22"/>
          <w:lang w:eastAsia="zh-CN"/>
        </w:rPr>
      </w:pPr>
      <w:r w:rsidRPr="000F1AE8">
        <w:rPr>
          <w:rFonts w:ascii="Times" w:eastAsia="DengXian" w:hAnsi="Times" w:cs="Times"/>
          <w:bCs/>
          <w:iCs/>
          <w:kern w:val="32"/>
          <w:szCs w:val="22"/>
          <w:lang w:eastAsia="zh-CN"/>
        </w:rPr>
        <w:t>FFS : bitwidth of each SSBRI/CRI determined based on the number of SSB/CSI-RS resources from the associated set/subset, or across two sets/subsets</w:t>
      </w:r>
    </w:p>
    <w:p w14:paraId="250DD4AA" w14:textId="77777777" w:rsidR="000F1AE8" w:rsidRPr="000F1AE8" w:rsidRDefault="000F1AE8" w:rsidP="00A702CC">
      <w:pPr>
        <w:snapToGrid w:val="0"/>
        <w:spacing w:after="0"/>
        <w:rPr>
          <w:lang w:eastAsia="ja-JP"/>
        </w:rPr>
      </w:pPr>
    </w:p>
    <w:p w14:paraId="767672A5" w14:textId="77777777" w:rsidR="00DD3B3D" w:rsidRPr="00A702CC" w:rsidRDefault="00DD3B3D" w:rsidP="00A702CC">
      <w:pPr>
        <w:snapToGrid w:val="0"/>
        <w:spacing w:after="0"/>
        <w:rPr>
          <w:lang w:val="en-US" w:eastAsia="ja-JP"/>
        </w:rPr>
      </w:pPr>
    </w:p>
    <w:p w14:paraId="3F46F60C" w14:textId="77777777" w:rsidR="00D937DC" w:rsidRPr="00A702CC" w:rsidRDefault="00D937DC" w:rsidP="00A702CC">
      <w:pPr>
        <w:snapToGrid w:val="0"/>
        <w:spacing w:after="0"/>
        <w:rPr>
          <w:lang w:eastAsia="ja-JP"/>
        </w:rPr>
      </w:pPr>
      <w:r w:rsidRPr="00A702CC">
        <w:rPr>
          <w:u w:val="single"/>
          <w:lang w:eastAsia="ja-JP"/>
        </w:rPr>
        <w:t>Multi-TRP enhancements for HST-SFN</w:t>
      </w:r>
      <w:r w:rsidRPr="00A702CC">
        <w:rPr>
          <w:lang w:eastAsia="ja-JP"/>
        </w:rPr>
        <w:t>:</w:t>
      </w:r>
    </w:p>
    <w:p w14:paraId="55B42F71" w14:textId="6CE5AEC7" w:rsidR="00A702CC" w:rsidRDefault="00A702CC" w:rsidP="00A702CC">
      <w:pPr>
        <w:snapToGrid w:val="0"/>
        <w:spacing w:after="0"/>
        <w:rPr>
          <w:lang w:eastAsia="ja-JP"/>
        </w:rPr>
      </w:pPr>
    </w:p>
    <w:p w14:paraId="0C8E031F" w14:textId="77777777" w:rsidR="000F1AE8" w:rsidRPr="000F1AE8" w:rsidRDefault="000F1AE8" w:rsidP="000F1AE8">
      <w:pPr>
        <w:overflowPunct/>
        <w:autoSpaceDE/>
        <w:autoSpaceDN/>
        <w:adjustRightInd/>
        <w:spacing w:after="0"/>
        <w:textAlignment w:val="auto"/>
        <w:rPr>
          <w:rFonts w:ascii="Times" w:eastAsia="Batang" w:hAnsi="Times" w:cs="Times"/>
          <w:b/>
          <w:bCs/>
          <w:szCs w:val="24"/>
          <w:highlight w:val="green"/>
          <w:lang w:eastAsia="x-none"/>
        </w:rPr>
      </w:pPr>
      <w:r w:rsidRPr="000F1AE8">
        <w:rPr>
          <w:rFonts w:ascii="Times" w:eastAsia="Batang" w:hAnsi="Times" w:cs="Times"/>
          <w:b/>
          <w:bCs/>
          <w:szCs w:val="24"/>
          <w:highlight w:val="green"/>
          <w:lang w:eastAsia="x-none"/>
        </w:rPr>
        <w:t>Agreement</w:t>
      </w:r>
    </w:p>
    <w:p w14:paraId="3F1A65C6" w14:textId="77777777" w:rsidR="000F1AE8" w:rsidRPr="000F1AE8" w:rsidRDefault="000F1AE8" w:rsidP="000F1AE8">
      <w:pPr>
        <w:overflowPunct/>
        <w:autoSpaceDE/>
        <w:autoSpaceDN/>
        <w:adjustRightInd/>
        <w:spacing w:after="0"/>
        <w:jc w:val="both"/>
        <w:textAlignment w:val="auto"/>
        <w:rPr>
          <w:rFonts w:ascii="Times" w:eastAsia="Times New Roman" w:hAnsi="Times" w:cs="Times"/>
          <w:szCs w:val="24"/>
          <w:lang w:eastAsia="x-none"/>
        </w:rPr>
      </w:pPr>
      <w:r w:rsidRPr="000F1AE8">
        <w:rPr>
          <w:rFonts w:ascii="Times" w:eastAsia="Malgun Gothic" w:hAnsi="Times" w:cs="Times"/>
          <w:szCs w:val="24"/>
          <w:lang w:eastAsia="x-none"/>
        </w:rPr>
        <w:t>Introduce enhanced MAC CE signaling for PDCCH activating two TCI states for SFN-based PDCCH transmission</w:t>
      </w:r>
    </w:p>
    <w:p w14:paraId="72BF2888" w14:textId="77777777" w:rsidR="000F1AE8" w:rsidRPr="000F1AE8" w:rsidRDefault="000F1AE8" w:rsidP="00CE66A8">
      <w:pPr>
        <w:numPr>
          <w:ilvl w:val="0"/>
          <w:numId w:val="74"/>
        </w:numPr>
        <w:overflowPunct/>
        <w:autoSpaceDE/>
        <w:autoSpaceDN/>
        <w:adjustRightInd/>
        <w:spacing w:after="0"/>
        <w:jc w:val="both"/>
        <w:textAlignment w:val="auto"/>
        <w:rPr>
          <w:rFonts w:ascii="Times" w:eastAsia="Times New Roman" w:hAnsi="Times" w:cs="Times"/>
          <w:szCs w:val="24"/>
          <w:lang w:eastAsia="x-none"/>
        </w:rPr>
      </w:pPr>
      <w:r w:rsidRPr="000F1AE8">
        <w:rPr>
          <w:rFonts w:ascii="Times" w:eastAsia="Malgun Gothic" w:hAnsi="Times" w:cs="Times"/>
          <w:szCs w:val="24"/>
          <w:lang w:eastAsia="x-none"/>
        </w:rPr>
        <w:t xml:space="preserve">The corresponding MAC CE includes at least the following fields </w:t>
      </w:r>
    </w:p>
    <w:p w14:paraId="2A82CDD0" w14:textId="77777777" w:rsidR="000F1AE8" w:rsidRPr="000F1AE8" w:rsidRDefault="000F1AE8" w:rsidP="00CE66A8">
      <w:pPr>
        <w:numPr>
          <w:ilvl w:val="1"/>
          <w:numId w:val="74"/>
        </w:numPr>
        <w:overflowPunct/>
        <w:autoSpaceDE/>
        <w:autoSpaceDN/>
        <w:adjustRightInd/>
        <w:spacing w:after="0"/>
        <w:jc w:val="both"/>
        <w:textAlignment w:val="auto"/>
        <w:rPr>
          <w:rFonts w:ascii="Times" w:eastAsia="Times New Roman" w:hAnsi="Times" w:cs="Times"/>
          <w:szCs w:val="24"/>
          <w:lang w:eastAsia="x-none"/>
        </w:rPr>
      </w:pPr>
      <w:r w:rsidRPr="000F1AE8">
        <w:rPr>
          <w:rFonts w:ascii="Times" w:eastAsia="Malgun Gothic" w:hAnsi="Times" w:cs="Times"/>
          <w:szCs w:val="24"/>
          <w:lang w:eastAsia="x-none"/>
        </w:rPr>
        <w:t>Serving cell ID</w:t>
      </w:r>
    </w:p>
    <w:p w14:paraId="771E6752" w14:textId="77777777" w:rsidR="000F1AE8" w:rsidRPr="000F1AE8" w:rsidRDefault="000F1AE8" w:rsidP="00CE66A8">
      <w:pPr>
        <w:numPr>
          <w:ilvl w:val="1"/>
          <w:numId w:val="74"/>
        </w:numPr>
        <w:overflowPunct/>
        <w:autoSpaceDE/>
        <w:autoSpaceDN/>
        <w:adjustRightInd/>
        <w:spacing w:after="0"/>
        <w:jc w:val="both"/>
        <w:textAlignment w:val="auto"/>
        <w:rPr>
          <w:rFonts w:ascii="Times" w:eastAsia="Times New Roman" w:hAnsi="Times" w:cs="Times"/>
          <w:szCs w:val="24"/>
          <w:lang w:eastAsia="x-none"/>
        </w:rPr>
      </w:pPr>
      <w:r w:rsidRPr="000F1AE8">
        <w:rPr>
          <w:rFonts w:ascii="Times" w:eastAsia="Malgun Gothic" w:hAnsi="Times" w:cs="Times"/>
          <w:szCs w:val="24"/>
          <w:lang w:eastAsia="x-none"/>
        </w:rPr>
        <w:t>CORESET ID</w:t>
      </w:r>
    </w:p>
    <w:p w14:paraId="646EAEEC" w14:textId="77777777" w:rsidR="000F1AE8" w:rsidRPr="000F1AE8" w:rsidRDefault="000F1AE8" w:rsidP="00CE66A8">
      <w:pPr>
        <w:numPr>
          <w:ilvl w:val="1"/>
          <w:numId w:val="74"/>
        </w:numPr>
        <w:overflowPunct/>
        <w:autoSpaceDE/>
        <w:autoSpaceDN/>
        <w:adjustRightInd/>
        <w:spacing w:after="0"/>
        <w:jc w:val="both"/>
        <w:textAlignment w:val="auto"/>
        <w:rPr>
          <w:rFonts w:ascii="Times" w:eastAsia="Times New Roman" w:hAnsi="Times" w:cs="Times"/>
          <w:szCs w:val="24"/>
          <w:lang w:eastAsia="x-none"/>
        </w:rPr>
      </w:pPr>
      <w:r w:rsidRPr="000F1AE8">
        <w:rPr>
          <w:rFonts w:ascii="Times" w:eastAsia="Malgun Gothic" w:hAnsi="Times" w:cs="Times"/>
          <w:szCs w:val="24"/>
          <w:lang w:eastAsia="x-none"/>
        </w:rPr>
        <w:t>Two TCI state IDs</w:t>
      </w:r>
    </w:p>
    <w:p w14:paraId="05397093" w14:textId="77777777" w:rsidR="000F1AE8" w:rsidRPr="000F1AE8" w:rsidRDefault="000F1AE8" w:rsidP="00CE66A8">
      <w:pPr>
        <w:numPr>
          <w:ilvl w:val="0"/>
          <w:numId w:val="74"/>
        </w:numPr>
        <w:overflowPunct/>
        <w:autoSpaceDE/>
        <w:autoSpaceDN/>
        <w:adjustRightInd/>
        <w:spacing w:after="0"/>
        <w:jc w:val="both"/>
        <w:textAlignment w:val="auto"/>
        <w:rPr>
          <w:rFonts w:ascii="Times" w:eastAsia="Times New Roman" w:hAnsi="Times" w:cs="Times"/>
          <w:szCs w:val="24"/>
          <w:lang w:eastAsia="x-none"/>
        </w:rPr>
      </w:pPr>
      <w:r w:rsidRPr="000F1AE8">
        <w:rPr>
          <w:rFonts w:ascii="Times" w:eastAsia="Times New Roman" w:hAnsi="Times" w:cs="Times"/>
          <w:szCs w:val="24"/>
          <w:lang w:eastAsia="x-none"/>
        </w:rPr>
        <w:t>FFS whether for CA scenario additionally support RRC configured set of the serving cells which can be addressed by a single MAC CE</w:t>
      </w:r>
    </w:p>
    <w:p w14:paraId="07A06CE8" w14:textId="77777777" w:rsidR="000F1AE8" w:rsidRPr="000F1AE8" w:rsidRDefault="000F1AE8" w:rsidP="00CE66A8">
      <w:pPr>
        <w:numPr>
          <w:ilvl w:val="0"/>
          <w:numId w:val="74"/>
        </w:numPr>
        <w:overflowPunct/>
        <w:autoSpaceDE/>
        <w:autoSpaceDN/>
        <w:adjustRightInd/>
        <w:spacing w:after="0"/>
        <w:jc w:val="both"/>
        <w:textAlignment w:val="auto"/>
        <w:rPr>
          <w:rFonts w:ascii="Times" w:eastAsia="Times New Roman" w:hAnsi="Times" w:cs="Times"/>
          <w:szCs w:val="24"/>
          <w:lang w:eastAsia="x-none"/>
        </w:rPr>
      </w:pPr>
      <w:r w:rsidRPr="000F1AE8">
        <w:rPr>
          <w:rFonts w:ascii="Times" w:eastAsia="Times New Roman" w:hAnsi="Times" w:cs="Times"/>
          <w:szCs w:val="24"/>
          <w:lang w:eastAsia="x-none"/>
        </w:rPr>
        <w:t>FFS whether or not enhanced MAC CE signaling is applicable to a CORESET configured with CORESETPoolindex</w:t>
      </w:r>
    </w:p>
    <w:p w14:paraId="307EA7EB" w14:textId="77777777" w:rsidR="000F1AE8" w:rsidRPr="000F1AE8" w:rsidRDefault="000F1AE8" w:rsidP="000F1AE8">
      <w:pPr>
        <w:overflowPunct/>
        <w:autoSpaceDE/>
        <w:autoSpaceDN/>
        <w:adjustRightInd/>
        <w:spacing w:after="0"/>
        <w:jc w:val="both"/>
        <w:textAlignment w:val="auto"/>
        <w:rPr>
          <w:rFonts w:ascii="Times" w:eastAsia="Times New Roman" w:hAnsi="Times" w:cs="Times"/>
          <w:szCs w:val="24"/>
          <w:lang w:eastAsia="x-none"/>
        </w:rPr>
      </w:pPr>
      <w:r w:rsidRPr="000F1AE8">
        <w:rPr>
          <w:rFonts w:ascii="Times" w:eastAsia="Times New Roman" w:hAnsi="Times" w:cs="Times"/>
          <w:szCs w:val="24"/>
          <w:lang w:eastAsia="x-none"/>
        </w:rPr>
        <w:t xml:space="preserve">Send LS to RAN2 to inform about agreement on support of enhanced MAC CE for CORESET in Rel-17. LS is endorsed in </w:t>
      </w:r>
      <w:r w:rsidRPr="000F1AE8">
        <w:rPr>
          <w:rFonts w:ascii="Times" w:eastAsia="Times New Roman" w:hAnsi="Times" w:cs="Times"/>
          <w:szCs w:val="24"/>
          <w:highlight w:val="green"/>
          <w:lang w:eastAsia="x-none"/>
        </w:rPr>
        <w:t>R1-2104064</w:t>
      </w:r>
    </w:p>
    <w:p w14:paraId="426EF803" w14:textId="6998A849" w:rsidR="000F1AE8" w:rsidRDefault="000F1AE8" w:rsidP="00A702CC">
      <w:pPr>
        <w:snapToGrid w:val="0"/>
        <w:spacing w:after="0"/>
        <w:rPr>
          <w:lang w:eastAsia="ja-JP"/>
        </w:rPr>
      </w:pPr>
    </w:p>
    <w:p w14:paraId="6AF2EB04" w14:textId="77777777" w:rsidR="000F1AE8" w:rsidRPr="000F1AE8" w:rsidRDefault="000F1AE8" w:rsidP="000F1AE8">
      <w:pPr>
        <w:overflowPunct/>
        <w:autoSpaceDE/>
        <w:autoSpaceDN/>
        <w:adjustRightInd/>
        <w:spacing w:after="0"/>
        <w:textAlignment w:val="auto"/>
        <w:rPr>
          <w:rFonts w:ascii="Times" w:eastAsia="Batang" w:hAnsi="Times" w:cs="Times"/>
          <w:b/>
          <w:bCs/>
          <w:szCs w:val="24"/>
          <w:highlight w:val="green"/>
          <w:lang w:eastAsia="x-none"/>
        </w:rPr>
      </w:pPr>
      <w:r w:rsidRPr="000F1AE8">
        <w:rPr>
          <w:rFonts w:ascii="Times" w:eastAsia="Batang" w:hAnsi="Times" w:cs="Times"/>
          <w:b/>
          <w:bCs/>
          <w:szCs w:val="24"/>
          <w:highlight w:val="green"/>
          <w:lang w:eastAsia="x-none"/>
        </w:rPr>
        <w:t>Agreement</w:t>
      </w:r>
    </w:p>
    <w:p w14:paraId="042EDA2A" w14:textId="77777777" w:rsidR="000F1AE8" w:rsidRPr="000F1AE8" w:rsidRDefault="000F1AE8" w:rsidP="000F1AE8">
      <w:pPr>
        <w:overflowPunct/>
        <w:autoSpaceDE/>
        <w:autoSpaceDN/>
        <w:adjustRightInd/>
        <w:spacing w:after="0"/>
        <w:contextualSpacing/>
        <w:textAlignment w:val="auto"/>
        <w:rPr>
          <w:rFonts w:ascii="Times" w:eastAsia="Malgun Gothic" w:hAnsi="Times" w:cs="Times"/>
          <w:szCs w:val="24"/>
          <w:lang w:eastAsia="zh-CN"/>
        </w:rPr>
      </w:pPr>
      <w:r w:rsidRPr="000F1AE8">
        <w:rPr>
          <w:rFonts w:ascii="Times" w:eastAsia="Malgun Gothic" w:hAnsi="Times" w:cs="Times"/>
          <w:szCs w:val="24"/>
          <w:lang w:eastAsia="zh-CN"/>
        </w:rPr>
        <w:t>Specification-based TRP Doppler pre-compensation scheme is supported in Rel-17 for FR1 with one or both:</w:t>
      </w:r>
    </w:p>
    <w:p w14:paraId="14742B57" w14:textId="77777777" w:rsidR="000F1AE8" w:rsidRPr="000F1AE8" w:rsidRDefault="000F1AE8" w:rsidP="00CE66A8">
      <w:pPr>
        <w:numPr>
          <w:ilvl w:val="0"/>
          <w:numId w:val="75"/>
        </w:numPr>
        <w:overflowPunct/>
        <w:autoSpaceDE/>
        <w:autoSpaceDN/>
        <w:adjustRightInd/>
        <w:spacing w:after="0"/>
        <w:contextualSpacing/>
        <w:textAlignment w:val="auto"/>
        <w:rPr>
          <w:rFonts w:ascii="Times" w:eastAsia="Malgun Gothic" w:hAnsi="Times" w:cs="Times"/>
          <w:szCs w:val="24"/>
          <w:lang w:eastAsia="zh-CN"/>
        </w:rPr>
      </w:pPr>
      <w:r w:rsidRPr="000F1AE8">
        <w:rPr>
          <w:rFonts w:ascii="Times" w:eastAsia="Malgun Gothic" w:hAnsi="Times" w:cs="Times"/>
          <w:szCs w:val="24"/>
          <w:lang w:eastAsia="zh-CN"/>
        </w:rPr>
        <w:t>UL RS based Doppler estimation by gNB</w:t>
      </w:r>
    </w:p>
    <w:p w14:paraId="47AF7748" w14:textId="77777777" w:rsidR="000F1AE8" w:rsidRPr="000F1AE8" w:rsidRDefault="000F1AE8" w:rsidP="00CE66A8">
      <w:pPr>
        <w:numPr>
          <w:ilvl w:val="1"/>
          <w:numId w:val="75"/>
        </w:numPr>
        <w:overflowPunct/>
        <w:autoSpaceDE/>
        <w:autoSpaceDN/>
        <w:adjustRightInd/>
        <w:spacing w:after="0"/>
        <w:contextualSpacing/>
        <w:textAlignment w:val="auto"/>
        <w:rPr>
          <w:rFonts w:ascii="Times" w:eastAsia="Malgun Gothic" w:hAnsi="Times" w:cs="Times"/>
          <w:szCs w:val="24"/>
          <w:lang w:eastAsia="zh-CN"/>
        </w:rPr>
      </w:pPr>
      <w:r w:rsidRPr="000F1AE8">
        <w:rPr>
          <w:rFonts w:ascii="Times" w:eastAsia="Malgun Gothic" w:hAnsi="Times" w:cs="Times"/>
          <w:szCs w:val="24"/>
          <w:lang w:eastAsia="zh-CN"/>
        </w:rPr>
        <w:t xml:space="preserve">FFS: Details including UL RS enhancement </w:t>
      </w:r>
    </w:p>
    <w:p w14:paraId="317FD45B" w14:textId="77777777" w:rsidR="000F1AE8" w:rsidRPr="000F1AE8" w:rsidRDefault="000F1AE8" w:rsidP="00CE66A8">
      <w:pPr>
        <w:numPr>
          <w:ilvl w:val="0"/>
          <w:numId w:val="75"/>
        </w:numPr>
        <w:overflowPunct/>
        <w:autoSpaceDE/>
        <w:autoSpaceDN/>
        <w:adjustRightInd/>
        <w:spacing w:after="0"/>
        <w:contextualSpacing/>
        <w:textAlignment w:val="auto"/>
        <w:rPr>
          <w:rFonts w:ascii="Times" w:eastAsia="Malgun Gothic" w:hAnsi="Times" w:cs="Times"/>
          <w:szCs w:val="24"/>
          <w:lang w:eastAsia="zh-CN"/>
        </w:rPr>
      </w:pPr>
      <w:r w:rsidRPr="000F1AE8">
        <w:rPr>
          <w:rFonts w:ascii="Times" w:eastAsia="Malgun Gothic" w:hAnsi="Times" w:cs="Times"/>
          <w:szCs w:val="24"/>
          <w:lang w:eastAsia="zh-CN"/>
        </w:rPr>
        <w:t>DL RS based Doppler feedback by UE</w:t>
      </w:r>
    </w:p>
    <w:p w14:paraId="100280AD" w14:textId="77777777" w:rsidR="000F1AE8" w:rsidRPr="000F1AE8" w:rsidRDefault="000F1AE8" w:rsidP="00CE66A8">
      <w:pPr>
        <w:numPr>
          <w:ilvl w:val="1"/>
          <w:numId w:val="75"/>
        </w:numPr>
        <w:overflowPunct/>
        <w:autoSpaceDE/>
        <w:autoSpaceDN/>
        <w:adjustRightInd/>
        <w:spacing w:after="0"/>
        <w:contextualSpacing/>
        <w:textAlignment w:val="auto"/>
        <w:rPr>
          <w:rFonts w:ascii="Times" w:eastAsia="Malgun Gothic" w:hAnsi="Times" w:cs="Times"/>
          <w:szCs w:val="24"/>
          <w:lang w:eastAsia="zh-CN"/>
        </w:rPr>
      </w:pPr>
      <w:r w:rsidRPr="000F1AE8">
        <w:rPr>
          <w:rFonts w:ascii="Times" w:eastAsia="Malgun Gothic" w:hAnsi="Times" w:cs="Times"/>
          <w:szCs w:val="24"/>
          <w:lang w:eastAsia="zh-CN"/>
        </w:rPr>
        <w:t>FFS: Details</w:t>
      </w:r>
    </w:p>
    <w:p w14:paraId="4B0F299D" w14:textId="77777777" w:rsidR="000F1AE8" w:rsidRPr="000F1AE8" w:rsidRDefault="000F1AE8" w:rsidP="00CE66A8">
      <w:pPr>
        <w:numPr>
          <w:ilvl w:val="1"/>
          <w:numId w:val="75"/>
        </w:numPr>
        <w:overflowPunct/>
        <w:autoSpaceDE/>
        <w:autoSpaceDN/>
        <w:adjustRightInd/>
        <w:spacing w:after="0"/>
        <w:contextualSpacing/>
        <w:textAlignment w:val="auto"/>
        <w:rPr>
          <w:rFonts w:ascii="Times" w:eastAsia="Malgun Gothic" w:hAnsi="Times" w:cs="Times"/>
          <w:szCs w:val="24"/>
          <w:lang w:eastAsia="zh-CN"/>
        </w:rPr>
      </w:pPr>
      <w:r w:rsidRPr="000F1AE8">
        <w:rPr>
          <w:rFonts w:ascii="Times" w:eastAsia="Malgun Gothic" w:hAnsi="Times" w:cs="Times"/>
          <w:szCs w:val="24"/>
          <w:lang w:eastAsia="zh-CN"/>
        </w:rPr>
        <w:t>FFS: Whether UE capability needs to be introduced</w:t>
      </w:r>
    </w:p>
    <w:p w14:paraId="1FBC51CA" w14:textId="77777777" w:rsidR="000F1AE8" w:rsidRPr="000F1AE8" w:rsidRDefault="000F1AE8" w:rsidP="00CE66A8">
      <w:pPr>
        <w:numPr>
          <w:ilvl w:val="0"/>
          <w:numId w:val="75"/>
        </w:numPr>
        <w:overflowPunct/>
        <w:autoSpaceDE/>
        <w:autoSpaceDN/>
        <w:adjustRightInd/>
        <w:spacing w:after="0"/>
        <w:contextualSpacing/>
        <w:textAlignment w:val="auto"/>
        <w:rPr>
          <w:rFonts w:ascii="Times" w:eastAsia="Malgun Gothic" w:hAnsi="Times" w:cs="Times"/>
          <w:szCs w:val="24"/>
          <w:lang w:eastAsia="zh-CN"/>
        </w:rPr>
      </w:pPr>
      <w:r w:rsidRPr="000F1AE8">
        <w:rPr>
          <w:rFonts w:ascii="Times" w:eastAsia="Malgun Gothic" w:hAnsi="Times" w:cs="Times"/>
          <w:szCs w:val="24"/>
          <w:lang w:eastAsia="zh-CN"/>
        </w:rPr>
        <w:t>Whether to support one or both will be decided later</w:t>
      </w:r>
    </w:p>
    <w:p w14:paraId="169A7F7D" w14:textId="77777777" w:rsidR="000F1AE8" w:rsidRPr="000F1AE8" w:rsidRDefault="000F1AE8" w:rsidP="000F1AE8">
      <w:pPr>
        <w:overflowPunct/>
        <w:autoSpaceDE/>
        <w:autoSpaceDN/>
        <w:adjustRightInd/>
        <w:spacing w:after="0"/>
        <w:textAlignment w:val="auto"/>
        <w:rPr>
          <w:rFonts w:ascii="Times" w:eastAsia="Batang" w:hAnsi="Times"/>
          <w:szCs w:val="24"/>
          <w:lang w:eastAsia="x-none"/>
        </w:rPr>
      </w:pPr>
    </w:p>
    <w:p w14:paraId="40198E5D" w14:textId="77777777" w:rsidR="000F1AE8" w:rsidRPr="000F1AE8" w:rsidRDefault="000F1AE8" w:rsidP="000F1AE8">
      <w:pPr>
        <w:overflowPunct/>
        <w:autoSpaceDE/>
        <w:autoSpaceDN/>
        <w:adjustRightInd/>
        <w:spacing w:after="0"/>
        <w:textAlignment w:val="auto"/>
        <w:rPr>
          <w:rFonts w:ascii="Times" w:eastAsia="Batang" w:hAnsi="Times"/>
          <w:b/>
          <w:bCs/>
          <w:szCs w:val="24"/>
          <w:highlight w:val="green"/>
          <w:lang w:eastAsia="x-none"/>
        </w:rPr>
      </w:pPr>
      <w:r w:rsidRPr="000F1AE8">
        <w:rPr>
          <w:rFonts w:ascii="Times" w:eastAsia="Batang" w:hAnsi="Times"/>
          <w:b/>
          <w:bCs/>
          <w:szCs w:val="24"/>
          <w:highlight w:val="green"/>
          <w:lang w:eastAsia="x-none"/>
        </w:rPr>
        <w:t>Agreement</w:t>
      </w:r>
    </w:p>
    <w:p w14:paraId="2F776937" w14:textId="77777777" w:rsidR="000F1AE8" w:rsidRPr="000F1AE8" w:rsidRDefault="000F1AE8" w:rsidP="00CE66A8">
      <w:pPr>
        <w:numPr>
          <w:ilvl w:val="0"/>
          <w:numId w:val="76"/>
        </w:numPr>
        <w:overflowPunct/>
        <w:autoSpaceDE/>
        <w:autoSpaceDN/>
        <w:adjustRightInd/>
        <w:spacing w:after="0"/>
        <w:textAlignment w:val="auto"/>
        <w:rPr>
          <w:rFonts w:ascii="Times" w:eastAsia="Batang" w:hAnsi="Times"/>
          <w:color w:val="000000"/>
        </w:rPr>
      </w:pPr>
      <w:r w:rsidRPr="000F1AE8">
        <w:rPr>
          <w:rFonts w:ascii="Times" w:eastAsia="Batang" w:hAnsi="Times"/>
          <w:color w:val="000000"/>
        </w:rPr>
        <w:t>Support dynamic (DCI-based) switching of scheme 1 (PDSCH) with single-TRP scheme</w:t>
      </w:r>
      <w:r w:rsidRPr="000F1AE8">
        <w:rPr>
          <w:rFonts w:ascii="Times" w:eastAsia="Batang" w:hAnsi="Times"/>
          <w:sz w:val="18"/>
          <w:szCs w:val="22"/>
        </w:rPr>
        <w:t xml:space="preserve"> </w:t>
      </w:r>
      <w:r w:rsidRPr="000F1AE8">
        <w:rPr>
          <w:rFonts w:ascii="Times" w:eastAsia="Batang" w:hAnsi="Times"/>
          <w:color w:val="000000"/>
        </w:rPr>
        <w:t>by TCI state field in DCI format 1_1/1_2</w:t>
      </w:r>
    </w:p>
    <w:p w14:paraId="130C3E3F" w14:textId="77777777" w:rsidR="000F1AE8" w:rsidRPr="000F1AE8" w:rsidRDefault="000F1AE8" w:rsidP="00CE66A8">
      <w:pPr>
        <w:numPr>
          <w:ilvl w:val="1"/>
          <w:numId w:val="75"/>
        </w:numPr>
        <w:overflowPunct/>
        <w:autoSpaceDE/>
        <w:autoSpaceDN/>
        <w:adjustRightInd/>
        <w:spacing w:after="0"/>
        <w:contextualSpacing/>
        <w:textAlignment w:val="auto"/>
        <w:rPr>
          <w:rFonts w:ascii="Times" w:eastAsia="Malgun Gothic" w:hAnsi="Times" w:cs="Times"/>
          <w:szCs w:val="24"/>
          <w:lang w:eastAsia="zh-CN"/>
        </w:rPr>
      </w:pPr>
      <w:r w:rsidRPr="000F1AE8">
        <w:rPr>
          <w:rFonts w:ascii="Times" w:eastAsia="Malgun Gothic" w:hAnsi="Times" w:cs="Times"/>
          <w:szCs w:val="24"/>
          <w:lang w:eastAsia="zh-CN"/>
        </w:rPr>
        <w:t>This feature is UE optional</w:t>
      </w:r>
    </w:p>
    <w:p w14:paraId="57BCB381" w14:textId="77777777" w:rsidR="000F1AE8" w:rsidRPr="000F1AE8" w:rsidRDefault="000F1AE8" w:rsidP="00CE66A8">
      <w:pPr>
        <w:numPr>
          <w:ilvl w:val="0"/>
          <w:numId w:val="15"/>
        </w:numPr>
        <w:overflowPunct/>
        <w:autoSpaceDE/>
        <w:autoSpaceDN/>
        <w:adjustRightInd/>
        <w:spacing w:after="0"/>
        <w:textAlignment w:val="auto"/>
        <w:rPr>
          <w:rFonts w:ascii="Times" w:eastAsia="Batang" w:hAnsi="Times"/>
          <w:color w:val="000000"/>
        </w:rPr>
      </w:pPr>
      <w:r w:rsidRPr="000F1AE8">
        <w:rPr>
          <w:rFonts w:ascii="Times" w:eastAsia="Batang" w:hAnsi="Times"/>
          <w:color w:val="000000"/>
        </w:rPr>
        <w:t>FFS all other details including RRC signalling, possible RAN4 impact (if any), etc.</w:t>
      </w:r>
    </w:p>
    <w:p w14:paraId="7D3F33AD" w14:textId="77777777" w:rsidR="000F1AE8" w:rsidRPr="000F1AE8" w:rsidRDefault="000F1AE8" w:rsidP="000F1AE8">
      <w:pPr>
        <w:overflowPunct/>
        <w:autoSpaceDE/>
        <w:autoSpaceDN/>
        <w:adjustRightInd/>
        <w:spacing w:after="0"/>
        <w:textAlignment w:val="auto"/>
        <w:rPr>
          <w:rFonts w:ascii="Times" w:eastAsia="Batang" w:hAnsi="Times"/>
          <w:szCs w:val="24"/>
          <w:lang w:eastAsia="x-none"/>
        </w:rPr>
      </w:pPr>
    </w:p>
    <w:p w14:paraId="7CAE6F8D" w14:textId="77777777" w:rsidR="000F1AE8" w:rsidRPr="000F1AE8" w:rsidRDefault="000F1AE8" w:rsidP="000F1AE8">
      <w:pPr>
        <w:overflowPunct/>
        <w:autoSpaceDE/>
        <w:autoSpaceDN/>
        <w:adjustRightInd/>
        <w:spacing w:after="0"/>
        <w:textAlignment w:val="auto"/>
        <w:rPr>
          <w:rFonts w:ascii="Times" w:eastAsia="Batang" w:hAnsi="Times"/>
          <w:b/>
          <w:bCs/>
          <w:szCs w:val="24"/>
          <w:highlight w:val="darkYellow"/>
          <w:lang w:eastAsia="x-none"/>
        </w:rPr>
      </w:pPr>
      <w:r w:rsidRPr="000F1AE8">
        <w:rPr>
          <w:rFonts w:ascii="Times" w:eastAsia="Batang" w:hAnsi="Times"/>
          <w:b/>
          <w:bCs/>
          <w:szCs w:val="24"/>
          <w:highlight w:val="darkYellow"/>
          <w:lang w:eastAsia="x-none"/>
        </w:rPr>
        <w:t>Working Assumption</w:t>
      </w:r>
    </w:p>
    <w:p w14:paraId="4AFA703B" w14:textId="77777777" w:rsidR="000F1AE8" w:rsidRPr="000F1AE8" w:rsidRDefault="000F1AE8" w:rsidP="000F1AE8">
      <w:pPr>
        <w:overflowPunct/>
        <w:autoSpaceDE/>
        <w:autoSpaceDN/>
        <w:adjustRightInd/>
        <w:spacing w:after="240" w:line="259" w:lineRule="auto"/>
        <w:textAlignment w:val="auto"/>
        <w:rPr>
          <w:rFonts w:eastAsia="SimSun"/>
          <w:i/>
          <w:iCs/>
          <w:szCs w:val="24"/>
          <w:lang w:eastAsia="x-none"/>
        </w:rPr>
      </w:pPr>
      <w:r w:rsidRPr="000F1AE8">
        <w:rPr>
          <w:rFonts w:eastAsia="Batang"/>
          <w:szCs w:val="24"/>
          <w:lang w:eastAsia="x-none"/>
        </w:rPr>
        <w:t>All QCL source RS resource types as defined in TCI state for Rel-16 multi-TRP are supported for scheme 1</w:t>
      </w:r>
    </w:p>
    <w:p w14:paraId="04B05297" w14:textId="77777777" w:rsidR="000F1AE8" w:rsidRPr="000F1AE8" w:rsidRDefault="000F1AE8" w:rsidP="000F1AE8">
      <w:pPr>
        <w:overflowPunct/>
        <w:autoSpaceDE/>
        <w:autoSpaceDN/>
        <w:adjustRightInd/>
        <w:spacing w:after="0"/>
        <w:textAlignment w:val="auto"/>
        <w:rPr>
          <w:rFonts w:ascii="Times" w:eastAsia="Batang" w:hAnsi="Times"/>
          <w:b/>
          <w:bCs/>
          <w:highlight w:val="green"/>
          <w:lang w:eastAsia="x-none"/>
        </w:rPr>
      </w:pPr>
      <w:r w:rsidRPr="000F1AE8">
        <w:rPr>
          <w:rFonts w:ascii="Times" w:eastAsia="Batang" w:hAnsi="Times"/>
          <w:b/>
          <w:bCs/>
          <w:highlight w:val="green"/>
          <w:lang w:eastAsia="x-none"/>
        </w:rPr>
        <w:t>Agreement</w:t>
      </w:r>
    </w:p>
    <w:p w14:paraId="7B5D2572" w14:textId="77777777" w:rsidR="000F1AE8" w:rsidRPr="000F1AE8" w:rsidRDefault="000F1AE8" w:rsidP="000F1AE8">
      <w:pPr>
        <w:overflowPunct/>
        <w:autoSpaceDE/>
        <w:autoSpaceDN/>
        <w:adjustRightInd/>
        <w:spacing w:after="0"/>
        <w:textAlignment w:val="auto"/>
        <w:rPr>
          <w:rFonts w:ascii="Times" w:eastAsia="Batang" w:hAnsi="Times"/>
          <w:color w:val="000000"/>
        </w:rPr>
      </w:pPr>
      <w:r w:rsidRPr="000F1AE8">
        <w:rPr>
          <w:rFonts w:ascii="Times" w:eastAsia="Batang" w:hAnsi="Times"/>
          <w:color w:val="000000"/>
        </w:rPr>
        <w:t>Support semi-static (RRC-based) switching of scheme 1 (PDSCH) with Rel-16 scheme 1a</w:t>
      </w:r>
    </w:p>
    <w:p w14:paraId="3F728844" w14:textId="77777777" w:rsidR="000F1AE8" w:rsidRPr="000F1AE8" w:rsidRDefault="000F1AE8" w:rsidP="00CE66A8">
      <w:pPr>
        <w:numPr>
          <w:ilvl w:val="0"/>
          <w:numId w:val="76"/>
        </w:numPr>
        <w:overflowPunct/>
        <w:autoSpaceDE/>
        <w:autoSpaceDN/>
        <w:adjustRightInd/>
        <w:spacing w:after="0"/>
        <w:textAlignment w:val="auto"/>
        <w:rPr>
          <w:rFonts w:ascii="Times" w:eastAsia="Batang" w:hAnsi="Times"/>
          <w:color w:val="000000"/>
        </w:rPr>
      </w:pPr>
      <w:r w:rsidRPr="000F1AE8">
        <w:rPr>
          <w:rFonts w:ascii="Times" w:eastAsia="Batang" w:hAnsi="Times"/>
          <w:color w:val="000000"/>
        </w:rPr>
        <w:t>FFS: Whether dynamic switching is additionally supported</w:t>
      </w:r>
    </w:p>
    <w:p w14:paraId="207CF8B9" w14:textId="4E6B0B8B" w:rsidR="000F1AE8" w:rsidRDefault="000F1AE8" w:rsidP="00A702CC">
      <w:pPr>
        <w:snapToGrid w:val="0"/>
        <w:spacing w:after="0"/>
        <w:rPr>
          <w:lang w:eastAsia="ja-JP"/>
        </w:rPr>
      </w:pPr>
    </w:p>
    <w:p w14:paraId="2B94AEC6" w14:textId="77777777" w:rsidR="000F1AE8" w:rsidRPr="000F1AE8" w:rsidRDefault="000F1AE8" w:rsidP="000F1AE8">
      <w:pPr>
        <w:overflowPunct/>
        <w:autoSpaceDE/>
        <w:autoSpaceDN/>
        <w:adjustRightInd/>
        <w:spacing w:after="0"/>
        <w:textAlignment w:val="auto"/>
        <w:rPr>
          <w:rFonts w:ascii="Times" w:eastAsia="Batang" w:hAnsi="Times"/>
          <w:b/>
          <w:bCs/>
          <w:color w:val="000000"/>
        </w:rPr>
      </w:pPr>
      <w:r w:rsidRPr="000F1AE8">
        <w:rPr>
          <w:rFonts w:ascii="Times" w:eastAsia="Batang" w:hAnsi="Times"/>
          <w:b/>
          <w:bCs/>
          <w:color w:val="000000"/>
        </w:rPr>
        <w:t>For future meeting:</w:t>
      </w:r>
    </w:p>
    <w:p w14:paraId="0201B794" w14:textId="77777777" w:rsidR="000F1AE8" w:rsidRPr="000F1AE8" w:rsidRDefault="000F1AE8" w:rsidP="000F1AE8">
      <w:pPr>
        <w:overflowPunct/>
        <w:autoSpaceDE/>
        <w:autoSpaceDN/>
        <w:adjustRightInd/>
        <w:spacing w:after="0"/>
        <w:textAlignment w:val="auto"/>
        <w:rPr>
          <w:rFonts w:ascii="Times" w:eastAsia="Batang" w:hAnsi="Times"/>
          <w:color w:val="000000"/>
        </w:rPr>
      </w:pPr>
      <w:r w:rsidRPr="000F1AE8">
        <w:rPr>
          <w:rFonts w:ascii="Times" w:eastAsia="Batang" w:hAnsi="Times"/>
          <w:color w:val="000000"/>
        </w:rPr>
        <w:t>Companies to consider Proposal #3-8a in FL summary (R1-2104020) for future meetings.</w:t>
      </w:r>
    </w:p>
    <w:p w14:paraId="16EC4D7C" w14:textId="77777777" w:rsidR="000F1AE8" w:rsidRPr="000F1AE8" w:rsidRDefault="000F1AE8" w:rsidP="000F1AE8">
      <w:pPr>
        <w:overflowPunct/>
        <w:autoSpaceDE/>
        <w:autoSpaceDN/>
        <w:adjustRightInd/>
        <w:spacing w:after="0"/>
        <w:textAlignment w:val="auto"/>
        <w:rPr>
          <w:rFonts w:ascii="Times" w:eastAsia="Batang" w:hAnsi="Times"/>
          <w:color w:val="000000"/>
        </w:rPr>
      </w:pPr>
      <w:r w:rsidRPr="000F1AE8">
        <w:rPr>
          <w:rFonts w:ascii="Times" w:eastAsia="Batang" w:hAnsi="Times"/>
          <w:color w:val="000000"/>
        </w:rPr>
        <w:t>Companies to consider Proposal #3-10 in FL summary (R1-2104020) for future meetings.</w:t>
      </w:r>
    </w:p>
    <w:p w14:paraId="026541AE" w14:textId="77777777" w:rsidR="000F1AE8" w:rsidRPr="000F1AE8" w:rsidRDefault="000F1AE8" w:rsidP="000F1AE8">
      <w:pPr>
        <w:overflowPunct/>
        <w:autoSpaceDE/>
        <w:autoSpaceDN/>
        <w:adjustRightInd/>
        <w:spacing w:after="0"/>
        <w:textAlignment w:val="auto"/>
        <w:rPr>
          <w:rFonts w:ascii="Times" w:eastAsia="Batang" w:hAnsi="Times"/>
          <w:color w:val="000000"/>
        </w:rPr>
      </w:pPr>
    </w:p>
    <w:p w14:paraId="01955A1A" w14:textId="77777777" w:rsidR="000F1AE8" w:rsidRPr="000F1AE8" w:rsidRDefault="000F1AE8" w:rsidP="000F1AE8">
      <w:pPr>
        <w:shd w:val="clear" w:color="auto" w:fill="FFFFFF"/>
        <w:overflowPunct/>
        <w:autoSpaceDE/>
        <w:autoSpaceDN/>
        <w:adjustRightInd/>
        <w:spacing w:before="100" w:beforeAutospacing="1" w:after="0"/>
        <w:jc w:val="both"/>
        <w:textAlignment w:val="auto"/>
        <w:rPr>
          <w:rFonts w:eastAsia="Batang"/>
          <w:szCs w:val="24"/>
          <w:lang w:val="en-US" w:eastAsia="ko-KR"/>
        </w:rPr>
      </w:pPr>
      <w:r w:rsidRPr="000F1AE8">
        <w:rPr>
          <w:rFonts w:ascii="Times" w:eastAsia="Batang" w:hAnsi="Times" w:hint="eastAsia"/>
          <w:b/>
          <w:bCs/>
          <w:color w:val="000000"/>
          <w:szCs w:val="24"/>
          <w:highlight w:val="green"/>
        </w:rPr>
        <w:t>Agreement</w:t>
      </w:r>
    </w:p>
    <w:p w14:paraId="59AE392A" w14:textId="77777777" w:rsidR="000F1AE8" w:rsidRPr="000F1AE8" w:rsidRDefault="000F1AE8" w:rsidP="000F1AE8">
      <w:pPr>
        <w:overflowPunct/>
        <w:autoSpaceDE/>
        <w:autoSpaceDN/>
        <w:adjustRightInd/>
        <w:spacing w:after="0"/>
        <w:textAlignment w:val="auto"/>
        <w:rPr>
          <w:rFonts w:eastAsia="Batang"/>
          <w:szCs w:val="24"/>
        </w:rPr>
      </w:pPr>
      <w:r w:rsidRPr="000F1AE8">
        <w:rPr>
          <w:rFonts w:eastAsia="Batang"/>
          <w:szCs w:val="24"/>
        </w:rPr>
        <w:t>Scheme 1 for PDSCH is identified by</w:t>
      </w:r>
    </w:p>
    <w:p w14:paraId="0BD3E70F" w14:textId="77777777" w:rsidR="000F1AE8" w:rsidRPr="000F1AE8" w:rsidRDefault="000F1AE8" w:rsidP="00CE66A8">
      <w:pPr>
        <w:numPr>
          <w:ilvl w:val="0"/>
          <w:numId w:val="15"/>
        </w:numPr>
        <w:overflowPunct/>
        <w:autoSpaceDE/>
        <w:autoSpaceDN/>
        <w:adjustRightInd/>
        <w:spacing w:after="0"/>
        <w:textAlignment w:val="auto"/>
        <w:rPr>
          <w:rFonts w:ascii="Times" w:eastAsia="Batang" w:hAnsi="Times"/>
          <w:color w:val="000000"/>
        </w:rPr>
      </w:pPr>
      <w:r w:rsidRPr="000F1AE8">
        <w:rPr>
          <w:rFonts w:ascii="Times" w:eastAsia="Batang" w:hAnsi="Times"/>
          <w:color w:val="000000"/>
        </w:rPr>
        <w:t>New RRC parameter and the number of TCI states indicated by DCI</w:t>
      </w:r>
    </w:p>
    <w:p w14:paraId="5B53D2E9" w14:textId="77777777" w:rsidR="000F1AE8" w:rsidRPr="000F1AE8" w:rsidRDefault="000F1AE8" w:rsidP="00CE66A8">
      <w:pPr>
        <w:numPr>
          <w:ilvl w:val="1"/>
          <w:numId w:val="15"/>
        </w:numPr>
        <w:overflowPunct/>
        <w:autoSpaceDE/>
        <w:autoSpaceDN/>
        <w:adjustRightInd/>
        <w:spacing w:after="0"/>
        <w:textAlignment w:val="auto"/>
        <w:rPr>
          <w:rFonts w:ascii="Times" w:eastAsia="Batang" w:hAnsi="Times"/>
          <w:color w:val="000000"/>
        </w:rPr>
      </w:pPr>
      <w:r w:rsidRPr="000F1AE8">
        <w:rPr>
          <w:rFonts w:ascii="Times" w:eastAsia="Batang" w:hAnsi="Times"/>
          <w:color w:val="000000"/>
        </w:rPr>
        <w:t>FFS RRC configuration details, e.g., per BWP or per CC</w:t>
      </w:r>
    </w:p>
    <w:p w14:paraId="39CF11C8" w14:textId="77777777" w:rsidR="000F1AE8" w:rsidRPr="000F1AE8" w:rsidRDefault="000F1AE8" w:rsidP="00CE66A8">
      <w:pPr>
        <w:numPr>
          <w:ilvl w:val="1"/>
          <w:numId w:val="15"/>
        </w:numPr>
        <w:overflowPunct/>
        <w:autoSpaceDE/>
        <w:autoSpaceDN/>
        <w:adjustRightInd/>
        <w:spacing w:after="0"/>
        <w:textAlignment w:val="auto"/>
        <w:rPr>
          <w:rFonts w:ascii="Times" w:eastAsia="Batang" w:hAnsi="Times"/>
          <w:color w:val="000000"/>
        </w:rPr>
      </w:pPr>
      <w:r w:rsidRPr="000F1AE8">
        <w:rPr>
          <w:rFonts w:ascii="Times" w:eastAsia="Batang" w:hAnsi="Times"/>
          <w:color w:val="000000"/>
        </w:rPr>
        <w:t>FFS whether or not restriction to a single CDM group for DM-RS is also supported</w:t>
      </w:r>
    </w:p>
    <w:p w14:paraId="7BA6B19A" w14:textId="77777777" w:rsidR="000F1AE8" w:rsidRPr="00A702CC" w:rsidRDefault="000F1AE8" w:rsidP="00A702CC">
      <w:pPr>
        <w:snapToGrid w:val="0"/>
        <w:spacing w:after="0"/>
        <w:rPr>
          <w:lang w:eastAsia="ja-JP"/>
        </w:rPr>
      </w:pPr>
    </w:p>
    <w:p w14:paraId="3FF998A9" w14:textId="2B3FF40A" w:rsidR="003456D0" w:rsidRPr="00A702CC" w:rsidRDefault="003456D0" w:rsidP="00A702CC">
      <w:pPr>
        <w:snapToGrid w:val="0"/>
        <w:spacing w:after="0"/>
        <w:rPr>
          <w:lang w:eastAsia="ja-JP"/>
        </w:rPr>
      </w:pPr>
    </w:p>
    <w:p w14:paraId="0D79CE69" w14:textId="77777777" w:rsidR="00324830" w:rsidRPr="00A702CC" w:rsidRDefault="00324830" w:rsidP="00A702CC">
      <w:pPr>
        <w:snapToGrid w:val="0"/>
        <w:spacing w:after="0"/>
        <w:rPr>
          <w:lang w:eastAsia="ja-JP"/>
        </w:rPr>
      </w:pPr>
      <w:r w:rsidRPr="00A702CC">
        <w:rPr>
          <w:u w:val="single"/>
          <w:lang w:eastAsia="ja-JP"/>
        </w:rPr>
        <w:t>SRS enhancements</w:t>
      </w:r>
      <w:r w:rsidRPr="00A702CC">
        <w:rPr>
          <w:lang w:eastAsia="ja-JP"/>
        </w:rPr>
        <w:t>:</w:t>
      </w:r>
    </w:p>
    <w:p w14:paraId="2ED12C48" w14:textId="7A638F96" w:rsidR="00A702CC" w:rsidRDefault="00A702CC" w:rsidP="00A702CC">
      <w:pPr>
        <w:snapToGrid w:val="0"/>
        <w:spacing w:after="0"/>
        <w:rPr>
          <w:lang w:val="en-US" w:eastAsia="ja-JP"/>
        </w:rPr>
      </w:pPr>
    </w:p>
    <w:p w14:paraId="29A9F7E9" w14:textId="77777777" w:rsidR="000F1AE8" w:rsidRPr="000F1AE8" w:rsidRDefault="000F1AE8" w:rsidP="000F1AE8">
      <w:pPr>
        <w:widowControl w:val="0"/>
        <w:overflowPunct/>
        <w:autoSpaceDE/>
        <w:autoSpaceDN/>
        <w:adjustRightInd/>
        <w:snapToGrid w:val="0"/>
        <w:spacing w:after="0"/>
        <w:jc w:val="both"/>
        <w:textAlignment w:val="auto"/>
        <w:rPr>
          <w:rFonts w:ascii="Times" w:eastAsia="Microsoft YaHei" w:hAnsi="Times"/>
          <w:b/>
          <w:highlight w:val="green"/>
        </w:rPr>
      </w:pPr>
      <w:r w:rsidRPr="000F1AE8">
        <w:rPr>
          <w:rFonts w:ascii="Times" w:eastAsia="Microsoft YaHei" w:hAnsi="Times"/>
          <w:b/>
          <w:highlight w:val="green"/>
        </w:rPr>
        <w:t>Agreement</w:t>
      </w:r>
    </w:p>
    <w:p w14:paraId="789861A9" w14:textId="77777777" w:rsidR="000F1AE8" w:rsidRPr="000F1AE8" w:rsidRDefault="000F1AE8" w:rsidP="000F1AE8">
      <w:pPr>
        <w:widowControl w:val="0"/>
        <w:overflowPunct/>
        <w:autoSpaceDE/>
        <w:autoSpaceDN/>
        <w:adjustRightInd/>
        <w:snapToGrid w:val="0"/>
        <w:spacing w:after="0"/>
        <w:jc w:val="both"/>
        <w:textAlignment w:val="auto"/>
        <w:rPr>
          <w:rFonts w:ascii="Times" w:eastAsia="Malgun Gothic" w:hAnsi="Times"/>
        </w:rPr>
      </w:pPr>
      <w:r w:rsidRPr="000F1AE8">
        <w:rPr>
          <w:rFonts w:ascii="Times" w:eastAsia="Malgun Gothic" w:hAnsi="Times"/>
        </w:rPr>
        <w:t>For increased repetition in Rel-17, support the following N_symbol (number of OFDM symbols in one SRS resource) and R (repetition factor) values</w:t>
      </w:r>
    </w:p>
    <w:p w14:paraId="08E77D32" w14:textId="77777777" w:rsidR="000F1AE8" w:rsidRPr="000F1AE8" w:rsidRDefault="000F1AE8" w:rsidP="00CE66A8">
      <w:pPr>
        <w:numPr>
          <w:ilvl w:val="0"/>
          <w:numId w:val="15"/>
        </w:numPr>
        <w:overflowPunct/>
        <w:autoSpaceDE/>
        <w:autoSpaceDN/>
        <w:adjustRightInd/>
        <w:spacing w:after="0"/>
        <w:textAlignment w:val="auto"/>
        <w:rPr>
          <w:rFonts w:ascii="Times" w:eastAsia="Batang" w:hAnsi="Times"/>
          <w:color w:val="000000"/>
        </w:rPr>
      </w:pPr>
      <w:r w:rsidRPr="000F1AE8">
        <w:rPr>
          <w:rFonts w:ascii="Times" w:eastAsia="Batang" w:hAnsi="Times" w:hint="eastAsia"/>
          <w:color w:val="000000"/>
        </w:rPr>
        <w:t>N</w:t>
      </w:r>
      <w:r w:rsidRPr="000F1AE8">
        <w:rPr>
          <w:rFonts w:ascii="Times" w:eastAsia="Batang" w:hAnsi="Times"/>
          <w:color w:val="000000"/>
        </w:rPr>
        <w:t>_symbol = 8, R = {1, 2, 4, 8}</w:t>
      </w:r>
    </w:p>
    <w:p w14:paraId="33BA90C0" w14:textId="77777777" w:rsidR="000F1AE8" w:rsidRPr="000F1AE8" w:rsidRDefault="000F1AE8" w:rsidP="00CE66A8">
      <w:pPr>
        <w:numPr>
          <w:ilvl w:val="0"/>
          <w:numId w:val="15"/>
        </w:numPr>
        <w:overflowPunct/>
        <w:autoSpaceDE/>
        <w:autoSpaceDN/>
        <w:adjustRightInd/>
        <w:spacing w:after="0"/>
        <w:textAlignment w:val="auto"/>
        <w:rPr>
          <w:rFonts w:ascii="Times" w:eastAsia="Batang" w:hAnsi="Times"/>
          <w:color w:val="000000"/>
        </w:rPr>
      </w:pPr>
      <w:r w:rsidRPr="000F1AE8">
        <w:rPr>
          <w:rFonts w:ascii="Times" w:eastAsia="Batang" w:hAnsi="Times"/>
          <w:color w:val="000000"/>
        </w:rPr>
        <w:t>N_symbol = 12, R = {1, 2, [3], 4, 6, 12}</w:t>
      </w:r>
    </w:p>
    <w:p w14:paraId="174FE853" w14:textId="77777777" w:rsidR="000F1AE8" w:rsidRPr="000F1AE8" w:rsidRDefault="000F1AE8" w:rsidP="00CE66A8">
      <w:pPr>
        <w:numPr>
          <w:ilvl w:val="0"/>
          <w:numId w:val="15"/>
        </w:numPr>
        <w:overflowPunct/>
        <w:autoSpaceDE/>
        <w:autoSpaceDN/>
        <w:adjustRightInd/>
        <w:spacing w:after="0"/>
        <w:textAlignment w:val="auto"/>
        <w:rPr>
          <w:rFonts w:ascii="Times" w:eastAsia="Batang" w:hAnsi="Times"/>
          <w:color w:val="000000"/>
        </w:rPr>
      </w:pPr>
      <w:r w:rsidRPr="000F1AE8">
        <w:rPr>
          <w:rFonts w:ascii="Times" w:eastAsia="Batang" w:hAnsi="Times" w:hint="eastAsia"/>
          <w:color w:val="000000"/>
        </w:rPr>
        <w:lastRenderedPageBreak/>
        <w:t>F</w:t>
      </w:r>
      <w:r w:rsidRPr="000F1AE8">
        <w:rPr>
          <w:rFonts w:ascii="Times" w:eastAsia="Batang" w:hAnsi="Times"/>
          <w:color w:val="000000"/>
        </w:rPr>
        <w:t>FS the following configurations</w:t>
      </w:r>
    </w:p>
    <w:p w14:paraId="6F907212" w14:textId="77777777" w:rsidR="000F1AE8" w:rsidRPr="000F1AE8" w:rsidRDefault="000F1AE8" w:rsidP="00CE66A8">
      <w:pPr>
        <w:numPr>
          <w:ilvl w:val="1"/>
          <w:numId w:val="15"/>
        </w:numPr>
        <w:overflowPunct/>
        <w:autoSpaceDE/>
        <w:autoSpaceDN/>
        <w:adjustRightInd/>
        <w:spacing w:after="0"/>
        <w:textAlignment w:val="auto"/>
        <w:rPr>
          <w:rFonts w:ascii="Times" w:eastAsia="Batang" w:hAnsi="Times"/>
          <w:color w:val="000000"/>
        </w:rPr>
      </w:pPr>
      <w:r w:rsidRPr="000F1AE8">
        <w:rPr>
          <w:rFonts w:ascii="Times" w:eastAsia="Batang" w:hAnsi="Times"/>
          <w:color w:val="000000"/>
        </w:rPr>
        <w:t>N_symbol = 10, R = {1, 2, 5, 10}</w:t>
      </w:r>
    </w:p>
    <w:p w14:paraId="1375060B" w14:textId="77777777" w:rsidR="000F1AE8" w:rsidRPr="000F1AE8" w:rsidRDefault="000F1AE8" w:rsidP="00CE66A8">
      <w:pPr>
        <w:numPr>
          <w:ilvl w:val="1"/>
          <w:numId w:val="15"/>
        </w:numPr>
        <w:overflowPunct/>
        <w:autoSpaceDE/>
        <w:autoSpaceDN/>
        <w:adjustRightInd/>
        <w:spacing w:after="0"/>
        <w:textAlignment w:val="auto"/>
        <w:rPr>
          <w:rFonts w:ascii="Times" w:eastAsia="Batang" w:hAnsi="Times"/>
          <w:color w:val="000000"/>
        </w:rPr>
      </w:pPr>
      <w:r w:rsidRPr="000F1AE8">
        <w:rPr>
          <w:rFonts w:ascii="Times" w:eastAsia="Batang" w:hAnsi="Times"/>
          <w:color w:val="000000"/>
        </w:rPr>
        <w:t>N_symbol = 14, R = {1, 2, 7, 14}</w:t>
      </w:r>
    </w:p>
    <w:p w14:paraId="0B757DE2" w14:textId="77777777" w:rsidR="000F1AE8" w:rsidRPr="000F1AE8" w:rsidRDefault="000F1AE8" w:rsidP="00CE66A8">
      <w:pPr>
        <w:numPr>
          <w:ilvl w:val="0"/>
          <w:numId w:val="15"/>
        </w:numPr>
        <w:overflowPunct/>
        <w:autoSpaceDE/>
        <w:autoSpaceDN/>
        <w:adjustRightInd/>
        <w:spacing w:after="0"/>
        <w:textAlignment w:val="auto"/>
        <w:rPr>
          <w:rFonts w:ascii="Times" w:eastAsia="Batang" w:hAnsi="Times"/>
          <w:color w:val="000000"/>
        </w:rPr>
      </w:pPr>
      <w:r w:rsidRPr="000F1AE8">
        <w:rPr>
          <w:rFonts w:ascii="Times" w:eastAsia="Batang" w:hAnsi="Times"/>
          <w:color w:val="000000"/>
        </w:rPr>
        <w:t>FFS options to reduce SRS BW for R&gt;1</w:t>
      </w:r>
    </w:p>
    <w:p w14:paraId="356B0F2F" w14:textId="77777777" w:rsidR="000F1AE8" w:rsidRPr="000F1AE8" w:rsidRDefault="000F1AE8" w:rsidP="000F1AE8">
      <w:pPr>
        <w:overflowPunct/>
        <w:autoSpaceDE/>
        <w:autoSpaceDN/>
        <w:adjustRightInd/>
        <w:spacing w:after="0"/>
        <w:textAlignment w:val="auto"/>
        <w:rPr>
          <w:rFonts w:ascii="Times" w:eastAsia="Batang" w:hAnsi="Times"/>
          <w:szCs w:val="24"/>
          <w:lang w:eastAsia="x-none"/>
        </w:rPr>
      </w:pPr>
    </w:p>
    <w:p w14:paraId="67324DDF" w14:textId="77777777" w:rsidR="000F1AE8" w:rsidRPr="000F1AE8" w:rsidRDefault="000F1AE8" w:rsidP="000F1AE8">
      <w:pPr>
        <w:widowControl w:val="0"/>
        <w:overflowPunct/>
        <w:autoSpaceDE/>
        <w:autoSpaceDN/>
        <w:adjustRightInd/>
        <w:snapToGrid w:val="0"/>
        <w:spacing w:after="0"/>
        <w:jc w:val="both"/>
        <w:textAlignment w:val="auto"/>
        <w:rPr>
          <w:rFonts w:ascii="Times" w:eastAsia="Microsoft YaHei" w:hAnsi="Times"/>
          <w:b/>
          <w:highlight w:val="green"/>
        </w:rPr>
      </w:pPr>
      <w:r w:rsidRPr="000F1AE8">
        <w:rPr>
          <w:rFonts w:ascii="Times" w:eastAsia="Microsoft YaHei" w:hAnsi="Times"/>
          <w:b/>
          <w:highlight w:val="green"/>
        </w:rPr>
        <w:t>Agreement</w:t>
      </w:r>
    </w:p>
    <w:p w14:paraId="0FE24F03" w14:textId="77777777" w:rsidR="000F1AE8" w:rsidRPr="000F1AE8" w:rsidRDefault="000F1AE8" w:rsidP="000F1AE8">
      <w:pPr>
        <w:widowControl w:val="0"/>
        <w:overflowPunct/>
        <w:autoSpaceDE/>
        <w:autoSpaceDN/>
        <w:adjustRightInd/>
        <w:snapToGrid w:val="0"/>
        <w:spacing w:after="0"/>
        <w:jc w:val="both"/>
        <w:textAlignment w:val="auto"/>
        <w:rPr>
          <w:rFonts w:ascii="Times" w:eastAsia="Microsoft YaHei" w:hAnsi="Times"/>
        </w:rPr>
      </w:pPr>
      <w:r w:rsidRPr="000F1AE8">
        <w:rPr>
          <w:rFonts w:ascii="Times" w:eastAsia="Microsoft YaHei" w:hAnsi="Times"/>
        </w:rPr>
        <w:t xml:space="preserve">On aperiodic SRS configuration for </w:t>
      </w:r>
      <w:r w:rsidRPr="000F1AE8">
        <w:rPr>
          <w:rFonts w:ascii="Times" w:eastAsia="Microsoft YaHei" w:hAnsi="Times" w:hint="eastAsia"/>
        </w:rPr>
        <w:t>antenna switching</w:t>
      </w:r>
      <w:r w:rsidRPr="000F1AE8">
        <w:rPr>
          <w:rFonts w:ascii="Times" w:eastAsia="Microsoft YaHei" w:hAnsi="Times"/>
        </w:rPr>
        <w:t xml:space="preserve"> </w:t>
      </w:r>
      <w:r w:rsidRPr="000F1AE8">
        <w:rPr>
          <w:rFonts w:ascii="Times" w:eastAsia="Microsoft YaHei" w:hAnsi="Times" w:hint="eastAsia"/>
        </w:rPr>
        <w:t>with</w:t>
      </w:r>
      <w:r w:rsidRPr="000F1AE8">
        <w:rPr>
          <w:rFonts w:ascii="Times" w:eastAsia="Microsoft YaHei" w:hAnsi="Times"/>
        </w:rPr>
        <w:t xml:space="preserve"> &gt; 4Rx, support the following N_max values</w:t>
      </w:r>
    </w:p>
    <w:p w14:paraId="77FDE840" w14:textId="77777777" w:rsidR="000F1AE8" w:rsidRPr="000F1AE8" w:rsidRDefault="000F1AE8" w:rsidP="00CE66A8">
      <w:pPr>
        <w:numPr>
          <w:ilvl w:val="0"/>
          <w:numId w:val="15"/>
        </w:numPr>
        <w:overflowPunct/>
        <w:autoSpaceDE/>
        <w:autoSpaceDN/>
        <w:adjustRightInd/>
        <w:spacing w:after="0"/>
        <w:textAlignment w:val="auto"/>
        <w:rPr>
          <w:rFonts w:ascii="Times" w:eastAsia="Batang" w:hAnsi="Times"/>
          <w:color w:val="000000"/>
        </w:rPr>
      </w:pPr>
      <w:r w:rsidRPr="000F1AE8">
        <w:rPr>
          <w:rFonts w:ascii="Times" w:eastAsia="Batang" w:hAnsi="Times" w:hint="eastAsia"/>
          <w:color w:val="000000"/>
        </w:rPr>
        <w:t>1</w:t>
      </w:r>
      <w:r w:rsidRPr="000F1AE8">
        <w:rPr>
          <w:rFonts w:ascii="Times" w:eastAsia="Batang" w:hAnsi="Times"/>
          <w:color w:val="000000"/>
        </w:rPr>
        <w:t>T6R: N_max = 3</w:t>
      </w:r>
    </w:p>
    <w:p w14:paraId="62C3C7FF" w14:textId="77777777" w:rsidR="000F1AE8" w:rsidRPr="000F1AE8" w:rsidRDefault="000F1AE8" w:rsidP="00CE66A8">
      <w:pPr>
        <w:numPr>
          <w:ilvl w:val="0"/>
          <w:numId w:val="15"/>
        </w:numPr>
        <w:overflowPunct/>
        <w:autoSpaceDE/>
        <w:autoSpaceDN/>
        <w:adjustRightInd/>
        <w:spacing w:after="0"/>
        <w:textAlignment w:val="auto"/>
        <w:rPr>
          <w:rFonts w:ascii="Times" w:eastAsia="Batang" w:hAnsi="Times"/>
          <w:color w:val="000000"/>
        </w:rPr>
      </w:pPr>
      <w:r w:rsidRPr="000F1AE8">
        <w:rPr>
          <w:rFonts w:ascii="Times" w:eastAsia="Batang" w:hAnsi="Times"/>
          <w:color w:val="000000"/>
        </w:rPr>
        <w:t>1T8R: N_max = 4</w:t>
      </w:r>
    </w:p>
    <w:p w14:paraId="0BDC7F72" w14:textId="77777777" w:rsidR="000F1AE8" w:rsidRPr="000F1AE8" w:rsidRDefault="000F1AE8" w:rsidP="00CE66A8">
      <w:pPr>
        <w:numPr>
          <w:ilvl w:val="0"/>
          <w:numId w:val="15"/>
        </w:numPr>
        <w:overflowPunct/>
        <w:autoSpaceDE/>
        <w:autoSpaceDN/>
        <w:adjustRightInd/>
        <w:spacing w:after="0"/>
        <w:textAlignment w:val="auto"/>
        <w:rPr>
          <w:rFonts w:ascii="Times" w:eastAsia="Batang" w:hAnsi="Times"/>
          <w:color w:val="000000"/>
        </w:rPr>
      </w:pPr>
      <w:r w:rsidRPr="000F1AE8">
        <w:rPr>
          <w:rFonts w:ascii="Times" w:eastAsia="Batang" w:hAnsi="Times" w:hint="eastAsia"/>
          <w:color w:val="000000"/>
        </w:rPr>
        <w:t>2</w:t>
      </w:r>
      <w:r w:rsidRPr="000F1AE8">
        <w:rPr>
          <w:rFonts w:ascii="Times" w:eastAsia="Batang" w:hAnsi="Times"/>
          <w:color w:val="000000"/>
        </w:rPr>
        <w:t>T6R: N_max = 3</w:t>
      </w:r>
    </w:p>
    <w:p w14:paraId="2511EAEB" w14:textId="77777777" w:rsidR="000F1AE8" w:rsidRPr="000F1AE8" w:rsidRDefault="000F1AE8" w:rsidP="00CE66A8">
      <w:pPr>
        <w:numPr>
          <w:ilvl w:val="0"/>
          <w:numId w:val="15"/>
        </w:numPr>
        <w:overflowPunct/>
        <w:autoSpaceDE/>
        <w:autoSpaceDN/>
        <w:adjustRightInd/>
        <w:spacing w:after="0"/>
        <w:textAlignment w:val="auto"/>
        <w:rPr>
          <w:rFonts w:ascii="Times" w:eastAsia="Batang" w:hAnsi="Times"/>
          <w:color w:val="000000"/>
        </w:rPr>
      </w:pPr>
      <w:r w:rsidRPr="000F1AE8">
        <w:rPr>
          <w:rFonts w:ascii="Times" w:eastAsia="Batang" w:hAnsi="Times" w:hint="eastAsia"/>
          <w:color w:val="000000"/>
        </w:rPr>
        <w:t>2</w:t>
      </w:r>
      <w:r w:rsidRPr="000F1AE8">
        <w:rPr>
          <w:rFonts w:ascii="Times" w:eastAsia="Batang" w:hAnsi="Times"/>
          <w:color w:val="000000"/>
        </w:rPr>
        <w:t>T8R: N_max = 4</w:t>
      </w:r>
    </w:p>
    <w:p w14:paraId="3B6DFD2F" w14:textId="77777777" w:rsidR="000F1AE8" w:rsidRPr="000F1AE8" w:rsidRDefault="000F1AE8" w:rsidP="00CE66A8">
      <w:pPr>
        <w:numPr>
          <w:ilvl w:val="0"/>
          <w:numId w:val="15"/>
        </w:numPr>
        <w:overflowPunct/>
        <w:autoSpaceDE/>
        <w:autoSpaceDN/>
        <w:adjustRightInd/>
        <w:spacing w:after="0"/>
        <w:textAlignment w:val="auto"/>
        <w:rPr>
          <w:rFonts w:ascii="Times" w:eastAsia="Batang" w:hAnsi="Times"/>
          <w:color w:val="000000"/>
        </w:rPr>
      </w:pPr>
      <w:r w:rsidRPr="000F1AE8">
        <w:rPr>
          <w:rFonts w:ascii="Times" w:eastAsia="Batang" w:hAnsi="Times"/>
          <w:color w:val="000000"/>
        </w:rPr>
        <w:t>[4T8R: N_max = 2]</w:t>
      </w:r>
    </w:p>
    <w:p w14:paraId="0596B651" w14:textId="77777777" w:rsidR="000F1AE8" w:rsidRPr="000F1AE8" w:rsidRDefault="000F1AE8" w:rsidP="00CE66A8">
      <w:pPr>
        <w:numPr>
          <w:ilvl w:val="0"/>
          <w:numId w:val="15"/>
        </w:numPr>
        <w:overflowPunct/>
        <w:autoSpaceDE/>
        <w:autoSpaceDN/>
        <w:adjustRightInd/>
        <w:spacing w:after="0"/>
        <w:textAlignment w:val="auto"/>
        <w:rPr>
          <w:rFonts w:ascii="Times" w:eastAsia="Batang" w:hAnsi="Times"/>
          <w:color w:val="000000"/>
        </w:rPr>
      </w:pPr>
      <w:r w:rsidRPr="000F1AE8">
        <w:rPr>
          <w:rFonts w:ascii="Times" w:eastAsia="Batang" w:hAnsi="Times"/>
          <w:color w:val="000000"/>
        </w:rPr>
        <w:t>The support of N_max value does not imply the support of N value that is smaller than N_max. This is FFS.</w:t>
      </w:r>
    </w:p>
    <w:p w14:paraId="01DCE46C" w14:textId="77777777" w:rsidR="000F1AE8" w:rsidRPr="000F1AE8" w:rsidRDefault="000F1AE8" w:rsidP="00CE66A8">
      <w:pPr>
        <w:numPr>
          <w:ilvl w:val="0"/>
          <w:numId w:val="15"/>
        </w:numPr>
        <w:overflowPunct/>
        <w:autoSpaceDE/>
        <w:autoSpaceDN/>
        <w:adjustRightInd/>
        <w:spacing w:after="0"/>
        <w:textAlignment w:val="auto"/>
        <w:rPr>
          <w:rFonts w:ascii="Times" w:eastAsia="Batang" w:hAnsi="Times"/>
          <w:color w:val="000000"/>
        </w:rPr>
      </w:pPr>
      <w:r w:rsidRPr="000F1AE8">
        <w:rPr>
          <w:rFonts w:ascii="Times" w:eastAsia="Batang" w:hAnsi="Times"/>
          <w:color w:val="000000"/>
        </w:rPr>
        <w:t>FFS whether further enhancement for single-DCI or multi-DCI based MTRP is needed</w:t>
      </w:r>
    </w:p>
    <w:p w14:paraId="58885C63" w14:textId="3D49E9BF" w:rsidR="000F1AE8" w:rsidRDefault="000F1AE8" w:rsidP="00A702CC">
      <w:pPr>
        <w:snapToGrid w:val="0"/>
        <w:spacing w:after="0"/>
        <w:rPr>
          <w:lang w:eastAsia="ja-JP"/>
        </w:rPr>
      </w:pPr>
    </w:p>
    <w:p w14:paraId="7C9DA6F7" w14:textId="77777777" w:rsidR="000F1AE8" w:rsidRPr="000F1AE8" w:rsidRDefault="000F1AE8" w:rsidP="000F1AE8">
      <w:pPr>
        <w:overflowPunct/>
        <w:autoSpaceDE/>
        <w:autoSpaceDN/>
        <w:adjustRightInd/>
        <w:spacing w:after="0"/>
        <w:textAlignment w:val="auto"/>
        <w:rPr>
          <w:rFonts w:ascii="Times" w:eastAsia="Batang" w:hAnsi="Times"/>
          <w:b/>
          <w:szCs w:val="24"/>
          <w:highlight w:val="green"/>
          <w:lang w:eastAsia="x-none"/>
        </w:rPr>
      </w:pPr>
      <w:r w:rsidRPr="000F1AE8">
        <w:rPr>
          <w:rFonts w:ascii="Times" w:eastAsia="Batang" w:hAnsi="Times"/>
          <w:b/>
          <w:szCs w:val="24"/>
          <w:highlight w:val="green"/>
          <w:lang w:eastAsia="x-none"/>
        </w:rPr>
        <w:t>Agreement</w:t>
      </w:r>
    </w:p>
    <w:p w14:paraId="471B3D8D" w14:textId="77777777" w:rsidR="000F1AE8" w:rsidRPr="000F1AE8" w:rsidRDefault="000F1AE8" w:rsidP="000F1AE8">
      <w:pPr>
        <w:widowControl w:val="0"/>
        <w:overflowPunct/>
        <w:autoSpaceDE/>
        <w:autoSpaceDN/>
        <w:adjustRightInd/>
        <w:snapToGrid w:val="0"/>
        <w:spacing w:after="0"/>
        <w:jc w:val="both"/>
        <w:textAlignment w:val="auto"/>
        <w:rPr>
          <w:rFonts w:ascii="Times" w:eastAsia="Malgun Gothic" w:hAnsi="Times"/>
        </w:rPr>
      </w:pPr>
      <w:r w:rsidRPr="000F1AE8">
        <w:rPr>
          <w:rFonts w:ascii="Times" w:eastAsia="Malgun Gothic" w:hAnsi="Times"/>
        </w:rPr>
        <w:t>For RB-level partial frequency sounding (RPFS) in Rel-17</w:t>
      </w:r>
    </w:p>
    <w:p w14:paraId="7B1532BF" w14:textId="20999D86" w:rsidR="000F1AE8" w:rsidRPr="000F1AE8" w:rsidRDefault="000F1AE8" w:rsidP="00CE66A8">
      <w:pPr>
        <w:numPr>
          <w:ilvl w:val="0"/>
          <w:numId w:val="15"/>
        </w:numPr>
        <w:overflowPunct/>
        <w:autoSpaceDE/>
        <w:autoSpaceDN/>
        <w:adjustRightInd/>
        <w:spacing w:after="0"/>
        <w:textAlignment w:val="auto"/>
        <w:rPr>
          <w:rFonts w:ascii="Times" w:eastAsia="Batang" w:hAnsi="Times"/>
        </w:rPr>
      </w:pPr>
      <w:r w:rsidRPr="000F1AE8">
        <w:rPr>
          <w:rFonts w:ascii="Times" w:eastAsia="Malgun Gothic" w:hAnsi="Times"/>
        </w:rPr>
        <w:t xml:space="preserve">The start RB index of the </w:t>
      </w:r>
      <m:oMath>
        <m:f>
          <m:fPr>
            <m:ctrlPr>
              <w:rPr>
                <w:rFonts w:ascii="Cambria Math" w:eastAsia="Malgun Gothic" w:hAnsi="Cambria Math"/>
                <w:bCs/>
                <w:i/>
                <w:sz w:val="28"/>
                <w:szCs w:val="28"/>
              </w:rPr>
            </m:ctrlPr>
          </m:fPr>
          <m:num>
            <m:r>
              <w:rPr>
                <w:rFonts w:ascii="Cambria Math" w:eastAsia="Malgun Gothic" w:hAnsi="Cambria Math"/>
                <w:sz w:val="28"/>
                <w:szCs w:val="28"/>
              </w:rPr>
              <m:t>1</m:t>
            </m:r>
          </m:num>
          <m:den>
            <m:sSub>
              <m:sSubPr>
                <m:ctrlPr>
                  <w:rPr>
                    <w:rFonts w:ascii="Cambria Math" w:eastAsia="Malgun Gothic" w:hAnsi="Cambria Math"/>
                    <w:bCs/>
                    <w:i/>
                    <w:sz w:val="28"/>
                    <w:szCs w:val="28"/>
                  </w:rPr>
                </m:ctrlPr>
              </m:sSubPr>
              <m:e>
                <m:r>
                  <w:rPr>
                    <w:rFonts w:ascii="Cambria Math" w:eastAsia="Malgun Gothic" w:hAnsi="Cambria Math"/>
                    <w:sz w:val="28"/>
                    <w:szCs w:val="28"/>
                  </w:rPr>
                  <m:t>P</m:t>
                </m:r>
              </m:e>
              <m:sub>
                <m:r>
                  <w:rPr>
                    <w:rFonts w:ascii="Cambria Math" w:eastAsia="Malgun Gothic" w:hAnsi="Cambria Math"/>
                    <w:sz w:val="28"/>
                    <w:szCs w:val="28"/>
                  </w:rPr>
                  <m:t>F</m:t>
                </m:r>
              </m:sub>
            </m:sSub>
          </m:den>
        </m:f>
        <m:sSub>
          <m:sSubPr>
            <m:ctrlPr>
              <w:rPr>
                <w:rFonts w:ascii="Cambria Math" w:eastAsia="Malgun Gothic" w:hAnsi="Cambria Math"/>
                <w:bCs/>
                <w:i/>
                <w:sz w:val="28"/>
                <w:szCs w:val="28"/>
              </w:rPr>
            </m:ctrlPr>
          </m:sSubPr>
          <m:e>
            <m:r>
              <w:rPr>
                <w:rFonts w:ascii="Cambria Math" w:eastAsia="Malgun Gothic" w:hAnsi="Cambria Math"/>
                <w:sz w:val="28"/>
                <w:szCs w:val="28"/>
              </w:rPr>
              <m:t>m</m:t>
            </m:r>
          </m:e>
          <m:sub>
            <m:r>
              <w:rPr>
                <w:rFonts w:ascii="Cambria Math" w:eastAsia="Malgun Gothic" w:hAnsi="Cambria Math"/>
                <w:sz w:val="28"/>
                <w:szCs w:val="28"/>
              </w:rPr>
              <m:t>SRS, </m:t>
            </m:r>
            <m:sSub>
              <m:sSubPr>
                <m:ctrlPr>
                  <w:rPr>
                    <w:rFonts w:ascii="Cambria Math" w:eastAsia="Malgun Gothic" w:hAnsi="Cambria Math"/>
                    <w:bCs/>
                    <w:i/>
                    <w:sz w:val="28"/>
                    <w:szCs w:val="28"/>
                  </w:rPr>
                </m:ctrlPr>
              </m:sSubPr>
              <m:e>
                <m:r>
                  <w:rPr>
                    <w:rFonts w:ascii="Cambria Math" w:eastAsia="Malgun Gothic" w:hAnsi="Cambria Math"/>
                    <w:sz w:val="28"/>
                    <w:szCs w:val="28"/>
                  </w:rPr>
                  <m:t>B</m:t>
                </m:r>
              </m:e>
              <m:sub>
                <m:r>
                  <w:rPr>
                    <w:rFonts w:ascii="Cambria Math" w:eastAsia="Malgun Gothic" w:hAnsi="Cambria Math"/>
                    <w:sz w:val="28"/>
                    <w:szCs w:val="28"/>
                  </w:rPr>
                  <m:t>SRS</m:t>
                </m:r>
              </m:sub>
            </m:sSub>
          </m:sub>
        </m:sSub>
      </m:oMath>
      <w:r w:rsidRPr="000F1AE8">
        <w:rPr>
          <w:rFonts w:ascii="Times" w:eastAsia="Malgun Gothic" w:hAnsi="Times" w:hint="eastAsia"/>
          <w:bCs/>
        </w:rPr>
        <w:t xml:space="preserve"> </w:t>
      </w:r>
      <w:r w:rsidRPr="000F1AE8">
        <w:rPr>
          <w:rFonts w:ascii="Times" w:eastAsia="Malgun Gothic" w:hAnsi="Times"/>
          <w:bCs/>
        </w:rPr>
        <w:t xml:space="preserve">RBs in the </w:t>
      </w:r>
      <m:oMath>
        <m:sSub>
          <m:sSubPr>
            <m:ctrlPr>
              <w:rPr>
                <w:rFonts w:ascii="Cambria Math" w:eastAsia="Malgun Gothic" w:hAnsi="Cambria Math"/>
                <w:bCs/>
                <w:i/>
                <w:sz w:val="28"/>
                <w:szCs w:val="28"/>
              </w:rPr>
            </m:ctrlPr>
          </m:sSubPr>
          <m:e>
            <m:r>
              <w:rPr>
                <w:rFonts w:ascii="Cambria Math" w:eastAsia="Malgun Gothic" w:hAnsi="Cambria Math"/>
                <w:sz w:val="28"/>
                <w:szCs w:val="28"/>
              </w:rPr>
              <m:t>m</m:t>
            </m:r>
          </m:e>
          <m:sub>
            <m:r>
              <w:rPr>
                <w:rFonts w:ascii="Cambria Math" w:eastAsia="Malgun Gothic" w:hAnsi="Cambria Math"/>
                <w:sz w:val="28"/>
                <w:szCs w:val="28"/>
              </w:rPr>
              <m:t>SRS, </m:t>
            </m:r>
            <m:sSub>
              <m:sSubPr>
                <m:ctrlPr>
                  <w:rPr>
                    <w:rFonts w:ascii="Cambria Math" w:eastAsia="Malgun Gothic" w:hAnsi="Cambria Math"/>
                    <w:bCs/>
                    <w:i/>
                    <w:sz w:val="28"/>
                    <w:szCs w:val="28"/>
                  </w:rPr>
                </m:ctrlPr>
              </m:sSubPr>
              <m:e>
                <m:r>
                  <w:rPr>
                    <w:rFonts w:ascii="Cambria Math" w:eastAsia="Malgun Gothic" w:hAnsi="Cambria Math"/>
                    <w:sz w:val="28"/>
                    <w:szCs w:val="28"/>
                  </w:rPr>
                  <m:t>B</m:t>
                </m:r>
              </m:e>
              <m:sub>
                <m:r>
                  <w:rPr>
                    <w:rFonts w:ascii="Cambria Math" w:eastAsia="Malgun Gothic" w:hAnsi="Cambria Math"/>
                    <w:sz w:val="28"/>
                    <w:szCs w:val="28"/>
                  </w:rPr>
                  <m:t>SRS</m:t>
                </m:r>
              </m:sub>
            </m:sSub>
          </m:sub>
        </m:sSub>
      </m:oMath>
      <w:r w:rsidRPr="000F1AE8">
        <w:rPr>
          <w:rFonts w:ascii="Times" w:eastAsia="Malgun Gothic" w:hAnsi="Times" w:hint="eastAsia"/>
          <w:bCs/>
        </w:rPr>
        <w:t xml:space="preserve"> </w:t>
      </w:r>
      <w:r w:rsidRPr="000F1AE8">
        <w:rPr>
          <w:rFonts w:ascii="Times" w:eastAsia="Malgun Gothic" w:hAnsi="Times"/>
          <w:bCs/>
        </w:rPr>
        <w:t xml:space="preserve">RBs is </w:t>
      </w:r>
      <m:oMath>
        <m:sSub>
          <m:sSubPr>
            <m:ctrlPr>
              <w:rPr>
                <w:rFonts w:ascii="Cambria Math" w:eastAsia="Malgun Gothic" w:hAnsi="Cambria Math"/>
                <w:bCs/>
                <w:i/>
                <w:sz w:val="28"/>
                <w:szCs w:val="28"/>
              </w:rPr>
            </m:ctrlPr>
          </m:sSubPr>
          <m:e>
            <m:r>
              <w:rPr>
                <w:rFonts w:ascii="Cambria Math" w:eastAsia="Malgun Gothic" w:hAnsi="Cambria Math"/>
                <w:sz w:val="28"/>
                <w:szCs w:val="28"/>
              </w:rPr>
              <m:t>N</m:t>
            </m:r>
          </m:e>
          <m:sub>
            <m:r>
              <w:rPr>
                <w:rFonts w:ascii="Cambria Math" w:eastAsia="Malgun Gothic" w:hAnsi="Cambria Math"/>
                <w:sz w:val="28"/>
                <w:szCs w:val="28"/>
              </w:rPr>
              <m:t>offset</m:t>
            </m:r>
          </m:sub>
        </m:sSub>
        <m:r>
          <w:rPr>
            <w:rFonts w:ascii="Cambria Math" w:eastAsia="Malgun Gothic" w:hAnsi="Cambria Math"/>
            <w:sz w:val="28"/>
            <w:szCs w:val="28"/>
          </w:rPr>
          <m:t>=</m:t>
        </m:r>
        <m:f>
          <m:fPr>
            <m:ctrlPr>
              <w:rPr>
                <w:rFonts w:ascii="Cambria Math" w:eastAsia="Microsoft YaHei" w:hAnsi="Cambria Math"/>
                <w:i/>
                <w:sz w:val="28"/>
                <w:szCs w:val="28"/>
              </w:rPr>
            </m:ctrlPr>
          </m:fPr>
          <m:num>
            <m:sSub>
              <m:sSubPr>
                <m:ctrlPr>
                  <w:rPr>
                    <w:rFonts w:ascii="Cambria Math" w:eastAsia="Microsoft YaHei" w:hAnsi="Cambria Math"/>
                    <w:i/>
                    <w:sz w:val="28"/>
                    <w:szCs w:val="28"/>
                  </w:rPr>
                </m:ctrlPr>
              </m:sSubPr>
              <m:e>
                <m:r>
                  <w:rPr>
                    <w:rFonts w:ascii="Cambria Math" w:eastAsia="Microsoft YaHei" w:hAnsi="Cambria Math"/>
                    <w:sz w:val="28"/>
                    <w:szCs w:val="28"/>
                  </w:rPr>
                  <m:t>k</m:t>
                </m:r>
              </m:e>
              <m:sub>
                <m:r>
                  <w:rPr>
                    <w:rFonts w:ascii="Cambria Math" w:eastAsia="Microsoft YaHei" w:hAnsi="Cambria Math"/>
                    <w:sz w:val="28"/>
                    <w:szCs w:val="28"/>
                  </w:rPr>
                  <m:t>F</m:t>
                </m:r>
              </m:sub>
            </m:sSub>
          </m:num>
          <m:den>
            <m:sSub>
              <m:sSubPr>
                <m:ctrlPr>
                  <w:rPr>
                    <w:rFonts w:ascii="Cambria Math" w:eastAsia="Microsoft YaHei" w:hAnsi="Cambria Math"/>
                    <w:i/>
                    <w:sz w:val="28"/>
                    <w:szCs w:val="28"/>
                  </w:rPr>
                </m:ctrlPr>
              </m:sSubPr>
              <m:e>
                <m:r>
                  <w:rPr>
                    <w:rFonts w:ascii="Cambria Math" w:eastAsia="Microsoft YaHei" w:hAnsi="Cambria Math"/>
                    <w:sz w:val="28"/>
                    <w:szCs w:val="28"/>
                  </w:rPr>
                  <m:t>P</m:t>
                </m:r>
              </m:e>
              <m:sub>
                <m:r>
                  <w:rPr>
                    <w:rFonts w:ascii="Cambria Math" w:eastAsia="Microsoft YaHei" w:hAnsi="Cambria Math"/>
                    <w:sz w:val="28"/>
                    <w:szCs w:val="28"/>
                  </w:rPr>
                  <m:t>F</m:t>
                </m:r>
              </m:sub>
            </m:sSub>
          </m:den>
        </m:f>
        <m:sSub>
          <m:sSubPr>
            <m:ctrlPr>
              <w:rPr>
                <w:rFonts w:ascii="Cambria Math" w:eastAsia="Microsoft YaHei" w:hAnsi="Cambria Math"/>
                <w:i/>
                <w:sz w:val="28"/>
                <w:szCs w:val="28"/>
              </w:rPr>
            </m:ctrlPr>
          </m:sSubPr>
          <m:e>
            <m:r>
              <w:rPr>
                <w:rFonts w:ascii="Cambria Math" w:eastAsia="Microsoft YaHei" w:hAnsi="Cambria Math"/>
                <w:sz w:val="28"/>
                <w:szCs w:val="28"/>
              </w:rPr>
              <m:t>m</m:t>
            </m:r>
          </m:e>
          <m:sub>
            <m:r>
              <w:rPr>
                <w:rFonts w:ascii="Cambria Math" w:eastAsia="Microsoft YaHei" w:hAnsi="Cambria Math"/>
                <w:sz w:val="28"/>
                <w:szCs w:val="28"/>
              </w:rPr>
              <m:t xml:space="preserve">SRS, </m:t>
            </m:r>
            <m:sSub>
              <m:sSubPr>
                <m:ctrlPr>
                  <w:rPr>
                    <w:rFonts w:ascii="Cambria Math" w:eastAsia="Microsoft YaHei" w:hAnsi="Cambria Math"/>
                    <w:i/>
                    <w:sz w:val="28"/>
                    <w:szCs w:val="28"/>
                  </w:rPr>
                </m:ctrlPr>
              </m:sSubPr>
              <m:e>
                <m:r>
                  <w:rPr>
                    <w:rFonts w:ascii="Cambria Math" w:eastAsia="Microsoft YaHei" w:hAnsi="Cambria Math"/>
                    <w:sz w:val="28"/>
                    <w:szCs w:val="28"/>
                  </w:rPr>
                  <m:t>B</m:t>
                </m:r>
              </m:e>
              <m:sub>
                <m:r>
                  <w:rPr>
                    <w:rFonts w:ascii="Cambria Math" w:eastAsia="Microsoft YaHei" w:hAnsi="Cambria Math"/>
                    <w:sz w:val="28"/>
                    <w:szCs w:val="28"/>
                  </w:rPr>
                  <m:t>SRS</m:t>
                </m:r>
              </m:sub>
            </m:sSub>
          </m:sub>
        </m:sSub>
      </m:oMath>
      <w:r w:rsidRPr="000F1AE8">
        <w:rPr>
          <w:rFonts w:ascii="Times" w:eastAsia="Malgun Gothic" w:hAnsi="Times" w:hint="eastAsia"/>
        </w:rPr>
        <w:t>,</w:t>
      </w:r>
      <w:r w:rsidRPr="000F1AE8">
        <w:rPr>
          <w:rFonts w:ascii="Times" w:eastAsia="Malgun Gothic" w:hAnsi="Times"/>
        </w:rPr>
        <w:t xml:space="preserve"> where </w:t>
      </w:r>
      <w:r w:rsidRPr="000F1AE8">
        <w:rPr>
          <w:rFonts w:ascii="Times" w:eastAsia="Microsoft YaHei" w:hAnsi="Times"/>
        </w:rPr>
        <w:t>k</w:t>
      </w:r>
      <w:r w:rsidRPr="000F1AE8">
        <w:rPr>
          <w:rFonts w:ascii="Times" w:eastAsia="Microsoft YaHei" w:hAnsi="Times"/>
          <w:vertAlign w:val="subscript"/>
        </w:rPr>
        <w:t>F</w:t>
      </w:r>
      <w:r w:rsidRPr="000F1AE8">
        <w:rPr>
          <w:rFonts w:ascii="Times" w:eastAsia="Microsoft YaHei" w:hAnsi="Times"/>
        </w:rPr>
        <w:t xml:space="preserve"> = {</w:t>
      </w:r>
      <w:r w:rsidRPr="000F1AE8">
        <w:rPr>
          <w:rFonts w:ascii="Times" w:eastAsia="Microsoft YaHei" w:hAnsi="Times" w:hint="eastAsia"/>
        </w:rPr>
        <w:t>0</w:t>
      </w:r>
      <w:r w:rsidRPr="000F1AE8">
        <w:rPr>
          <w:rFonts w:ascii="Times" w:eastAsia="Microsoft YaHei" w:hAnsi="Times"/>
        </w:rPr>
        <w:t>, …, P</w:t>
      </w:r>
      <w:r w:rsidRPr="000F1AE8">
        <w:rPr>
          <w:rFonts w:ascii="Times" w:eastAsia="Microsoft YaHei" w:hAnsi="Times"/>
          <w:vertAlign w:val="subscript"/>
        </w:rPr>
        <w:t>F</w:t>
      </w:r>
      <w:r w:rsidRPr="000F1AE8">
        <w:rPr>
          <w:rFonts w:ascii="Times" w:eastAsia="Microsoft YaHei" w:hAnsi="Times"/>
        </w:rPr>
        <w:t>-1}</w:t>
      </w:r>
    </w:p>
    <w:p w14:paraId="7748B222" w14:textId="77777777" w:rsidR="000F1AE8" w:rsidRPr="000F1AE8" w:rsidRDefault="000F1AE8" w:rsidP="00CE66A8">
      <w:pPr>
        <w:numPr>
          <w:ilvl w:val="1"/>
          <w:numId w:val="15"/>
        </w:numPr>
        <w:overflowPunct/>
        <w:autoSpaceDE/>
        <w:autoSpaceDN/>
        <w:adjustRightInd/>
        <w:spacing w:after="0"/>
        <w:textAlignment w:val="auto"/>
        <w:rPr>
          <w:rFonts w:ascii="Times" w:eastAsia="Batang" w:hAnsi="Times"/>
        </w:rPr>
      </w:pPr>
      <w:r w:rsidRPr="000F1AE8">
        <w:rPr>
          <w:rFonts w:ascii="Times" w:eastAsia="Malgun Gothic" w:hAnsi="Times"/>
        </w:rPr>
        <w:t xml:space="preserve">FFS support </w:t>
      </w:r>
      <w:r w:rsidRPr="000F1AE8">
        <w:rPr>
          <w:rFonts w:ascii="Times" w:eastAsia="Microsoft YaHei" w:hAnsi="Times"/>
        </w:rPr>
        <w:t>start RB location (N</w:t>
      </w:r>
      <w:r w:rsidRPr="000F1AE8">
        <w:rPr>
          <w:rFonts w:ascii="Times" w:eastAsia="Microsoft YaHei" w:hAnsi="Times"/>
          <w:vertAlign w:val="subscript"/>
        </w:rPr>
        <w:t>offset</w:t>
      </w:r>
      <w:r w:rsidRPr="000F1AE8">
        <w:rPr>
          <w:rFonts w:ascii="Times" w:eastAsia="Microsoft YaHei" w:hAnsi="Times"/>
        </w:rPr>
        <w:t>) hopping in different SRS occasions</w:t>
      </w:r>
      <w:r w:rsidRPr="000F1AE8">
        <w:rPr>
          <w:rFonts w:ascii="Times" w:eastAsia="Microsoft YaHei" w:hAnsi="Times" w:hint="eastAsia"/>
        </w:rPr>
        <w:t>,</w:t>
      </w:r>
      <w:r w:rsidRPr="000F1AE8">
        <w:rPr>
          <w:rFonts w:ascii="Times" w:eastAsia="Microsoft YaHei" w:hAnsi="Times"/>
        </w:rPr>
        <w:t xml:space="preserve"> symbols or frequency hopping periods, and if supported, detailed hopping pattern</w:t>
      </w:r>
    </w:p>
    <w:p w14:paraId="3AE6C028" w14:textId="77777777" w:rsidR="000F1AE8" w:rsidRPr="000F1AE8" w:rsidRDefault="000F1AE8" w:rsidP="00CE66A8">
      <w:pPr>
        <w:numPr>
          <w:ilvl w:val="0"/>
          <w:numId w:val="15"/>
        </w:numPr>
        <w:overflowPunct/>
        <w:autoSpaceDE/>
        <w:autoSpaceDN/>
        <w:adjustRightInd/>
        <w:spacing w:after="0"/>
        <w:textAlignment w:val="auto"/>
        <w:rPr>
          <w:rFonts w:ascii="Times" w:eastAsia="Batang" w:hAnsi="Times"/>
        </w:rPr>
      </w:pPr>
      <w:r w:rsidRPr="000F1AE8">
        <w:rPr>
          <w:rFonts w:ascii="Times" w:eastAsia="Malgun Gothic" w:hAnsi="Times"/>
        </w:rPr>
        <w:t>Support to determine</w:t>
      </w:r>
      <w:r w:rsidRPr="000F1AE8">
        <w:rPr>
          <w:rFonts w:ascii="Times" w:eastAsia="Malgun Gothic" w:hAnsi="Times"/>
          <w:bCs/>
        </w:rPr>
        <w:t xml:space="preserve"> P</w:t>
      </w:r>
      <w:r w:rsidRPr="000F1AE8">
        <w:rPr>
          <w:rFonts w:ascii="Times" w:eastAsia="Malgun Gothic" w:hAnsi="Times"/>
          <w:bCs/>
          <w:vertAlign w:val="subscript"/>
        </w:rPr>
        <w:t>F</w:t>
      </w:r>
      <w:r w:rsidRPr="000F1AE8">
        <w:rPr>
          <w:rFonts w:ascii="Times" w:eastAsia="Malgun Gothic" w:hAnsi="Times"/>
          <w:bCs/>
        </w:rPr>
        <w:t xml:space="preserve"> and N</w:t>
      </w:r>
      <w:r w:rsidRPr="000F1AE8">
        <w:rPr>
          <w:rFonts w:ascii="Times" w:eastAsia="Malgun Gothic" w:hAnsi="Times"/>
          <w:bCs/>
          <w:vertAlign w:val="subscript"/>
        </w:rPr>
        <w:t>offset</w:t>
      </w:r>
      <w:r w:rsidRPr="000F1AE8">
        <w:rPr>
          <w:rFonts w:ascii="Times" w:eastAsia="Malgun Gothic" w:hAnsi="Times"/>
          <w:bCs/>
        </w:rPr>
        <w:t xml:space="preserve"> at least via RRC configuration per SRS resource.</w:t>
      </w:r>
    </w:p>
    <w:p w14:paraId="41669779" w14:textId="77777777" w:rsidR="000F1AE8" w:rsidRPr="000F1AE8" w:rsidRDefault="000F1AE8" w:rsidP="00CE66A8">
      <w:pPr>
        <w:numPr>
          <w:ilvl w:val="1"/>
          <w:numId w:val="15"/>
        </w:numPr>
        <w:overflowPunct/>
        <w:autoSpaceDE/>
        <w:autoSpaceDN/>
        <w:adjustRightInd/>
        <w:spacing w:after="0"/>
        <w:textAlignment w:val="auto"/>
        <w:rPr>
          <w:rFonts w:ascii="Times" w:eastAsia="Batang" w:hAnsi="Times"/>
        </w:rPr>
      </w:pPr>
      <w:r w:rsidRPr="000F1AE8">
        <w:rPr>
          <w:rFonts w:ascii="Times" w:eastAsia="Malgun Gothic" w:hAnsi="Times" w:hint="eastAsia"/>
        </w:rPr>
        <w:t>F</w:t>
      </w:r>
      <w:r w:rsidRPr="000F1AE8">
        <w:rPr>
          <w:rFonts w:ascii="Times" w:eastAsia="Malgun Gothic" w:hAnsi="Times"/>
        </w:rPr>
        <w:t>FS whether to introduce DCI and/or MAC CE in addition</w:t>
      </w:r>
    </w:p>
    <w:p w14:paraId="17CDC7BD" w14:textId="77777777" w:rsidR="000F1AE8" w:rsidRPr="000F1AE8" w:rsidRDefault="000F1AE8" w:rsidP="000F1AE8">
      <w:pPr>
        <w:overflowPunct/>
        <w:autoSpaceDE/>
        <w:autoSpaceDN/>
        <w:adjustRightInd/>
        <w:spacing w:after="0"/>
        <w:textAlignment w:val="auto"/>
        <w:rPr>
          <w:rFonts w:ascii="Times" w:eastAsia="Batang" w:hAnsi="Times"/>
          <w:szCs w:val="24"/>
          <w:lang w:eastAsia="x-none"/>
        </w:rPr>
      </w:pPr>
    </w:p>
    <w:p w14:paraId="4C745BC6" w14:textId="77777777" w:rsidR="000F1AE8" w:rsidRPr="000F1AE8" w:rsidRDefault="000F1AE8" w:rsidP="000F1AE8">
      <w:pPr>
        <w:overflowPunct/>
        <w:autoSpaceDE/>
        <w:autoSpaceDN/>
        <w:adjustRightInd/>
        <w:spacing w:after="0"/>
        <w:textAlignment w:val="auto"/>
        <w:rPr>
          <w:rFonts w:ascii="Times" w:eastAsia="Batang" w:hAnsi="Times"/>
          <w:b/>
          <w:bCs/>
          <w:szCs w:val="24"/>
          <w:highlight w:val="darkYellow"/>
          <w:lang w:eastAsia="x-none"/>
        </w:rPr>
      </w:pPr>
      <w:r w:rsidRPr="000F1AE8">
        <w:rPr>
          <w:rFonts w:ascii="Times" w:eastAsia="Batang" w:hAnsi="Times"/>
          <w:b/>
          <w:bCs/>
          <w:szCs w:val="24"/>
          <w:highlight w:val="darkYellow"/>
          <w:lang w:eastAsia="x-none"/>
        </w:rPr>
        <w:t>Working Assumption</w:t>
      </w:r>
    </w:p>
    <w:p w14:paraId="26F1AB06" w14:textId="77777777" w:rsidR="000F1AE8" w:rsidRPr="000F1AE8" w:rsidRDefault="000F1AE8" w:rsidP="000F1AE8">
      <w:pPr>
        <w:widowControl w:val="0"/>
        <w:overflowPunct/>
        <w:autoSpaceDE/>
        <w:autoSpaceDN/>
        <w:adjustRightInd/>
        <w:snapToGrid w:val="0"/>
        <w:spacing w:after="0"/>
        <w:jc w:val="both"/>
        <w:textAlignment w:val="auto"/>
        <w:rPr>
          <w:rFonts w:ascii="Times" w:eastAsia="Microsoft YaHei" w:hAnsi="Times"/>
          <w:iCs/>
        </w:rPr>
      </w:pPr>
      <w:r w:rsidRPr="000F1AE8">
        <w:rPr>
          <w:rFonts w:ascii="Times" w:eastAsia="Microsoft YaHei" w:hAnsi="Times"/>
          <w:iCs/>
        </w:rPr>
        <w:t>For DCI indication of “</w:t>
      </w:r>
      <w:r w:rsidRPr="000F1AE8">
        <w:rPr>
          <w:rFonts w:ascii="Times" w:eastAsia="Microsoft YaHei" w:hAnsi="Times"/>
          <w:i/>
        </w:rPr>
        <w:t>t</w:t>
      </w:r>
      <w:r w:rsidRPr="000F1AE8">
        <w:rPr>
          <w:rFonts w:ascii="Times" w:eastAsia="Microsoft YaHei" w:hAnsi="Times"/>
          <w:iCs/>
        </w:rPr>
        <w:t>” in Rel-17 SRS triggering offset enhancement</w:t>
      </w:r>
    </w:p>
    <w:p w14:paraId="203AD4D5" w14:textId="77777777" w:rsidR="000F1AE8" w:rsidRPr="000F1AE8" w:rsidRDefault="000F1AE8" w:rsidP="00CE66A8">
      <w:pPr>
        <w:numPr>
          <w:ilvl w:val="0"/>
          <w:numId w:val="15"/>
        </w:numPr>
        <w:overflowPunct/>
        <w:autoSpaceDE/>
        <w:autoSpaceDN/>
        <w:adjustRightInd/>
        <w:spacing w:after="0"/>
        <w:textAlignment w:val="auto"/>
        <w:rPr>
          <w:rFonts w:ascii="Times" w:eastAsia="Batang" w:hAnsi="Times"/>
          <w:color w:val="000000"/>
        </w:rPr>
      </w:pPr>
      <w:r w:rsidRPr="000F1AE8">
        <w:rPr>
          <w:rFonts w:ascii="Times" w:eastAsia="Batang" w:hAnsi="Times"/>
          <w:color w:val="000000"/>
        </w:rPr>
        <w:t>For both DCI that schedules a PDSCH/PUSCH and DCI 0_1/0_2 without data and without CSI request</w:t>
      </w:r>
    </w:p>
    <w:p w14:paraId="0C03A614" w14:textId="77777777" w:rsidR="000F1AE8" w:rsidRPr="000F1AE8" w:rsidRDefault="000F1AE8" w:rsidP="00CE66A8">
      <w:pPr>
        <w:numPr>
          <w:ilvl w:val="1"/>
          <w:numId w:val="15"/>
        </w:numPr>
        <w:overflowPunct/>
        <w:autoSpaceDE/>
        <w:autoSpaceDN/>
        <w:adjustRightInd/>
        <w:spacing w:after="0"/>
        <w:textAlignment w:val="auto"/>
        <w:rPr>
          <w:rFonts w:ascii="Times" w:eastAsia="Batang" w:hAnsi="Times"/>
          <w:color w:val="000000"/>
        </w:rPr>
      </w:pPr>
      <w:r w:rsidRPr="000F1AE8">
        <w:rPr>
          <w:rFonts w:ascii="Times" w:eastAsia="Batang" w:hAnsi="Times"/>
          <w:color w:val="000000"/>
        </w:rPr>
        <w:t>t is indicated by adding a new configurable DCI field (up to 2 bits)</w:t>
      </w:r>
    </w:p>
    <w:p w14:paraId="030717AC" w14:textId="77777777" w:rsidR="000F1AE8" w:rsidRPr="000F1AE8" w:rsidRDefault="000F1AE8" w:rsidP="00CE66A8">
      <w:pPr>
        <w:numPr>
          <w:ilvl w:val="2"/>
          <w:numId w:val="15"/>
        </w:numPr>
        <w:overflowPunct/>
        <w:autoSpaceDE/>
        <w:autoSpaceDN/>
        <w:adjustRightInd/>
        <w:spacing w:after="0"/>
        <w:textAlignment w:val="auto"/>
        <w:rPr>
          <w:rFonts w:ascii="Times" w:eastAsia="Batang" w:hAnsi="Times"/>
          <w:color w:val="000000"/>
        </w:rPr>
      </w:pPr>
      <w:r w:rsidRPr="000F1AE8">
        <w:rPr>
          <w:rFonts w:ascii="Times" w:eastAsia="Batang" w:hAnsi="Times"/>
          <w:color w:val="000000"/>
        </w:rPr>
        <w:t>Applies only when there are multiple candidate values of t configured</w:t>
      </w:r>
    </w:p>
    <w:p w14:paraId="4223E31F" w14:textId="77777777" w:rsidR="000F1AE8" w:rsidRPr="000F1AE8" w:rsidRDefault="000F1AE8" w:rsidP="00CE66A8">
      <w:pPr>
        <w:numPr>
          <w:ilvl w:val="1"/>
          <w:numId w:val="15"/>
        </w:numPr>
        <w:overflowPunct/>
        <w:autoSpaceDE/>
        <w:autoSpaceDN/>
        <w:adjustRightInd/>
        <w:spacing w:after="0"/>
        <w:textAlignment w:val="auto"/>
        <w:rPr>
          <w:rFonts w:ascii="Times" w:eastAsia="Batang" w:hAnsi="Times"/>
          <w:color w:val="000000"/>
        </w:rPr>
      </w:pPr>
      <w:r w:rsidRPr="000F1AE8">
        <w:rPr>
          <w:rFonts w:ascii="Times" w:eastAsia="Batang" w:hAnsi="Times"/>
          <w:color w:val="000000"/>
        </w:rPr>
        <w:t>No further enhancement to indicate “t” for DCI 0_1/0_2 without data and without CSI request at least when the new DCI field is configured</w:t>
      </w:r>
    </w:p>
    <w:p w14:paraId="75CCFA99" w14:textId="77777777" w:rsidR="000F1AE8" w:rsidRPr="000F1AE8" w:rsidRDefault="000F1AE8" w:rsidP="000F1AE8">
      <w:pPr>
        <w:overflowPunct/>
        <w:autoSpaceDE/>
        <w:autoSpaceDN/>
        <w:adjustRightInd/>
        <w:spacing w:after="0"/>
        <w:textAlignment w:val="auto"/>
        <w:rPr>
          <w:rFonts w:ascii="Times" w:eastAsia="Batang" w:hAnsi="Times"/>
          <w:szCs w:val="24"/>
          <w:lang w:eastAsia="x-none"/>
        </w:rPr>
      </w:pPr>
    </w:p>
    <w:p w14:paraId="53B6A45C" w14:textId="77777777" w:rsidR="000F1AE8" w:rsidRPr="000F1AE8" w:rsidRDefault="000F1AE8" w:rsidP="000F1AE8">
      <w:pPr>
        <w:overflowPunct/>
        <w:autoSpaceDE/>
        <w:autoSpaceDN/>
        <w:adjustRightInd/>
        <w:spacing w:after="0"/>
        <w:jc w:val="both"/>
        <w:textAlignment w:val="auto"/>
        <w:rPr>
          <w:rFonts w:ascii="Times" w:eastAsia="SimSun" w:hAnsi="Times" w:cs="Times"/>
          <w:lang w:val="en-US" w:eastAsia="ko-KR"/>
        </w:rPr>
      </w:pPr>
      <w:r w:rsidRPr="000F1AE8">
        <w:rPr>
          <w:rFonts w:ascii="Times" w:eastAsia="SimSun" w:hAnsi="Times" w:cs="Times"/>
          <w:b/>
          <w:bCs/>
          <w:iCs/>
          <w:color w:val="000000"/>
          <w:highlight w:val="green"/>
          <w:lang w:val="en-US" w:eastAsia="zh-CN"/>
        </w:rPr>
        <w:t>Agreement</w:t>
      </w:r>
    </w:p>
    <w:p w14:paraId="20CC431A" w14:textId="77777777" w:rsidR="000F1AE8" w:rsidRPr="000F1AE8" w:rsidRDefault="000F1AE8" w:rsidP="000F1AE8">
      <w:pPr>
        <w:overflowPunct/>
        <w:autoSpaceDE/>
        <w:autoSpaceDN/>
        <w:adjustRightInd/>
        <w:spacing w:after="0"/>
        <w:jc w:val="both"/>
        <w:textAlignment w:val="auto"/>
        <w:rPr>
          <w:rFonts w:ascii="Times" w:eastAsia="SimSun" w:hAnsi="Times" w:cs="Times"/>
          <w:lang w:val="en-US" w:eastAsia="zh-CN"/>
        </w:rPr>
      </w:pPr>
      <w:r w:rsidRPr="000F1AE8">
        <w:rPr>
          <w:rFonts w:ascii="Times" w:eastAsia="SimSun" w:hAnsi="Times" w:cs="Times"/>
          <w:iCs/>
          <w:lang w:val="en-US" w:eastAsia="zh-CN"/>
        </w:rPr>
        <w:t>On supported values of N for Rel-17 aperiodic SRS antenna switching with &gt;4Rx, down-select at least one of the following alternatives in RAN1#105e</w:t>
      </w:r>
    </w:p>
    <w:p w14:paraId="57370294" w14:textId="77777777" w:rsidR="000F1AE8" w:rsidRPr="000F1AE8" w:rsidRDefault="000F1AE8" w:rsidP="00CE66A8">
      <w:pPr>
        <w:numPr>
          <w:ilvl w:val="0"/>
          <w:numId w:val="15"/>
        </w:numPr>
        <w:overflowPunct/>
        <w:autoSpaceDE/>
        <w:autoSpaceDN/>
        <w:adjustRightInd/>
        <w:spacing w:after="0"/>
        <w:textAlignment w:val="auto"/>
        <w:rPr>
          <w:rFonts w:ascii="Times" w:eastAsia="Batang" w:hAnsi="Times"/>
          <w:color w:val="000000"/>
        </w:rPr>
      </w:pPr>
      <w:r w:rsidRPr="000F1AE8">
        <w:rPr>
          <w:rFonts w:ascii="Times" w:eastAsia="Batang" w:hAnsi="Times"/>
          <w:iCs/>
          <w:color w:val="000000"/>
          <w:szCs w:val="24"/>
        </w:rPr>
        <w:t>Alt 1: All the non-zero integer values &lt;= N_max are supported for N</w:t>
      </w:r>
    </w:p>
    <w:p w14:paraId="746AC234" w14:textId="77777777" w:rsidR="000F1AE8" w:rsidRPr="000F1AE8" w:rsidRDefault="000F1AE8" w:rsidP="00CE66A8">
      <w:pPr>
        <w:numPr>
          <w:ilvl w:val="0"/>
          <w:numId w:val="15"/>
        </w:numPr>
        <w:overflowPunct/>
        <w:autoSpaceDE/>
        <w:autoSpaceDN/>
        <w:adjustRightInd/>
        <w:spacing w:after="0"/>
        <w:textAlignment w:val="auto"/>
        <w:rPr>
          <w:rFonts w:ascii="Times" w:eastAsia="Batang" w:hAnsi="Times"/>
          <w:color w:val="000000"/>
        </w:rPr>
      </w:pPr>
      <w:r w:rsidRPr="000F1AE8">
        <w:rPr>
          <w:rFonts w:ascii="Times" w:eastAsia="Batang" w:hAnsi="Times"/>
          <w:iCs/>
          <w:color w:val="000000"/>
          <w:szCs w:val="24"/>
        </w:rPr>
        <w:t>Alt 2: Support N=N_max only</w:t>
      </w:r>
    </w:p>
    <w:p w14:paraId="3EA927F2" w14:textId="77777777" w:rsidR="000F1AE8" w:rsidRPr="000F1AE8" w:rsidRDefault="000F1AE8" w:rsidP="00CE66A8">
      <w:pPr>
        <w:numPr>
          <w:ilvl w:val="0"/>
          <w:numId w:val="15"/>
        </w:numPr>
        <w:overflowPunct/>
        <w:autoSpaceDE/>
        <w:autoSpaceDN/>
        <w:adjustRightInd/>
        <w:spacing w:after="0"/>
        <w:textAlignment w:val="auto"/>
        <w:rPr>
          <w:rFonts w:ascii="Times" w:eastAsia="Batang" w:hAnsi="Times"/>
          <w:color w:val="000000"/>
        </w:rPr>
      </w:pPr>
      <w:r w:rsidRPr="000F1AE8">
        <w:rPr>
          <w:rFonts w:ascii="Times" w:eastAsia="Batang" w:hAnsi="Times"/>
          <w:iCs/>
          <w:color w:val="000000"/>
          <w:szCs w:val="24"/>
        </w:rPr>
        <w:t>Alt 3: Support specific N values &lt;= N_max</w:t>
      </w:r>
    </w:p>
    <w:p w14:paraId="7A6E4DD8" w14:textId="77777777" w:rsidR="000F1AE8" w:rsidRPr="000F1AE8" w:rsidRDefault="000F1AE8" w:rsidP="00CE66A8">
      <w:pPr>
        <w:numPr>
          <w:ilvl w:val="0"/>
          <w:numId w:val="15"/>
        </w:numPr>
        <w:overflowPunct/>
        <w:autoSpaceDE/>
        <w:autoSpaceDN/>
        <w:adjustRightInd/>
        <w:spacing w:after="0"/>
        <w:textAlignment w:val="auto"/>
        <w:rPr>
          <w:rFonts w:ascii="Times" w:eastAsia="Batang" w:hAnsi="Times"/>
          <w:color w:val="000000"/>
        </w:rPr>
      </w:pPr>
      <w:r w:rsidRPr="000F1AE8">
        <w:rPr>
          <w:rFonts w:ascii="Times" w:eastAsia="Batang" w:hAnsi="Times"/>
          <w:iCs/>
          <w:color w:val="000000"/>
          <w:szCs w:val="24"/>
        </w:rPr>
        <w:t xml:space="preserve">FFS </w:t>
      </w:r>
      <w:r w:rsidRPr="000F1AE8">
        <w:rPr>
          <w:rFonts w:ascii="Times" w:eastAsia="Batang" w:hAnsi="Times"/>
          <w:iCs/>
          <w:szCs w:val="24"/>
        </w:rPr>
        <w:t>whether different alternatives may be selected for the same xTyR configuration subject to the</w:t>
      </w:r>
      <w:r w:rsidRPr="000F1AE8">
        <w:rPr>
          <w:rFonts w:ascii="Times" w:eastAsia="Batang" w:hAnsi="Times"/>
          <w:iCs/>
          <w:color w:val="000000"/>
          <w:szCs w:val="24"/>
        </w:rPr>
        <w:t xml:space="preserve"> UE capability on maximum number of symbols that can be used for SRS in a slot</w:t>
      </w:r>
    </w:p>
    <w:p w14:paraId="74AD5CFD" w14:textId="77777777" w:rsidR="000F1AE8" w:rsidRPr="000F1AE8" w:rsidRDefault="000F1AE8" w:rsidP="00CE66A8">
      <w:pPr>
        <w:numPr>
          <w:ilvl w:val="0"/>
          <w:numId w:val="15"/>
        </w:numPr>
        <w:overflowPunct/>
        <w:autoSpaceDE/>
        <w:autoSpaceDN/>
        <w:adjustRightInd/>
        <w:spacing w:after="0"/>
        <w:textAlignment w:val="auto"/>
        <w:rPr>
          <w:rFonts w:ascii="Times" w:eastAsia="Batang" w:hAnsi="Times"/>
          <w:color w:val="000000"/>
        </w:rPr>
      </w:pPr>
      <w:r w:rsidRPr="000F1AE8">
        <w:rPr>
          <w:rFonts w:ascii="Times" w:eastAsia="Batang" w:hAnsi="Times"/>
          <w:iCs/>
          <w:color w:val="000000"/>
          <w:szCs w:val="24"/>
        </w:rPr>
        <w:t>FFS: whether different alternatives may be selected for different xTyR configuration</w:t>
      </w:r>
    </w:p>
    <w:p w14:paraId="39D54A20" w14:textId="77777777" w:rsidR="000F1AE8" w:rsidRPr="000F1AE8" w:rsidRDefault="000F1AE8" w:rsidP="000F1AE8">
      <w:pPr>
        <w:overflowPunct/>
        <w:autoSpaceDE/>
        <w:autoSpaceDN/>
        <w:adjustRightInd/>
        <w:spacing w:after="0"/>
        <w:textAlignment w:val="auto"/>
        <w:rPr>
          <w:rFonts w:ascii="Times" w:eastAsia="SimSun" w:hAnsi="Times" w:cs="Times"/>
          <w:color w:val="493118"/>
          <w:lang w:val="en-US" w:eastAsia="zh-CN"/>
        </w:rPr>
      </w:pPr>
      <w:r w:rsidRPr="000F1AE8">
        <w:rPr>
          <w:rFonts w:ascii="Times" w:eastAsia="SimSun" w:hAnsi="Times" w:cs="Times"/>
          <w:color w:val="493118"/>
          <w:lang w:val="en-US" w:eastAsia="zh-CN"/>
        </w:rPr>
        <w:t> </w:t>
      </w:r>
    </w:p>
    <w:p w14:paraId="46897CF9" w14:textId="77777777" w:rsidR="000F1AE8" w:rsidRPr="000F1AE8" w:rsidRDefault="000F1AE8" w:rsidP="000F1AE8">
      <w:pPr>
        <w:overflowPunct/>
        <w:autoSpaceDE/>
        <w:autoSpaceDN/>
        <w:adjustRightInd/>
        <w:spacing w:after="0"/>
        <w:jc w:val="both"/>
        <w:textAlignment w:val="auto"/>
        <w:rPr>
          <w:rFonts w:ascii="Times" w:eastAsia="SimSun" w:hAnsi="Times" w:cs="Times"/>
          <w:color w:val="493118"/>
          <w:lang w:val="en-US" w:eastAsia="zh-CN"/>
        </w:rPr>
      </w:pPr>
      <w:r w:rsidRPr="000F1AE8">
        <w:rPr>
          <w:rFonts w:ascii="Times" w:eastAsia="SimSun" w:hAnsi="Times" w:cs="Times"/>
          <w:b/>
          <w:bCs/>
          <w:iCs/>
          <w:color w:val="000000"/>
          <w:highlight w:val="green"/>
          <w:lang w:val="en-US" w:eastAsia="zh-CN"/>
        </w:rPr>
        <w:t>Agreement</w:t>
      </w:r>
    </w:p>
    <w:p w14:paraId="238C4403" w14:textId="77777777" w:rsidR="000F1AE8" w:rsidRPr="000F1AE8" w:rsidRDefault="000F1AE8" w:rsidP="000F1AE8">
      <w:pPr>
        <w:overflowPunct/>
        <w:autoSpaceDE/>
        <w:autoSpaceDN/>
        <w:adjustRightInd/>
        <w:spacing w:after="0"/>
        <w:jc w:val="both"/>
        <w:textAlignment w:val="auto"/>
        <w:rPr>
          <w:rFonts w:ascii="Times" w:eastAsia="SimSun" w:hAnsi="Times" w:cs="Times"/>
          <w:lang w:val="en-US" w:eastAsia="zh-CN"/>
        </w:rPr>
      </w:pPr>
      <w:r w:rsidRPr="000F1AE8">
        <w:rPr>
          <w:rFonts w:ascii="Times" w:eastAsia="SimSun" w:hAnsi="Times" w:cs="Times"/>
          <w:iCs/>
          <w:lang w:val="en-US" w:eastAsia="zh-CN"/>
        </w:rPr>
        <w:t>Study the maximum number of cyclic shifts for Comb-8 in Rel-17, with the following alternatives as starting points</w:t>
      </w:r>
    </w:p>
    <w:p w14:paraId="5719DB9D" w14:textId="77777777" w:rsidR="000F1AE8" w:rsidRPr="000F1AE8" w:rsidRDefault="000F1AE8" w:rsidP="00CE66A8">
      <w:pPr>
        <w:numPr>
          <w:ilvl w:val="0"/>
          <w:numId w:val="15"/>
        </w:numPr>
        <w:overflowPunct/>
        <w:autoSpaceDE/>
        <w:autoSpaceDN/>
        <w:adjustRightInd/>
        <w:spacing w:after="0"/>
        <w:textAlignment w:val="auto"/>
        <w:rPr>
          <w:rFonts w:ascii="Times" w:eastAsia="Batang" w:hAnsi="Times"/>
          <w:iCs/>
          <w:color w:val="000000"/>
          <w:szCs w:val="24"/>
        </w:rPr>
      </w:pPr>
      <w:r w:rsidRPr="000F1AE8">
        <w:rPr>
          <w:rFonts w:ascii="Times" w:eastAsia="Batang" w:hAnsi="Times"/>
          <w:color w:val="000000"/>
          <w:szCs w:val="24"/>
        </w:rPr>
        <w:t>Alt 1: The maximum number of CSs for Comb-8 is 6</w:t>
      </w:r>
    </w:p>
    <w:p w14:paraId="160AFC8A" w14:textId="77777777" w:rsidR="000F1AE8" w:rsidRPr="000F1AE8" w:rsidRDefault="000F1AE8" w:rsidP="00CE66A8">
      <w:pPr>
        <w:numPr>
          <w:ilvl w:val="0"/>
          <w:numId w:val="15"/>
        </w:numPr>
        <w:overflowPunct/>
        <w:autoSpaceDE/>
        <w:autoSpaceDN/>
        <w:adjustRightInd/>
        <w:spacing w:after="0"/>
        <w:textAlignment w:val="auto"/>
        <w:rPr>
          <w:rFonts w:ascii="Times" w:eastAsia="Batang" w:hAnsi="Times"/>
          <w:iCs/>
          <w:color w:val="000000"/>
          <w:szCs w:val="24"/>
        </w:rPr>
      </w:pPr>
      <w:r w:rsidRPr="000F1AE8">
        <w:rPr>
          <w:rFonts w:ascii="Times" w:eastAsia="Batang" w:hAnsi="Times"/>
          <w:color w:val="000000"/>
          <w:szCs w:val="24"/>
        </w:rPr>
        <w:t>Alt 2: The maximum number of CSs for Comb-8 is 12, and introduce a rule to restrict applicable CSs when SRS sequence is shorter than the maximum number of CSs</w:t>
      </w:r>
    </w:p>
    <w:p w14:paraId="3E870031" w14:textId="77777777" w:rsidR="000F1AE8" w:rsidRPr="000F1AE8" w:rsidRDefault="000F1AE8" w:rsidP="000F1AE8">
      <w:pPr>
        <w:overflowPunct/>
        <w:autoSpaceDE/>
        <w:autoSpaceDN/>
        <w:adjustRightInd/>
        <w:spacing w:after="0"/>
        <w:textAlignment w:val="auto"/>
        <w:rPr>
          <w:rFonts w:ascii="Times" w:eastAsia="SimSun" w:hAnsi="Times" w:cs="Times"/>
          <w:color w:val="493118"/>
          <w:lang w:val="en-US" w:eastAsia="zh-CN"/>
        </w:rPr>
      </w:pPr>
      <w:r w:rsidRPr="000F1AE8">
        <w:rPr>
          <w:rFonts w:ascii="Times" w:eastAsia="SimSun" w:hAnsi="Times" w:cs="Times"/>
          <w:color w:val="493118"/>
          <w:lang w:val="en-US" w:eastAsia="zh-CN"/>
        </w:rPr>
        <w:t> </w:t>
      </w:r>
    </w:p>
    <w:p w14:paraId="5C1F2B45" w14:textId="77777777" w:rsidR="000F1AE8" w:rsidRPr="000F1AE8" w:rsidRDefault="000F1AE8" w:rsidP="000F1AE8">
      <w:pPr>
        <w:overflowPunct/>
        <w:autoSpaceDE/>
        <w:autoSpaceDN/>
        <w:adjustRightInd/>
        <w:spacing w:after="0"/>
        <w:jc w:val="both"/>
        <w:textAlignment w:val="auto"/>
        <w:rPr>
          <w:rFonts w:ascii="Times" w:eastAsia="SimSun" w:hAnsi="Times" w:cs="Times"/>
          <w:color w:val="493118"/>
          <w:lang w:val="en-US" w:eastAsia="zh-CN"/>
        </w:rPr>
      </w:pPr>
      <w:r w:rsidRPr="000F1AE8">
        <w:rPr>
          <w:rFonts w:ascii="Times" w:eastAsia="SimSun" w:hAnsi="Times" w:cs="Times"/>
          <w:b/>
          <w:bCs/>
          <w:iCs/>
          <w:color w:val="000000"/>
          <w:highlight w:val="green"/>
          <w:lang w:val="en-US" w:eastAsia="zh-CN"/>
        </w:rPr>
        <w:t>Agreement</w:t>
      </w:r>
    </w:p>
    <w:p w14:paraId="32CBDD3E" w14:textId="77777777" w:rsidR="000F1AE8" w:rsidRPr="000F1AE8" w:rsidRDefault="000F1AE8" w:rsidP="00CE66A8">
      <w:pPr>
        <w:numPr>
          <w:ilvl w:val="0"/>
          <w:numId w:val="15"/>
        </w:numPr>
        <w:overflowPunct/>
        <w:autoSpaceDE/>
        <w:autoSpaceDN/>
        <w:adjustRightInd/>
        <w:spacing w:after="0"/>
        <w:textAlignment w:val="auto"/>
        <w:rPr>
          <w:rFonts w:ascii="Times" w:eastAsia="Batang" w:hAnsi="Times"/>
          <w:color w:val="000000"/>
          <w:szCs w:val="24"/>
        </w:rPr>
      </w:pPr>
      <w:r w:rsidRPr="000F1AE8">
        <w:rPr>
          <w:rFonts w:ascii="Times" w:eastAsia="Batang" w:hAnsi="Times"/>
          <w:iCs/>
          <w:color w:val="000000"/>
          <w:szCs w:val="24"/>
        </w:rPr>
        <w:t>Up to 4 “</w:t>
      </w:r>
      <w:r w:rsidRPr="000F1AE8">
        <w:rPr>
          <w:rFonts w:ascii="Times" w:eastAsia="Batang" w:hAnsi="Times"/>
          <w:i/>
          <w:iCs/>
          <w:color w:val="000000"/>
          <w:szCs w:val="24"/>
        </w:rPr>
        <w:t>t</w:t>
      </w:r>
      <w:r w:rsidRPr="000F1AE8">
        <w:rPr>
          <w:rFonts w:ascii="Times" w:eastAsia="Batang" w:hAnsi="Times"/>
          <w:iCs/>
          <w:color w:val="000000"/>
          <w:szCs w:val="24"/>
        </w:rPr>
        <w:t>” values can be configured per SRS resource set.</w:t>
      </w:r>
    </w:p>
    <w:p w14:paraId="57992C76" w14:textId="078715E7" w:rsidR="000F1AE8" w:rsidRDefault="000F1AE8" w:rsidP="00A702CC">
      <w:pPr>
        <w:snapToGrid w:val="0"/>
        <w:spacing w:after="0"/>
        <w:rPr>
          <w:lang w:eastAsia="ja-JP"/>
        </w:rPr>
      </w:pPr>
    </w:p>
    <w:p w14:paraId="0092BE7C" w14:textId="77777777" w:rsidR="000F1AE8" w:rsidRPr="000F1AE8" w:rsidRDefault="000F1AE8" w:rsidP="000F1AE8">
      <w:pPr>
        <w:overflowPunct/>
        <w:autoSpaceDE/>
        <w:autoSpaceDN/>
        <w:adjustRightInd/>
        <w:spacing w:after="0"/>
        <w:textAlignment w:val="auto"/>
        <w:rPr>
          <w:rFonts w:ascii="Times" w:eastAsia="Batang" w:hAnsi="Times" w:cs="Times"/>
          <w:b/>
          <w:bCs/>
          <w:highlight w:val="green"/>
          <w:lang w:eastAsia="ko-KR"/>
        </w:rPr>
      </w:pPr>
      <w:r w:rsidRPr="000F1AE8">
        <w:rPr>
          <w:rFonts w:ascii="Times" w:eastAsia="Batang" w:hAnsi="Times" w:cs="Times"/>
          <w:b/>
          <w:bCs/>
          <w:highlight w:val="green"/>
          <w:lang w:eastAsia="ko-KR"/>
        </w:rPr>
        <w:t>Agreement</w:t>
      </w:r>
    </w:p>
    <w:p w14:paraId="18A25E56" w14:textId="77777777" w:rsidR="000F1AE8" w:rsidRPr="000F1AE8" w:rsidRDefault="000F1AE8" w:rsidP="00CE66A8">
      <w:pPr>
        <w:numPr>
          <w:ilvl w:val="0"/>
          <w:numId w:val="15"/>
        </w:numPr>
        <w:overflowPunct/>
        <w:autoSpaceDE/>
        <w:autoSpaceDN/>
        <w:adjustRightInd/>
        <w:spacing w:after="0"/>
        <w:textAlignment w:val="auto"/>
        <w:rPr>
          <w:rFonts w:ascii="Times" w:eastAsia="Batang" w:hAnsi="Times"/>
          <w:color w:val="000000"/>
          <w:szCs w:val="24"/>
        </w:rPr>
      </w:pPr>
      <w:r w:rsidRPr="000F1AE8">
        <w:rPr>
          <w:rFonts w:ascii="Times" w:eastAsia="Batang" w:hAnsi="Times"/>
          <w:color w:val="000000"/>
          <w:szCs w:val="24"/>
        </w:rPr>
        <w:t xml:space="preserve">For RPFS in Rel-17, support PF = {2, 4}.  </w:t>
      </w:r>
    </w:p>
    <w:p w14:paraId="2809C111" w14:textId="77777777" w:rsidR="000F1AE8" w:rsidRPr="000F1AE8" w:rsidRDefault="000F1AE8" w:rsidP="00CE66A8">
      <w:pPr>
        <w:numPr>
          <w:ilvl w:val="0"/>
          <w:numId w:val="15"/>
        </w:numPr>
        <w:overflowPunct/>
        <w:autoSpaceDE/>
        <w:autoSpaceDN/>
        <w:adjustRightInd/>
        <w:spacing w:after="0"/>
        <w:textAlignment w:val="auto"/>
        <w:rPr>
          <w:rFonts w:ascii="Times" w:eastAsia="Batang" w:hAnsi="Times"/>
          <w:color w:val="000000"/>
          <w:szCs w:val="24"/>
        </w:rPr>
      </w:pPr>
      <w:r w:rsidRPr="000F1AE8">
        <w:rPr>
          <w:rFonts w:ascii="Times" w:eastAsia="Batang" w:hAnsi="Times"/>
          <w:color w:val="000000"/>
          <w:szCs w:val="24"/>
        </w:rPr>
        <w:t xml:space="preserve">FFS  3, 8, 12, 16 or fractional numbers </w:t>
      </w:r>
    </w:p>
    <w:p w14:paraId="19407485" w14:textId="77777777" w:rsidR="000F1AE8" w:rsidRPr="000F1AE8" w:rsidRDefault="000F1AE8" w:rsidP="00CE66A8">
      <w:pPr>
        <w:numPr>
          <w:ilvl w:val="0"/>
          <w:numId w:val="15"/>
        </w:numPr>
        <w:overflowPunct/>
        <w:autoSpaceDE/>
        <w:autoSpaceDN/>
        <w:adjustRightInd/>
        <w:spacing w:after="0"/>
        <w:textAlignment w:val="auto"/>
        <w:rPr>
          <w:rFonts w:ascii="Times" w:eastAsia="Batang" w:hAnsi="Times"/>
          <w:color w:val="000000"/>
          <w:szCs w:val="24"/>
        </w:rPr>
      </w:pPr>
      <w:r w:rsidRPr="000F1AE8">
        <w:rPr>
          <w:rFonts w:ascii="Times" w:eastAsia="Batang" w:hAnsi="Times"/>
          <w:color w:val="000000"/>
          <w:szCs w:val="24"/>
        </w:rPr>
        <w:t>Support at least one of the following alternatives (to be decided in RAN1#105-e)</w:t>
      </w:r>
    </w:p>
    <w:p w14:paraId="58C2CB26" w14:textId="00E2CF87" w:rsidR="000F1AE8" w:rsidRPr="000F1AE8" w:rsidRDefault="000F1AE8" w:rsidP="00CE66A8">
      <w:pPr>
        <w:numPr>
          <w:ilvl w:val="1"/>
          <w:numId w:val="15"/>
        </w:numPr>
        <w:overflowPunct/>
        <w:autoSpaceDE/>
        <w:autoSpaceDN/>
        <w:adjustRightInd/>
        <w:spacing w:after="0"/>
        <w:ind w:left="1434" w:hanging="357"/>
        <w:textAlignment w:val="center"/>
        <w:rPr>
          <w:rFonts w:ascii="Times" w:eastAsia="Batang" w:hAnsi="Times"/>
          <w:color w:val="000000"/>
          <w:szCs w:val="24"/>
        </w:rPr>
      </w:pPr>
      <w:r w:rsidRPr="000F1AE8">
        <w:rPr>
          <w:rFonts w:ascii="Times" w:eastAsia="Batang" w:hAnsi="Times" w:hint="eastAsia"/>
          <w:color w:val="000000"/>
          <w:szCs w:val="24"/>
        </w:rPr>
        <w:t>A</w:t>
      </w:r>
      <w:r w:rsidRPr="000F1AE8">
        <w:rPr>
          <w:rFonts w:ascii="Times" w:eastAsia="Batang" w:hAnsi="Times"/>
          <w:color w:val="000000"/>
          <w:szCs w:val="24"/>
        </w:rPr>
        <w:t xml:space="preserve">lt 1: </w:t>
      </w:r>
      <w:r w:rsidRPr="000F1AE8">
        <w:rPr>
          <w:rFonts w:ascii="Times" w:eastAsia="Batang" w:hAnsi="Times"/>
          <w:noProof/>
          <w:color w:val="000000"/>
          <w:szCs w:val="24"/>
          <w:lang w:val="en-US" w:eastAsia="ko-KR"/>
        </w:rPr>
        <w:drawing>
          <wp:inline distT="0" distB="0" distL="0" distR="0" wp14:anchorId="2CEC3F03" wp14:editId="609CF7FF">
            <wp:extent cx="588010" cy="320040"/>
            <wp:effectExtent l="0" t="0" r="2540" b="3810"/>
            <wp:docPr id="6" name="Picture 6"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8010" cy="320040"/>
                    </a:xfrm>
                    <a:prstGeom prst="rect">
                      <a:avLst/>
                    </a:prstGeom>
                    <a:noFill/>
                    <a:ln>
                      <a:noFill/>
                    </a:ln>
                  </pic:spPr>
                </pic:pic>
              </a:graphicData>
            </a:graphic>
          </wp:inline>
        </w:drawing>
      </w:r>
      <w:r w:rsidRPr="000F1AE8">
        <w:rPr>
          <w:rFonts w:ascii="Times" w:eastAsia="Batang" w:hAnsi="Times"/>
          <w:color w:val="000000"/>
          <w:szCs w:val="24"/>
        </w:rPr>
        <w:fldChar w:fldCharType="begin"/>
      </w:r>
      <w:r w:rsidRPr="000F1AE8">
        <w:rPr>
          <w:rFonts w:ascii="Times" w:eastAsia="Batang" w:hAnsi="Times"/>
          <w:color w:val="000000"/>
          <w:szCs w:val="24"/>
        </w:rPr>
        <w:instrText xml:space="preserve"> QUOTE </w:instrText>
      </w:r>
      <m:oMath>
        <m:f>
          <m:fPr>
            <m:ctrlPr>
              <w:rPr>
                <w:rFonts w:ascii="Cambria Math" w:eastAsia="Microsoft YaHei" w:hAnsi="Cambria Math"/>
                <w:bCs/>
                <w:i/>
              </w:rPr>
            </m:ctrlPr>
          </m:fPr>
          <m:num>
            <m:r>
              <m:rPr>
                <m:sty m:val="p"/>
              </m:rPr>
              <w:rPr>
                <w:rFonts w:ascii="Cambria Math" w:eastAsia="Microsoft YaHei" w:hAnsi="Cambria Math"/>
              </w:rPr>
              <m:t>1</m:t>
            </m:r>
          </m:num>
          <m:den>
            <m:sSub>
              <m:sSubPr>
                <m:ctrlPr>
                  <w:rPr>
                    <w:rFonts w:ascii="Cambria Math" w:eastAsia="Microsoft YaHei" w:hAnsi="Cambria Math"/>
                    <w:bCs/>
                    <w:i/>
                  </w:rPr>
                </m:ctrlPr>
              </m:sSubPr>
              <m:e>
                <m:r>
                  <m:rPr>
                    <m:sty m:val="p"/>
                  </m:rPr>
                  <w:rPr>
                    <w:rFonts w:ascii="Cambria Math" w:eastAsia="Microsoft YaHei" w:hAnsi="Cambria Math"/>
                  </w:rPr>
                  <m:t>P</m:t>
                </m:r>
              </m:e>
              <m:sub>
                <m:r>
                  <m:rPr>
                    <m:sty m:val="p"/>
                  </m:rPr>
                  <w:rPr>
                    <w:rFonts w:ascii="Cambria Math" w:eastAsia="Microsoft YaHei" w:hAnsi="Cambria Math"/>
                  </w:rPr>
                  <m:t>F</m:t>
                </m:r>
              </m:sub>
            </m:sSub>
          </m:den>
        </m:f>
        <m:sSub>
          <m:sSubPr>
            <m:ctrlPr>
              <w:rPr>
                <w:rFonts w:ascii="Cambria Math" w:eastAsia="Microsoft YaHei" w:hAnsi="Cambria Math"/>
                <w:bCs/>
                <w:i/>
              </w:rPr>
            </m:ctrlPr>
          </m:sSubPr>
          <m:e>
            <m:r>
              <m:rPr>
                <m:sty m:val="p"/>
              </m:rPr>
              <w:rPr>
                <w:rFonts w:ascii="Cambria Math" w:eastAsia="Microsoft YaHei" w:hAnsi="Cambria Math"/>
              </w:rPr>
              <m:t>m</m:t>
            </m:r>
          </m:e>
          <m:sub>
            <m:r>
              <m:rPr>
                <m:sty m:val="p"/>
              </m:rPr>
              <w:rPr>
                <w:rFonts w:ascii="Cambria Math" w:eastAsia="Microsoft YaHei" w:hAnsi="Cambria Math"/>
              </w:rPr>
              <m:t>SRS, </m:t>
            </m:r>
            <m:sSub>
              <m:sSubPr>
                <m:ctrlPr>
                  <w:rPr>
                    <w:rFonts w:ascii="Cambria Math" w:eastAsia="Microsoft YaHei" w:hAnsi="Cambria Math"/>
                    <w:bCs/>
                    <w:i/>
                  </w:rPr>
                </m:ctrlPr>
              </m:sSubPr>
              <m:e>
                <m:r>
                  <m:rPr>
                    <m:sty m:val="p"/>
                  </m:rPr>
                  <w:rPr>
                    <w:rFonts w:ascii="Cambria Math" w:eastAsia="Microsoft YaHei" w:hAnsi="Cambria Math"/>
                  </w:rPr>
                  <m:t>B</m:t>
                </m:r>
              </m:e>
              <m:sub>
                <m:r>
                  <m:rPr>
                    <m:sty m:val="p"/>
                  </m:rPr>
                  <w:rPr>
                    <w:rFonts w:ascii="Cambria Math" w:eastAsia="Microsoft YaHei" w:hAnsi="Cambria Math"/>
                  </w:rPr>
                  <m:t>SRS</m:t>
                </m:r>
              </m:sub>
            </m:sSub>
          </m:sub>
        </m:sSub>
      </m:oMath>
      <w:r w:rsidRPr="000F1AE8">
        <w:rPr>
          <w:rFonts w:ascii="Times" w:eastAsia="Batang" w:hAnsi="Times"/>
          <w:color w:val="000000"/>
          <w:szCs w:val="24"/>
        </w:rPr>
        <w:instrText xml:space="preserve"> </w:instrText>
      </w:r>
      <w:r w:rsidRPr="000F1AE8">
        <w:rPr>
          <w:rFonts w:ascii="Times" w:eastAsia="Batang" w:hAnsi="Times"/>
          <w:color w:val="000000"/>
          <w:szCs w:val="24"/>
        </w:rPr>
        <w:fldChar w:fldCharType="end"/>
      </w:r>
      <w:r w:rsidRPr="000F1AE8">
        <w:rPr>
          <w:rFonts w:ascii="Times" w:eastAsia="Batang" w:hAnsi="Times" w:hint="eastAsia"/>
          <w:color w:val="000000"/>
          <w:szCs w:val="24"/>
        </w:rPr>
        <w:t xml:space="preserve"> </w:t>
      </w:r>
      <w:r w:rsidRPr="000F1AE8">
        <w:rPr>
          <w:rFonts w:ascii="Times" w:eastAsia="Batang" w:hAnsi="Times"/>
          <w:color w:val="000000"/>
          <w:szCs w:val="24"/>
        </w:rPr>
        <w:t>is an integer value</w:t>
      </w:r>
    </w:p>
    <w:p w14:paraId="43F8552C" w14:textId="5F567FF2" w:rsidR="000F1AE8" w:rsidRPr="000F1AE8" w:rsidRDefault="000F1AE8" w:rsidP="00CE66A8">
      <w:pPr>
        <w:numPr>
          <w:ilvl w:val="1"/>
          <w:numId w:val="15"/>
        </w:numPr>
        <w:overflowPunct/>
        <w:autoSpaceDE/>
        <w:autoSpaceDN/>
        <w:adjustRightInd/>
        <w:spacing w:after="0"/>
        <w:ind w:left="1434" w:hanging="357"/>
        <w:textAlignment w:val="center"/>
        <w:rPr>
          <w:rFonts w:ascii="Times" w:eastAsia="Batang" w:hAnsi="Times"/>
          <w:color w:val="000000"/>
          <w:szCs w:val="24"/>
        </w:rPr>
      </w:pPr>
      <w:r w:rsidRPr="000F1AE8">
        <w:rPr>
          <w:rFonts w:ascii="Times" w:eastAsia="Batang" w:hAnsi="Times"/>
          <w:color w:val="000000"/>
          <w:szCs w:val="24"/>
        </w:rPr>
        <w:t xml:space="preserve">Alt 2: </w:t>
      </w:r>
      <w:r w:rsidRPr="000F1AE8">
        <w:rPr>
          <w:rFonts w:ascii="Times" w:eastAsia="Batang" w:hAnsi="Times"/>
          <w:noProof/>
          <w:color w:val="000000"/>
          <w:szCs w:val="24"/>
          <w:lang w:val="en-US" w:eastAsia="ko-KR"/>
        </w:rPr>
        <w:drawing>
          <wp:inline distT="0" distB="0" distL="0" distR="0" wp14:anchorId="16F919F9" wp14:editId="69E70923">
            <wp:extent cx="588010" cy="320040"/>
            <wp:effectExtent l="0" t="0" r="2540" b="3810"/>
            <wp:docPr id="5" name="Picture 5"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8010" cy="320040"/>
                    </a:xfrm>
                    <a:prstGeom prst="rect">
                      <a:avLst/>
                    </a:prstGeom>
                    <a:noFill/>
                    <a:ln>
                      <a:noFill/>
                    </a:ln>
                  </pic:spPr>
                </pic:pic>
              </a:graphicData>
            </a:graphic>
          </wp:inline>
        </w:drawing>
      </w:r>
      <w:r w:rsidRPr="000F1AE8">
        <w:rPr>
          <w:rFonts w:ascii="Times" w:eastAsia="Batang" w:hAnsi="Times"/>
          <w:color w:val="000000"/>
          <w:szCs w:val="24"/>
        </w:rPr>
        <w:fldChar w:fldCharType="begin"/>
      </w:r>
      <w:r w:rsidRPr="000F1AE8">
        <w:rPr>
          <w:rFonts w:ascii="Times" w:eastAsia="Batang" w:hAnsi="Times"/>
          <w:color w:val="000000"/>
          <w:szCs w:val="24"/>
        </w:rPr>
        <w:instrText xml:space="preserve"> QUOTE </w:instrText>
      </w:r>
      <m:oMath>
        <m:f>
          <m:fPr>
            <m:ctrlPr>
              <w:rPr>
                <w:rFonts w:ascii="Cambria Math" w:eastAsia="Microsoft YaHei" w:hAnsi="Cambria Math"/>
                <w:bCs/>
                <w:i/>
              </w:rPr>
            </m:ctrlPr>
          </m:fPr>
          <m:num>
            <m:r>
              <m:rPr>
                <m:sty m:val="p"/>
              </m:rPr>
              <w:rPr>
                <w:rFonts w:ascii="Cambria Math" w:eastAsia="Microsoft YaHei" w:hAnsi="Cambria Math"/>
              </w:rPr>
              <m:t>1</m:t>
            </m:r>
          </m:num>
          <m:den>
            <m:sSub>
              <m:sSubPr>
                <m:ctrlPr>
                  <w:rPr>
                    <w:rFonts w:ascii="Cambria Math" w:eastAsia="Microsoft YaHei" w:hAnsi="Cambria Math"/>
                    <w:bCs/>
                    <w:i/>
                  </w:rPr>
                </m:ctrlPr>
              </m:sSubPr>
              <m:e>
                <m:r>
                  <m:rPr>
                    <m:sty m:val="p"/>
                  </m:rPr>
                  <w:rPr>
                    <w:rFonts w:ascii="Cambria Math" w:eastAsia="Microsoft YaHei" w:hAnsi="Cambria Math"/>
                  </w:rPr>
                  <m:t>P</m:t>
                </m:r>
              </m:e>
              <m:sub>
                <m:r>
                  <m:rPr>
                    <m:sty m:val="p"/>
                  </m:rPr>
                  <w:rPr>
                    <w:rFonts w:ascii="Cambria Math" w:eastAsia="Microsoft YaHei" w:hAnsi="Cambria Math"/>
                  </w:rPr>
                  <m:t>F</m:t>
                </m:r>
              </m:sub>
            </m:sSub>
          </m:den>
        </m:f>
        <m:sSub>
          <m:sSubPr>
            <m:ctrlPr>
              <w:rPr>
                <w:rFonts w:ascii="Cambria Math" w:eastAsia="Microsoft YaHei" w:hAnsi="Cambria Math"/>
                <w:bCs/>
                <w:i/>
              </w:rPr>
            </m:ctrlPr>
          </m:sSubPr>
          <m:e>
            <m:r>
              <m:rPr>
                <m:sty m:val="p"/>
              </m:rPr>
              <w:rPr>
                <w:rFonts w:ascii="Cambria Math" w:eastAsia="Microsoft YaHei" w:hAnsi="Cambria Math"/>
              </w:rPr>
              <m:t>m</m:t>
            </m:r>
          </m:e>
          <m:sub>
            <m:r>
              <m:rPr>
                <m:sty m:val="p"/>
              </m:rPr>
              <w:rPr>
                <w:rFonts w:ascii="Cambria Math" w:eastAsia="Microsoft YaHei" w:hAnsi="Cambria Math"/>
              </w:rPr>
              <m:t>SRS, </m:t>
            </m:r>
            <m:sSub>
              <m:sSubPr>
                <m:ctrlPr>
                  <w:rPr>
                    <w:rFonts w:ascii="Cambria Math" w:eastAsia="Microsoft YaHei" w:hAnsi="Cambria Math"/>
                    <w:bCs/>
                    <w:i/>
                  </w:rPr>
                </m:ctrlPr>
              </m:sSubPr>
              <m:e>
                <m:r>
                  <m:rPr>
                    <m:sty m:val="p"/>
                  </m:rPr>
                  <w:rPr>
                    <w:rFonts w:ascii="Cambria Math" w:eastAsia="Microsoft YaHei" w:hAnsi="Cambria Math"/>
                  </w:rPr>
                  <m:t>B</m:t>
                </m:r>
              </m:e>
              <m:sub>
                <m:r>
                  <m:rPr>
                    <m:sty m:val="p"/>
                  </m:rPr>
                  <w:rPr>
                    <w:rFonts w:ascii="Cambria Math" w:eastAsia="Microsoft YaHei" w:hAnsi="Cambria Math"/>
                  </w:rPr>
                  <m:t>SRS</m:t>
                </m:r>
              </m:sub>
            </m:sSub>
          </m:sub>
        </m:sSub>
      </m:oMath>
      <w:r w:rsidRPr="000F1AE8">
        <w:rPr>
          <w:rFonts w:ascii="Times" w:eastAsia="Batang" w:hAnsi="Times"/>
          <w:color w:val="000000"/>
          <w:szCs w:val="24"/>
        </w:rPr>
        <w:instrText xml:space="preserve"> </w:instrText>
      </w:r>
      <w:r w:rsidRPr="000F1AE8">
        <w:rPr>
          <w:rFonts w:ascii="Times" w:eastAsia="Batang" w:hAnsi="Times"/>
          <w:color w:val="000000"/>
          <w:szCs w:val="24"/>
        </w:rPr>
        <w:fldChar w:fldCharType="end"/>
      </w:r>
      <w:r w:rsidRPr="000F1AE8">
        <w:rPr>
          <w:rFonts w:ascii="Times" w:eastAsia="Batang" w:hAnsi="Times" w:hint="eastAsia"/>
          <w:color w:val="000000"/>
          <w:szCs w:val="24"/>
        </w:rPr>
        <w:t xml:space="preserve"> </w:t>
      </w:r>
      <w:r w:rsidRPr="000F1AE8">
        <w:rPr>
          <w:rFonts w:ascii="Times" w:eastAsia="Batang" w:hAnsi="Times"/>
          <w:color w:val="000000"/>
          <w:szCs w:val="24"/>
        </w:rPr>
        <w:t>is an integer value with minimum value 4</w:t>
      </w:r>
    </w:p>
    <w:p w14:paraId="28E84B68" w14:textId="0129BFE6" w:rsidR="000F1AE8" w:rsidRPr="000F1AE8" w:rsidRDefault="000F1AE8" w:rsidP="00CE66A8">
      <w:pPr>
        <w:numPr>
          <w:ilvl w:val="1"/>
          <w:numId w:val="15"/>
        </w:numPr>
        <w:overflowPunct/>
        <w:autoSpaceDE/>
        <w:autoSpaceDN/>
        <w:adjustRightInd/>
        <w:spacing w:after="0"/>
        <w:ind w:left="1434" w:hanging="357"/>
        <w:textAlignment w:val="center"/>
        <w:rPr>
          <w:rFonts w:ascii="Times" w:eastAsia="Batang" w:hAnsi="Times"/>
          <w:color w:val="000000"/>
          <w:szCs w:val="24"/>
        </w:rPr>
      </w:pPr>
      <w:r w:rsidRPr="000F1AE8">
        <w:rPr>
          <w:rFonts w:ascii="Times" w:eastAsia="Batang" w:hAnsi="Times"/>
          <w:color w:val="000000"/>
          <w:szCs w:val="24"/>
        </w:rPr>
        <w:t xml:space="preserve">Alt 3: </w:t>
      </w:r>
      <w:r w:rsidRPr="000F1AE8">
        <w:rPr>
          <w:rFonts w:ascii="Times" w:eastAsia="Batang" w:hAnsi="Times"/>
          <w:noProof/>
          <w:color w:val="000000"/>
          <w:szCs w:val="24"/>
          <w:lang w:val="en-US" w:eastAsia="ko-KR"/>
        </w:rPr>
        <w:drawing>
          <wp:inline distT="0" distB="0" distL="0" distR="0" wp14:anchorId="7F9568FA" wp14:editId="495FF43E">
            <wp:extent cx="588010" cy="320040"/>
            <wp:effectExtent l="0" t="0" r="2540" b="3810"/>
            <wp:docPr id="4" name="Picture 4"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8010" cy="320040"/>
                    </a:xfrm>
                    <a:prstGeom prst="rect">
                      <a:avLst/>
                    </a:prstGeom>
                    <a:noFill/>
                    <a:ln>
                      <a:noFill/>
                    </a:ln>
                  </pic:spPr>
                </pic:pic>
              </a:graphicData>
            </a:graphic>
          </wp:inline>
        </w:drawing>
      </w:r>
      <w:r w:rsidRPr="000F1AE8">
        <w:rPr>
          <w:rFonts w:ascii="Times" w:eastAsia="Batang" w:hAnsi="Times"/>
          <w:color w:val="000000"/>
          <w:szCs w:val="24"/>
        </w:rPr>
        <w:t xml:space="preserve"> is a multiple of 4</w:t>
      </w:r>
    </w:p>
    <w:p w14:paraId="72A1A720" w14:textId="0A612207" w:rsidR="000F1AE8" w:rsidRPr="000F1AE8" w:rsidRDefault="000F1AE8" w:rsidP="00CE66A8">
      <w:pPr>
        <w:numPr>
          <w:ilvl w:val="1"/>
          <w:numId w:val="15"/>
        </w:numPr>
        <w:overflowPunct/>
        <w:autoSpaceDE/>
        <w:autoSpaceDN/>
        <w:adjustRightInd/>
        <w:spacing w:after="0"/>
        <w:ind w:left="1434" w:hanging="357"/>
        <w:textAlignment w:val="center"/>
        <w:rPr>
          <w:rFonts w:ascii="Times" w:eastAsia="Batang" w:hAnsi="Times"/>
          <w:color w:val="000000"/>
          <w:szCs w:val="24"/>
        </w:rPr>
      </w:pPr>
      <w:r w:rsidRPr="000F1AE8">
        <w:rPr>
          <w:rFonts w:ascii="Times" w:eastAsia="Batang" w:hAnsi="Times"/>
          <w:color w:val="000000"/>
          <w:szCs w:val="24"/>
        </w:rPr>
        <w:lastRenderedPageBreak/>
        <w:t xml:space="preserve">Alt 4: Round </w:t>
      </w:r>
      <w:r w:rsidRPr="000F1AE8">
        <w:rPr>
          <w:rFonts w:ascii="Times" w:eastAsia="Batang" w:hAnsi="Times"/>
          <w:color w:val="000000"/>
          <w:szCs w:val="24"/>
        </w:rPr>
        <w:fldChar w:fldCharType="begin"/>
      </w:r>
      <w:r w:rsidRPr="000F1AE8">
        <w:rPr>
          <w:rFonts w:ascii="Times" w:eastAsia="Batang" w:hAnsi="Times"/>
          <w:color w:val="000000"/>
          <w:szCs w:val="24"/>
        </w:rPr>
        <w:instrText xml:space="preserve"> QUOTE </w:instrText>
      </w:r>
      <m:oMath>
        <m:f>
          <m:fPr>
            <m:ctrlPr>
              <w:rPr>
                <w:rFonts w:ascii="Cambria Math" w:eastAsia="Microsoft YaHei" w:hAnsi="Cambria Math"/>
                <w:bCs/>
                <w:i/>
              </w:rPr>
            </m:ctrlPr>
          </m:fPr>
          <m:num>
            <m:r>
              <m:rPr>
                <m:sty m:val="p"/>
              </m:rPr>
              <w:rPr>
                <w:rFonts w:ascii="Cambria Math" w:eastAsia="Microsoft YaHei" w:hAnsi="Cambria Math"/>
              </w:rPr>
              <m:t>1</m:t>
            </m:r>
          </m:num>
          <m:den>
            <m:sSub>
              <m:sSubPr>
                <m:ctrlPr>
                  <w:rPr>
                    <w:rFonts w:ascii="Cambria Math" w:eastAsia="Microsoft YaHei" w:hAnsi="Cambria Math"/>
                    <w:bCs/>
                    <w:i/>
                  </w:rPr>
                </m:ctrlPr>
              </m:sSubPr>
              <m:e>
                <m:r>
                  <m:rPr>
                    <m:sty m:val="p"/>
                  </m:rPr>
                  <w:rPr>
                    <w:rFonts w:ascii="Cambria Math" w:eastAsia="Microsoft YaHei" w:hAnsi="Cambria Math"/>
                  </w:rPr>
                  <m:t>P</m:t>
                </m:r>
              </m:e>
              <m:sub>
                <m:r>
                  <m:rPr>
                    <m:sty m:val="p"/>
                  </m:rPr>
                  <w:rPr>
                    <w:rFonts w:ascii="Cambria Math" w:eastAsia="Microsoft YaHei" w:hAnsi="Cambria Math"/>
                  </w:rPr>
                  <m:t>F</m:t>
                </m:r>
              </m:sub>
            </m:sSub>
          </m:den>
        </m:f>
        <m:sSub>
          <m:sSubPr>
            <m:ctrlPr>
              <w:rPr>
                <w:rFonts w:ascii="Cambria Math" w:eastAsia="Microsoft YaHei" w:hAnsi="Cambria Math"/>
                <w:bCs/>
                <w:i/>
              </w:rPr>
            </m:ctrlPr>
          </m:sSubPr>
          <m:e>
            <m:r>
              <m:rPr>
                <m:sty m:val="p"/>
              </m:rPr>
              <w:rPr>
                <w:rFonts w:ascii="Cambria Math" w:eastAsia="Microsoft YaHei" w:hAnsi="Cambria Math"/>
              </w:rPr>
              <m:t>m</m:t>
            </m:r>
          </m:e>
          <m:sub>
            <m:r>
              <m:rPr>
                <m:sty m:val="p"/>
              </m:rPr>
              <w:rPr>
                <w:rFonts w:ascii="Cambria Math" w:eastAsia="Microsoft YaHei" w:hAnsi="Cambria Math"/>
              </w:rPr>
              <m:t>SRS, </m:t>
            </m:r>
            <m:sSub>
              <m:sSubPr>
                <m:ctrlPr>
                  <w:rPr>
                    <w:rFonts w:ascii="Cambria Math" w:eastAsia="Microsoft YaHei" w:hAnsi="Cambria Math"/>
                    <w:bCs/>
                    <w:i/>
                  </w:rPr>
                </m:ctrlPr>
              </m:sSubPr>
              <m:e>
                <m:r>
                  <m:rPr>
                    <m:sty m:val="p"/>
                  </m:rPr>
                  <w:rPr>
                    <w:rFonts w:ascii="Cambria Math" w:eastAsia="Microsoft YaHei" w:hAnsi="Cambria Math"/>
                  </w:rPr>
                  <m:t>B</m:t>
                </m:r>
              </m:e>
              <m:sub>
                <m:r>
                  <m:rPr>
                    <m:sty m:val="p"/>
                  </m:rPr>
                  <w:rPr>
                    <w:rFonts w:ascii="Cambria Math" w:eastAsia="Microsoft YaHei" w:hAnsi="Cambria Math"/>
                  </w:rPr>
                  <m:t>SRS</m:t>
                </m:r>
              </m:sub>
            </m:sSub>
          </m:sub>
        </m:sSub>
      </m:oMath>
      <w:r w:rsidRPr="000F1AE8">
        <w:rPr>
          <w:rFonts w:ascii="Times" w:eastAsia="Batang" w:hAnsi="Times"/>
          <w:color w:val="000000"/>
          <w:szCs w:val="24"/>
        </w:rPr>
        <w:instrText xml:space="preserve"> </w:instrText>
      </w:r>
      <w:r w:rsidRPr="000F1AE8">
        <w:rPr>
          <w:rFonts w:ascii="Times" w:eastAsia="Batang" w:hAnsi="Times"/>
          <w:color w:val="000000"/>
          <w:szCs w:val="24"/>
        </w:rPr>
        <w:fldChar w:fldCharType="separate"/>
      </w:r>
      <w:r w:rsidRPr="000F1AE8">
        <w:rPr>
          <w:rFonts w:ascii="Times" w:eastAsia="Batang" w:hAnsi="Times"/>
          <w:noProof/>
          <w:color w:val="000000"/>
          <w:szCs w:val="24"/>
          <w:lang w:val="en-US" w:eastAsia="ko-KR"/>
        </w:rPr>
        <w:drawing>
          <wp:inline distT="0" distB="0" distL="0" distR="0" wp14:anchorId="0C461961" wp14:editId="4B1BF3B4">
            <wp:extent cx="588010" cy="320040"/>
            <wp:effectExtent l="0" t="0" r="2540" b="3810"/>
            <wp:docPr id="3" name="Picture 3"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8010" cy="320040"/>
                    </a:xfrm>
                    <a:prstGeom prst="rect">
                      <a:avLst/>
                    </a:prstGeom>
                    <a:noFill/>
                    <a:ln>
                      <a:noFill/>
                    </a:ln>
                  </pic:spPr>
                </pic:pic>
              </a:graphicData>
            </a:graphic>
          </wp:inline>
        </w:drawing>
      </w:r>
      <w:r w:rsidRPr="000F1AE8">
        <w:rPr>
          <w:rFonts w:ascii="Times" w:eastAsia="Batang" w:hAnsi="Times"/>
          <w:color w:val="000000"/>
          <w:szCs w:val="24"/>
        </w:rPr>
        <w:fldChar w:fldCharType="end"/>
      </w:r>
      <w:r w:rsidRPr="000F1AE8">
        <w:rPr>
          <w:rFonts w:ascii="Times" w:eastAsia="Batang" w:hAnsi="Times" w:hint="eastAsia"/>
          <w:color w:val="000000"/>
          <w:szCs w:val="24"/>
        </w:rPr>
        <w:t xml:space="preserve"> </w:t>
      </w:r>
      <w:r w:rsidRPr="000F1AE8">
        <w:rPr>
          <w:rFonts w:ascii="Times" w:eastAsia="Batang" w:hAnsi="Times"/>
          <w:color w:val="000000"/>
          <w:szCs w:val="24"/>
        </w:rPr>
        <w:t>to a multiple of 4 in case of Alt 1 or Alt 2</w:t>
      </w:r>
    </w:p>
    <w:p w14:paraId="3E95685E" w14:textId="77777777" w:rsidR="000F1AE8" w:rsidRPr="000F1AE8" w:rsidRDefault="000F1AE8" w:rsidP="000F1AE8">
      <w:pPr>
        <w:overflowPunct/>
        <w:autoSpaceDE/>
        <w:autoSpaceDN/>
        <w:adjustRightInd/>
        <w:spacing w:after="0"/>
        <w:textAlignment w:val="auto"/>
        <w:rPr>
          <w:rFonts w:ascii="Times" w:eastAsia="Batang" w:hAnsi="Times" w:cs="Times"/>
          <w:color w:val="1F497D"/>
          <w:lang w:eastAsia="ko-KR"/>
        </w:rPr>
      </w:pPr>
    </w:p>
    <w:p w14:paraId="04D1ADCD" w14:textId="77777777" w:rsidR="000F1AE8" w:rsidRPr="000F1AE8" w:rsidRDefault="000F1AE8" w:rsidP="000F1AE8">
      <w:pPr>
        <w:overflowPunct/>
        <w:autoSpaceDE/>
        <w:autoSpaceDN/>
        <w:adjustRightInd/>
        <w:spacing w:after="0"/>
        <w:textAlignment w:val="auto"/>
        <w:rPr>
          <w:rFonts w:ascii="Times" w:eastAsia="Batang" w:hAnsi="Times" w:cs="Times"/>
          <w:b/>
          <w:bCs/>
          <w:highlight w:val="green"/>
          <w:lang w:eastAsia="ko-KR"/>
        </w:rPr>
      </w:pPr>
      <w:r w:rsidRPr="000F1AE8">
        <w:rPr>
          <w:rFonts w:ascii="Times" w:eastAsia="Batang" w:hAnsi="Times" w:cs="Times"/>
          <w:b/>
          <w:bCs/>
          <w:highlight w:val="green"/>
          <w:lang w:eastAsia="ko-KR"/>
        </w:rPr>
        <w:t>Agreement</w:t>
      </w:r>
    </w:p>
    <w:p w14:paraId="7B05482B" w14:textId="77777777" w:rsidR="000F1AE8" w:rsidRPr="000F1AE8" w:rsidRDefault="000F1AE8" w:rsidP="000F1AE8">
      <w:pPr>
        <w:widowControl w:val="0"/>
        <w:overflowPunct/>
        <w:autoSpaceDE/>
        <w:autoSpaceDN/>
        <w:adjustRightInd/>
        <w:snapToGrid w:val="0"/>
        <w:spacing w:after="0"/>
        <w:jc w:val="both"/>
        <w:textAlignment w:val="auto"/>
        <w:rPr>
          <w:rFonts w:ascii="Times" w:eastAsia="Microsoft YaHei" w:hAnsi="Times"/>
        </w:rPr>
      </w:pPr>
      <w:r w:rsidRPr="000F1AE8">
        <w:rPr>
          <w:rFonts w:ascii="Times" w:eastAsia="Microsoft YaHei" w:hAnsi="Times"/>
        </w:rPr>
        <w:t xml:space="preserve">On aperiodic SRS configuration for </w:t>
      </w:r>
      <w:r w:rsidRPr="000F1AE8">
        <w:rPr>
          <w:rFonts w:ascii="Times" w:eastAsia="Microsoft YaHei" w:hAnsi="Times" w:hint="eastAsia"/>
        </w:rPr>
        <w:t>antenna switching</w:t>
      </w:r>
      <w:r w:rsidRPr="000F1AE8">
        <w:rPr>
          <w:rFonts w:ascii="Times" w:eastAsia="Microsoft YaHei" w:hAnsi="Times"/>
        </w:rPr>
        <w:t xml:space="preserve"> </w:t>
      </w:r>
      <w:r w:rsidRPr="000F1AE8">
        <w:rPr>
          <w:rFonts w:ascii="Times" w:eastAsia="Microsoft YaHei" w:hAnsi="Times" w:hint="eastAsia"/>
        </w:rPr>
        <w:t>with</w:t>
      </w:r>
      <w:r w:rsidRPr="000F1AE8">
        <w:rPr>
          <w:rFonts w:ascii="Times" w:eastAsia="Microsoft YaHei" w:hAnsi="Times"/>
        </w:rPr>
        <w:t xml:space="preserve"> 4T8R, support N_max = 2</w:t>
      </w:r>
    </w:p>
    <w:p w14:paraId="14AE8A64" w14:textId="77777777" w:rsidR="000F1AE8" w:rsidRPr="000F1AE8" w:rsidRDefault="000F1AE8" w:rsidP="000F1AE8">
      <w:pPr>
        <w:overflowPunct/>
        <w:autoSpaceDE/>
        <w:autoSpaceDN/>
        <w:adjustRightInd/>
        <w:spacing w:after="0"/>
        <w:textAlignment w:val="auto"/>
        <w:rPr>
          <w:rFonts w:ascii="Times" w:eastAsia="Batang" w:hAnsi="Times" w:cs="Times"/>
          <w:color w:val="1F497D"/>
          <w:lang w:eastAsia="ko-KR"/>
        </w:rPr>
      </w:pPr>
    </w:p>
    <w:p w14:paraId="06FFE00B" w14:textId="77777777" w:rsidR="000F1AE8" w:rsidRPr="000F1AE8" w:rsidRDefault="000F1AE8" w:rsidP="000F1AE8">
      <w:pPr>
        <w:overflowPunct/>
        <w:autoSpaceDE/>
        <w:autoSpaceDN/>
        <w:adjustRightInd/>
        <w:spacing w:after="0"/>
        <w:textAlignment w:val="auto"/>
        <w:rPr>
          <w:rFonts w:ascii="Times" w:eastAsia="Batang" w:hAnsi="Times" w:cs="Times"/>
          <w:b/>
          <w:bCs/>
          <w:highlight w:val="green"/>
          <w:lang w:eastAsia="ko-KR"/>
        </w:rPr>
      </w:pPr>
      <w:r w:rsidRPr="000F1AE8">
        <w:rPr>
          <w:rFonts w:ascii="Times" w:eastAsia="Batang" w:hAnsi="Times" w:cs="Times"/>
          <w:b/>
          <w:bCs/>
          <w:highlight w:val="green"/>
          <w:lang w:eastAsia="ko-KR"/>
        </w:rPr>
        <w:t>Agreement</w:t>
      </w:r>
    </w:p>
    <w:p w14:paraId="2142C4F0" w14:textId="77777777" w:rsidR="000F1AE8" w:rsidRPr="000F1AE8" w:rsidRDefault="000F1AE8" w:rsidP="000F1AE8">
      <w:pPr>
        <w:widowControl w:val="0"/>
        <w:overflowPunct/>
        <w:autoSpaceDE/>
        <w:autoSpaceDN/>
        <w:adjustRightInd/>
        <w:snapToGrid w:val="0"/>
        <w:spacing w:after="0"/>
        <w:jc w:val="both"/>
        <w:textAlignment w:val="auto"/>
        <w:rPr>
          <w:rFonts w:ascii="Times" w:eastAsia="Malgun Gothic" w:hAnsi="Times"/>
          <w:iCs/>
        </w:rPr>
      </w:pPr>
      <w:r w:rsidRPr="000F1AE8">
        <w:rPr>
          <w:rFonts w:ascii="Times" w:eastAsia="Malgun Gothic" w:hAnsi="Times"/>
          <w:iCs/>
        </w:rPr>
        <w:t>For RPFS SRS in Rel-17, adopt one of the following alternatives for sequence generation</w:t>
      </w:r>
      <w:r w:rsidRPr="000F1AE8">
        <w:rPr>
          <w:rFonts w:ascii="Times" w:eastAsia="Malgun Gothic" w:hAnsi="Times" w:hint="eastAsia"/>
          <w:iCs/>
        </w:rPr>
        <w:t>,</w:t>
      </w:r>
      <w:r w:rsidRPr="000F1AE8">
        <w:rPr>
          <w:rFonts w:ascii="Times" w:eastAsia="Malgun Gothic" w:hAnsi="Times"/>
          <w:iCs/>
        </w:rPr>
        <w:t xml:space="preserve"> </w:t>
      </w:r>
      <w:r w:rsidRPr="000F1AE8">
        <w:rPr>
          <w:rFonts w:ascii="Times" w:eastAsia="Microsoft YaHei" w:hAnsi="Times"/>
          <w:bCs/>
          <w:iCs/>
        </w:rPr>
        <w:t>where no new sequence length other than the ones supported in the current spec is introduced (to be decided in RAN1#105-e)</w:t>
      </w:r>
    </w:p>
    <w:p w14:paraId="1989F4D8" w14:textId="48814585" w:rsidR="000F1AE8" w:rsidRPr="000F1AE8" w:rsidRDefault="000F1AE8" w:rsidP="00CE66A8">
      <w:pPr>
        <w:numPr>
          <w:ilvl w:val="0"/>
          <w:numId w:val="15"/>
        </w:numPr>
        <w:overflowPunct/>
        <w:autoSpaceDE/>
        <w:autoSpaceDN/>
        <w:adjustRightInd/>
        <w:spacing w:after="0"/>
        <w:ind w:left="714" w:hanging="357"/>
        <w:textAlignment w:val="center"/>
        <w:rPr>
          <w:rFonts w:ascii="Times" w:eastAsia="Batang" w:hAnsi="Times"/>
          <w:color w:val="000000"/>
          <w:szCs w:val="24"/>
        </w:rPr>
      </w:pPr>
      <w:r w:rsidRPr="000F1AE8">
        <w:rPr>
          <w:rFonts w:ascii="Times" w:eastAsia="Batang" w:hAnsi="Times"/>
          <w:color w:val="000000"/>
          <w:szCs w:val="24"/>
        </w:rPr>
        <w:t>Alt 1: Generate length-</w:t>
      </w:r>
      <w:r w:rsidRPr="000F1AE8">
        <w:rPr>
          <w:rFonts w:ascii="Times" w:eastAsia="Batang" w:hAnsi="Times"/>
          <w:noProof/>
          <w:color w:val="000000"/>
          <w:szCs w:val="24"/>
          <w:lang w:val="en-US" w:eastAsia="ko-KR"/>
        </w:rPr>
        <w:drawing>
          <wp:inline distT="0" distB="0" distL="0" distR="0" wp14:anchorId="78484D24" wp14:editId="2F937F24">
            <wp:extent cx="699135" cy="405130"/>
            <wp:effectExtent l="0" t="0" r="5715" b="0"/>
            <wp:docPr id="2" name="Picture 2" desc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99135" cy="405130"/>
                    </a:xfrm>
                    <a:prstGeom prst="rect">
                      <a:avLst/>
                    </a:prstGeom>
                    <a:noFill/>
                    <a:ln>
                      <a:noFill/>
                    </a:ln>
                  </pic:spPr>
                </pic:pic>
              </a:graphicData>
            </a:graphic>
          </wp:inline>
        </w:drawing>
      </w:r>
      <w:r w:rsidRPr="000F1AE8">
        <w:rPr>
          <w:rFonts w:ascii="Times" w:eastAsia="Batang" w:hAnsi="Times"/>
          <w:color w:val="000000"/>
          <w:szCs w:val="24"/>
        </w:rPr>
        <w:fldChar w:fldCharType="begin"/>
      </w:r>
      <w:r w:rsidRPr="000F1AE8">
        <w:rPr>
          <w:rFonts w:ascii="Times" w:eastAsia="Batang" w:hAnsi="Times"/>
          <w:color w:val="000000"/>
          <w:szCs w:val="24"/>
        </w:rPr>
        <w:instrText xml:space="preserve"> QUOTE </w:instrText>
      </w:r>
      <m:oMath>
        <m:f>
          <m:fPr>
            <m:ctrlPr>
              <w:rPr>
                <w:rFonts w:ascii="Cambria Math" w:eastAsia="Microsoft YaHei" w:hAnsi="Cambria Math"/>
                <w:bCs/>
                <w:i/>
              </w:rPr>
            </m:ctrlPr>
          </m:fPr>
          <m:num>
            <m:f>
              <m:fPr>
                <m:ctrlPr>
                  <w:rPr>
                    <w:rFonts w:ascii="Cambria Math" w:eastAsia="Microsoft YaHei" w:hAnsi="Cambria Math"/>
                    <w:bCs/>
                    <w:i/>
                  </w:rPr>
                </m:ctrlPr>
              </m:fPr>
              <m:num>
                <m:r>
                  <m:rPr>
                    <m:sty m:val="p"/>
                  </m:rPr>
                  <w:rPr>
                    <w:rFonts w:ascii="Cambria Math" w:eastAsia="Microsoft YaHei" w:hAnsi="Cambria Math"/>
                  </w:rPr>
                  <m:t>12</m:t>
                </m:r>
              </m:num>
              <m:den>
                <m:sSub>
                  <m:sSubPr>
                    <m:ctrlPr>
                      <w:rPr>
                        <w:rFonts w:ascii="Cambria Math" w:eastAsia="Microsoft YaHei" w:hAnsi="Cambria Math"/>
                        <w:bCs/>
                        <w:i/>
                      </w:rPr>
                    </m:ctrlPr>
                  </m:sSubPr>
                  <m:e>
                    <m:r>
                      <m:rPr>
                        <m:sty m:val="p"/>
                      </m:rPr>
                      <w:rPr>
                        <w:rFonts w:ascii="Cambria Math" w:eastAsia="Microsoft YaHei" w:hAnsi="Cambria Math"/>
                      </w:rPr>
                      <m:t>P</m:t>
                    </m:r>
                  </m:e>
                  <m:sub>
                    <m:r>
                      <m:rPr>
                        <m:sty m:val="p"/>
                      </m:rPr>
                      <w:rPr>
                        <w:rFonts w:ascii="Cambria Math" w:eastAsia="Microsoft YaHei" w:hAnsi="Cambria Math"/>
                      </w:rPr>
                      <m:t>F</m:t>
                    </m:r>
                  </m:sub>
                </m:sSub>
              </m:den>
            </m:f>
            <m:sSub>
              <m:sSubPr>
                <m:ctrlPr>
                  <w:rPr>
                    <w:rFonts w:ascii="Cambria Math" w:eastAsia="Microsoft YaHei" w:hAnsi="Cambria Math"/>
                    <w:bCs/>
                    <w:i/>
                  </w:rPr>
                </m:ctrlPr>
              </m:sSubPr>
              <m:e>
                <m:r>
                  <m:rPr>
                    <m:sty m:val="p"/>
                  </m:rPr>
                  <w:rPr>
                    <w:rFonts w:ascii="Cambria Math" w:eastAsia="Microsoft YaHei" w:hAnsi="Cambria Math"/>
                  </w:rPr>
                  <m:t>m</m:t>
                </m:r>
              </m:e>
              <m:sub>
                <m:r>
                  <m:rPr>
                    <m:sty m:val="p"/>
                  </m:rPr>
                  <w:rPr>
                    <w:rFonts w:ascii="Cambria Math" w:eastAsia="Microsoft YaHei" w:hAnsi="Cambria Math"/>
                  </w:rPr>
                  <m:t>SRS, </m:t>
                </m:r>
                <m:sSub>
                  <m:sSubPr>
                    <m:ctrlPr>
                      <w:rPr>
                        <w:rFonts w:ascii="Cambria Math" w:eastAsia="Microsoft YaHei" w:hAnsi="Cambria Math"/>
                        <w:bCs/>
                        <w:i/>
                      </w:rPr>
                    </m:ctrlPr>
                  </m:sSubPr>
                  <m:e>
                    <m:r>
                      <m:rPr>
                        <m:sty m:val="p"/>
                      </m:rPr>
                      <w:rPr>
                        <w:rFonts w:ascii="Cambria Math" w:eastAsia="Microsoft YaHei" w:hAnsi="Cambria Math"/>
                      </w:rPr>
                      <m:t>B</m:t>
                    </m:r>
                  </m:e>
                  <m:sub>
                    <m:r>
                      <m:rPr>
                        <m:sty m:val="p"/>
                      </m:rPr>
                      <w:rPr>
                        <w:rFonts w:ascii="Cambria Math" w:eastAsia="Microsoft YaHei" w:hAnsi="Cambria Math"/>
                      </w:rPr>
                      <m:t>SRS</m:t>
                    </m:r>
                  </m:sub>
                </m:sSub>
              </m:sub>
            </m:sSub>
          </m:num>
          <m:den>
            <m:r>
              <m:rPr>
                <m:sty m:val="p"/>
              </m:rPr>
              <w:rPr>
                <w:rFonts w:ascii="Cambria Math" w:eastAsia="Microsoft YaHei" w:hAnsi="Cambria Math"/>
              </w:rPr>
              <m:t>Comb</m:t>
            </m:r>
          </m:den>
        </m:f>
      </m:oMath>
      <w:r w:rsidRPr="000F1AE8">
        <w:rPr>
          <w:rFonts w:ascii="Times" w:eastAsia="Batang" w:hAnsi="Times"/>
          <w:color w:val="000000"/>
          <w:szCs w:val="24"/>
        </w:rPr>
        <w:instrText xml:space="preserve"> </w:instrText>
      </w:r>
      <w:r w:rsidRPr="000F1AE8">
        <w:rPr>
          <w:rFonts w:ascii="Times" w:eastAsia="Batang" w:hAnsi="Times"/>
          <w:color w:val="000000"/>
          <w:szCs w:val="24"/>
        </w:rPr>
        <w:fldChar w:fldCharType="end"/>
      </w:r>
      <w:r w:rsidRPr="000F1AE8">
        <w:rPr>
          <w:rFonts w:ascii="Times" w:eastAsia="Batang" w:hAnsi="Times"/>
          <w:color w:val="000000"/>
          <w:szCs w:val="24"/>
        </w:rPr>
        <w:t xml:space="preserve"> ZC sequence </w:t>
      </w:r>
    </w:p>
    <w:p w14:paraId="5C82CB26" w14:textId="78E12595" w:rsidR="000F1AE8" w:rsidRPr="000F1AE8" w:rsidRDefault="000F1AE8" w:rsidP="00CE66A8">
      <w:pPr>
        <w:numPr>
          <w:ilvl w:val="0"/>
          <w:numId w:val="15"/>
        </w:numPr>
        <w:overflowPunct/>
        <w:autoSpaceDE/>
        <w:autoSpaceDN/>
        <w:adjustRightInd/>
        <w:spacing w:after="0"/>
        <w:ind w:left="714" w:hanging="357"/>
        <w:textAlignment w:val="center"/>
        <w:rPr>
          <w:rFonts w:ascii="Times" w:eastAsia="Batang" w:hAnsi="Times"/>
          <w:color w:val="000000"/>
          <w:szCs w:val="24"/>
        </w:rPr>
      </w:pPr>
      <w:r w:rsidRPr="000F1AE8">
        <w:rPr>
          <w:rFonts w:ascii="Times" w:eastAsia="Batang" w:hAnsi="Times"/>
          <w:color w:val="000000"/>
          <w:szCs w:val="24"/>
        </w:rPr>
        <w:t>Alt 2: Truncate from legacy length-</w:t>
      </w:r>
      <w:r w:rsidRPr="000F1AE8">
        <w:rPr>
          <w:rFonts w:ascii="Times" w:eastAsia="Batang" w:hAnsi="Times"/>
          <w:noProof/>
          <w:color w:val="000000"/>
          <w:szCs w:val="24"/>
          <w:lang w:val="en-US" w:eastAsia="ko-KR"/>
        </w:rPr>
        <w:drawing>
          <wp:inline distT="0" distB="0" distL="0" distR="0" wp14:anchorId="6EB2954D" wp14:editId="4B32D9FA">
            <wp:extent cx="699135" cy="300355"/>
            <wp:effectExtent l="0" t="0" r="5715" b="4445"/>
            <wp:docPr id="1" name="Picture 1" descr="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c"/>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99135" cy="300355"/>
                    </a:xfrm>
                    <a:prstGeom prst="rect">
                      <a:avLst/>
                    </a:prstGeom>
                    <a:noFill/>
                    <a:ln>
                      <a:noFill/>
                    </a:ln>
                  </pic:spPr>
                </pic:pic>
              </a:graphicData>
            </a:graphic>
          </wp:inline>
        </w:drawing>
      </w:r>
      <w:r w:rsidRPr="000F1AE8">
        <w:rPr>
          <w:rFonts w:ascii="Times" w:eastAsia="Batang" w:hAnsi="Times"/>
          <w:color w:val="000000"/>
          <w:szCs w:val="24"/>
        </w:rPr>
        <w:fldChar w:fldCharType="begin"/>
      </w:r>
      <w:r w:rsidRPr="000F1AE8">
        <w:rPr>
          <w:rFonts w:ascii="Times" w:eastAsia="Batang" w:hAnsi="Times"/>
          <w:color w:val="000000"/>
          <w:szCs w:val="24"/>
        </w:rPr>
        <w:instrText xml:space="preserve"> QUOTE </w:instrText>
      </w:r>
      <m:oMath>
        <m:f>
          <m:fPr>
            <m:ctrlPr>
              <w:rPr>
                <w:rFonts w:ascii="Cambria Math" w:eastAsia="Microsoft YaHei" w:hAnsi="Cambria Math"/>
                <w:bCs/>
                <w:i/>
              </w:rPr>
            </m:ctrlPr>
          </m:fPr>
          <m:num>
            <m:sSub>
              <m:sSubPr>
                <m:ctrlPr>
                  <w:rPr>
                    <w:rFonts w:ascii="Cambria Math" w:eastAsia="Microsoft YaHei" w:hAnsi="Cambria Math"/>
                    <w:bCs/>
                    <w:i/>
                  </w:rPr>
                </m:ctrlPr>
              </m:sSubPr>
              <m:e>
                <m:r>
                  <m:rPr>
                    <m:sty m:val="p"/>
                  </m:rPr>
                  <w:rPr>
                    <w:rFonts w:ascii="Cambria Math" w:eastAsia="Microsoft YaHei" w:hAnsi="Cambria Math"/>
                  </w:rPr>
                  <m:t>12⋅m</m:t>
                </m:r>
              </m:e>
              <m:sub>
                <m:r>
                  <m:rPr>
                    <m:sty m:val="p"/>
                  </m:rPr>
                  <w:rPr>
                    <w:rFonts w:ascii="Cambria Math" w:eastAsia="Microsoft YaHei" w:hAnsi="Cambria Math"/>
                  </w:rPr>
                  <m:t>SRS, </m:t>
                </m:r>
                <m:sSub>
                  <m:sSubPr>
                    <m:ctrlPr>
                      <w:rPr>
                        <w:rFonts w:ascii="Cambria Math" w:eastAsia="Microsoft YaHei" w:hAnsi="Cambria Math"/>
                        <w:bCs/>
                        <w:i/>
                      </w:rPr>
                    </m:ctrlPr>
                  </m:sSubPr>
                  <m:e>
                    <m:r>
                      <m:rPr>
                        <m:sty m:val="p"/>
                      </m:rPr>
                      <w:rPr>
                        <w:rFonts w:ascii="Cambria Math" w:eastAsia="Microsoft YaHei" w:hAnsi="Cambria Math"/>
                      </w:rPr>
                      <m:t>B</m:t>
                    </m:r>
                  </m:e>
                  <m:sub>
                    <m:r>
                      <m:rPr>
                        <m:sty m:val="p"/>
                      </m:rPr>
                      <w:rPr>
                        <w:rFonts w:ascii="Cambria Math" w:eastAsia="Microsoft YaHei" w:hAnsi="Cambria Math"/>
                      </w:rPr>
                      <m:t>SRS</m:t>
                    </m:r>
                  </m:sub>
                </m:sSub>
              </m:sub>
            </m:sSub>
          </m:num>
          <m:den>
            <m:r>
              <m:rPr>
                <m:sty m:val="p"/>
              </m:rPr>
              <w:rPr>
                <w:rFonts w:ascii="Cambria Math" w:eastAsia="Microsoft YaHei" w:hAnsi="Cambria Math"/>
              </w:rPr>
              <m:t>Comb</m:t>
            </m:r>
          </m:den>
        </m:f>
      </m:oMath>
      <w:r w:rsidRPr="000F1AE8">
        <w:rPr>
          <w:rFonts w:ascii="Times" w:eastAsia="Batang" w:hAnsi="Times"/>
          <w:color w:val="000000"/>
          <w:szCs w:val="24"/>
        </w:rPr>
        <w:instrText xml:space="preserve"> </w:instrText>
      </w:r>
      <w:r w:rsidRPr="000F1AE8">
        <w:rPr>
          <w:rFonts w:ascii="Times" w:eastAsia="Batang" w:hAnsi="Times"/>
          <w:color w:val="000000"/>
          <w:szCs w:val="24"/>
        </w:rPr>
        <w:fldChar w:fldCharType="end"/>
      </w:r>
      <w:r w:rsidRPr="000F1AE8">
        <w:rPr>
          <w:rFonts w:ascii="Times" w:eastAsia="Batang" w:hAnsi="Times"/>
          <w:color w:val="000000"/>
          <w:szCs w:val="24"/>
        </w:rPr>
        <w:t xml:space="preserve"> sequence according to the location of RPFS SRS</w:t>
      </w:r>
    </w:p>
    <w:p w14:paraId="20B851FD" w14:textId="77777777" w:rsidR="000F1AE8" w:rsidRPr="000F1AE8" w:rsidRDefault="000F1AE8" w:rsidP="000F1AE8">
      <w:pPr>
        <w:overflowPunct/>
        <w:autoSpaceDE/>
        <w:autoSpaceDN/>
        <w:adjustRightInd/>
        <w:spacing w:after="0"/>
        <w:textAlignment w:val="auto"/>
        <w:rPr>
          <w:rFonts w:ascii="Times" w:eastAsia="Batang" w:hAnsi="Times" w:cs="Times"/>
          <w:color w:val="1F497D"/>
          <w:lang w:eastAsia="ko-KR"/>
        </w:rPr>
      </w:pPr>
    </w:p>
    <w:p w14:paraId="5A2E20F0" w14:textId="77777777" w:rsidR="000F1AE8" w:rsidRPr="000F1AE8" w:rsidRDefault="000F1AE8" w:rsidP="000F1AE8">
      <w:pPr>
        <w:overflowPunct/>
        <w:autoSpaceDE/>
        <w:autoSpaceDN/>
        <w:adjustRightInd/>
        <w:spacing w:after="0"/>
        <w:textAlignment w:val="auto"/>
        <w:rPr>
          <w:rFonts w:ascii="Times" w:eastAsia="Batang" w:hAnsi="Times" w:cs="Times"/>
          <w:b/>
          <w:bCs/>
          <w:highlight w:val="green"/>
          <w:lang w:eastAsia="ko-KR"/>
        </w:rPr>
      </w:pPr>
      <w:r w:rsidRPr="000F1AE8">
        <w:rPr>
          <w:rFonts w:ascii="Times" w:eastAsia="Batang" w:hAnsi="Times" w:cs="Times"/>
          <w:b/>
          <w:bCs/>
          <w:highlight w:val="green"/>
          <w:lang w:eastAsia="ko-KR"/>
        </w:rPr>
        <w:t>Agreement</w:t>
      </w:r>
    </w:p>
    <w:p w14:paraId="36B282B6" w14:textId="77777777" w:rsidR="000F1AE8" w:rsidRPr="000F1AE8" w:rsidRDefault="000F1AE8" w:rsidP="000F1AE8">
      <w:pPr>
        <w:widowControl w:val="0"/>
        <w:overflowPunct/>
        <w:autoSpaceDE/>
        <w:autoSpaceDN/>
        <w:snapToGrid w:val="0"/>
        <w:spacing w:after="0"/>
        <w:jc w:val="both"/>
        <w:textAlignment w:val="auto"/>
        <w:rPr>
          <w:rFonts w:ascii="Times" w:eastAsia="Microsoft YaHei" w:hAnsi="Times"/>
          <w:iCs/>
        </w:rPr>
      </w:pPr>
      <w:r w:rsidRPr="000F1AE8">
        <w:rPr>
          <w:rFonts w:ascii="Times" w:eastAsia="Microsoft YaHei" w:hAnsi="Times"/>
          <w:iCs/>
        </w:rPr>
        <w:t xml:space="preserve">For antenna switching, support one of the following </w:t>
      </w:r>
    </w:p>
    <w:p w14:paraId="794D4CB1" w14:textId="77777777" w:rsidR="000F1AE8" w:rsidRPr="000F1AE8" w:rsidRDefault="000F1AE8" w:rsidP="00CE66A8">
      <w:pPr>
        <w:numPr>
          <w:ilvl w:val="0"/>
          <w:numId w:val="15"/>
        </w:numPr>
        <w:overflowPunct/>
        <w:autoSpaceDE/>
        <w:autoSpaceDN/>
        <w:adjustRightInd/>
        <w:spacing w:after="0"/>
        <w:ind w:left="714" w:hanging="357"/>
        <w:textAlignment w:val="center"/>
        <w:rPr>
          <w:rFonts w:ascii="Times" w:eastAsia="Batang" w:hAnsi="Times"/>
          <w:color w:val="000000"/>
          <w:szCs w:val="24"/>
        </w:rPr>
      </w:pPr>
      <w:r w:rsidRPr="000F1AE8">
        <w:rPr>
          <w:rFonts w:ascii="Times" w:eastAsia="Batang" w:hAnsi="Times"/>
          <w:color w:val="000000"/>
          <w:szCs w:val="24"/>
        </w:rPr>
        <w:t>Alt 1: Support maximum one SRS resource set for periodic SRS and maximum one SRS resource set for semi-persistent SRS</w:t>
      </w:r>
    </w:p>
    <w:p w14:paraId="25841492" w14:textId="77777777" w:rsidR="000F1AE8" w:rsidRPr="000F1AE8" w:rsidRDefault="000F1AE8" w:rsidP="00CE66A8">
      <w:pPr>
        <w:numPr>
          <w:ilvl w:val="0"/>
          <w:numId w:val="15"/>
        </w:numPr>
        <w:overflowPunct/>
        <w:autoSpaceDE/>
        <w:autoSpaceDN/>
        <w:adjustRightInd/>
        <w:spacing w:after="0"/>
        <w:ind w:left="714" w:hanging="357"/>
        <w:textAlignment w:val="center"/>
        <w:rPr>
          <w:rFonts w:ascii="Times" w:eastAsia="Batang" w:hAnsi="Times"/>
          <w:color w:val="000000"/>
          <w:szCs w:val="24"/>
        </w:rPr>
      </w:pPr>
      <w:r w:rsidRPr="000F1AE8">
        <w:rPr>
          <w:rFonts w:ascii="Times" w:eastAsia="Batang" w:hAnsi="Times"/>
          <w:color w:val="000000"/>
          <w:szCs w:val="24"/>
        </w:rPr>
        <w:t>Alt 2: Support up to two semi-persistent SRS resource sets in addition to a periodic SRS resource set</w:t>
      </w:r>
    </w:p>
    <w:p w14:paraId="5715D8AA" w14:textId="77777777" w:rsidR="000F1AE8" w:rsidRPr="000F1AE8" w:rsidRDefault="000F1AE8" w:rsidP="00CE66A8">
      <w:pPr>
        <w:numPr>
          <w:ilvl w:val="1"/>
          <w:numId w:val="15"/>
        </w:numPr>
        <w:overflowPunct/>
        <w:autoSpaceDE/>
        <w:autoSpaceDN/>
        <w:adjustRightInd/>
        <w:spacing w:after="0"/>
        <w:textAlignment w:val="center"/>
        <w:rPr>
          <w:rFonts w:ascii="Times" w:eastAsia="Batang" w:hAnsi="Times"/>
          <w:color w:val="000000"/>
          <w:szCs w:val="24"/>
        </w:rPr>
      </w:pPr>
      <w:r w:rsidRPr="000F1AE8">
        <w:rPr>
          <w:rFonts w:ascii="Times" w:eastAsia="Batang" w:hAnsi="Times"/>
          <w:color w:val="000000"/>
          <w:szCs w:val="24"/>
        </w:rPr>
        <w:t>Note: the two SP-SRS resource sets are not activated at the same time.</w:t>
      </w:r>
    </w:p>
    <w:p w14:paraId="7C25D15D" w14:textId="77777777" w:rsidR="000F1AE8" w:rsidRPr="000F1AE8" w:rsidRDefault="000F1AE8" w:rsidP="00CE66A8">
      <w:pPr>
        <w:numPr>
          <w:ilvl w:val="0"/>
          <w:numId w:val="15"/>
        </w:numPr>
        <w:overflowPunct/>
        <w:autoSpaceDE/>
        <w:autoSpaceDN/>
        <w:adjustRightInd/>
        <w:spacing w:after="0"/>
        <w:ind w:left="714" w:hanging="357"/>
        <w:textAlignment w:val="center"/>
        <w:rPr>
          <w:rFonts w:ascii="Times" w:eastAsia="Batang" w:hAnsi="Times"/>
          <w:color w:val="000000"/>
          <w:szCs w:val="24"/>
        </w:rPr>
      </w:pPr>
      <w:r w:rsidRPr="000F1AE8">
        <w:rPr>
          <w:rFonts w:ascii="Times" w:eastAsia="Batang" w:hAnsi="Times"/>
          <w:color w:val="000000"/>
          <w:szCs w:val="24"/>
        </w:rPr>
        <w:t>FFS whether further enhancement for single-DCI or multi-DCI based MTRP is needed</w:t>
      </w:r>
    </w:p>
    <w:p w14:paraId="51DDD44C" w14:textId="77777777" w:rsidR="000F1AE8" w:rsidRPr="000F1AE8" w:rsidRDefault="000F1AE8" w:rsidP="00CE66A8">
      <w:pPr>
        <w:numPr>
          <w:ilvl w:val="0"/>
          <w:numId w:val="15"/>
        </w:numPr>
        <w:overflowPunct/>
        <w:autoSpaceDE/>
        <w:autoSpaceDN/>
        <w:adjustRightInd/>
        <w:spacing w:after="0"/>
        <w:ind w:left="714" w:hanging="357"/>
        <w:textAlignment w:val="center"/>
        <w:rPr>
          <w:rFonts w:ascii="Times" w:eastAsia="Batang" w:hAnsi="Times"/>
          <w:color w:val="000000"/>
          <w:szCs w:val="24"/>
        </w:rPr>
      </w:pPr>
      <w:r w:rsidRPr="000F1AE8">
        <w:rPr>
          <w:rFonts w:ascii="Times" w:eastAsia="Batang" w:hAnsi="Times"/>
          <w:color w:val="000000"/>
          <w:szCs w:val="24"/>
        </w:rPr>
        <w:t>FFS whether configurations on SRS repetitions have impact</w:t>
      </w:r>
    </w:p>
    <w:p w14:paraId="462636A9" w14:textId="77777777" w:rsidR="000F1AE8" w:rsidRPr="000F1AE8" w:rsidRDefault="000F1AE8" w:rsidP="00CE66A8">
      <w:pPr>
        <w:numPr>
          <w:ilvl w:val="0"/>
          <w:numId w:val="15"/>
        </w:numPr>
        <w:overflowPunct/>
        <w:autoSpaceDE/>
        <w:autoSpaceDN/>
        <w:adjustRightInd/>
        <w:spacing w:after="0"/>
        <w:ind w:left="714" w:hanging="357"/>
        <w:textAlignment w:val="center"/>
        <w:rPr>
          <w:rFonts w:ascii="Times" w:eastAsia="Batang" w:hAnsi="Times"/>
          <w:color w:val="000000"/>
          <w:szCs w:val="24"/>
        </w:rPr>
      </w:pPr>
      <w:r w:rsidRPr="000F1AE8">
        <w:rPr>
          <w:rFonts w:ascii="Times" w:eastAsia="Batang" w:hAnsi="Times"/>
          <w:color w:val="000000"/>
          <w:szCs w:val="24"/>
        </w:rPr>
        <w:t>FFS relevant UE capability design</w:t>
      </w:r>
    </w:p>
    <w:p w14:paraId="645FF829" w14:textId="77777777" w:rsidR="000F1AE8" w:rsidRPr="000F1AE8" w:rsidRDefault="000F1AE8" w:rsidP="00A702CC">
      <w:pPr>
        <w:snapToGrid w:val="0"/>
        <w:spacing w:after="0"/>
        <w:rPr>
          <w:lang w:eastAsia="ja-JP"/>
        </w:rPr>
      </w:pPr>
    </w:p>
    <w:p w14:paraId="4E8C1B3C" w14:textId="621B760B" w:rsidR="007E385F" w:rsidRPr="00A702CC" w:rsidRDefault="007E385F" w:rsidP="00A702CC">
      <w:pPr>
        <w:snapToGrid w:val="0"/>
        <w:spacing w:after="0"/>
        <w:rPr>
          <w:lang w:eastAsia="ja-JP"/>
        </w:rPr>
      </w:pPr>
    </w:p>
    <w:p w14:paraId="46B1C46B" w14:textId="31F6AD71" w:rsidR="00F44901" w:rsidRPr="00A702CC" w:rsidRDefault="00324830" w:rsidP="00A702CC">
      <w:pPr>
        <w:snapToGrid w:val="0"/>
        <w:spacing w:after="0"/>
        <w:rPr>
          <w:lang w:eastAsia="ja-JP"/>
        </w:rPr>
      </w:pPr>
      <w:r w:rsidRPr="00A702CC">
        <w:rPr>
          <w:u w:val="single"/>
          <w:lang w:eastAsia="ja-JP"/>
        </w:rPr>
        <w:t>CSI enhancements</w:t>
      </w:r>
      <w:r w:rsidRPr="00A702CC">
        <w:rPr>
          <w:lang w:eastAsia="ja-JP"/>
        </w:rPr>
        <w:t>:</w:t>
      </w:r>
      <w:r w:rsidR="009222CB" w:rsidRPr="00A702CC">
        <w:rPr>
          <w:lang w:eastAsia="ja-JP"/>
        </w:rPr>
        <w:t xml:space="preserve"> </w:t>
      </w:r>
    </w:p>
    <w:p w14:paraId="09007A48" w14:textId="6830B008" w:rsidR="00A702CC" w:rsidRDefault="00A702CC" w:rsidP="00A702CC">
      <w:pPr>
        <w:snapToGrid w:val="0"/>
        <w:spacing w:after="0"/>
        <w:rPr>
          <w:lang w:val="en-US" w:eastAsia="ja-JP"/>
        </w:rPr>
      </w:pPr>
    </w:p>
    <w:p w14:paraId="2891F7DB" w14:textId="77777777" w:rsidR="001D435A" w:rsidRPr="001D435A" w:rsidRDefault="001D435A" w:rsidP="001D435A">
      <w:pPr>
        <w:overflowPunct/>
        <w:autoSpaceDE/>
        <w:autoSpaceDN/>
        <w:adjustRightInd/>
        <w:spacing w:after="0"/>
        <w:textAlignment w:val="auto"/>
        <w:rPr>
          <w:rFonts w:ascii="Times" w:eastAsia="Batang" w:hAnsi="Times"/>
          <w:b/>
          <w:bCs/>
          <w:szCs w:val="24"/>
        </w:rPr>
      </w:pPr>
      <w:r w:rsidRPr="001D435A">
        <w:rPr>
          <w:rFonts w:ascii="Times" w:eastAsia="Batang" w:hAnsi="Times"/>
          <w:b/>
          <w:bCs/>
          <w:szCs w:val="24"/>
          <w:highlight w:val="green"/>
        </w:rPr>
        <w:t>Agreement</w:t>
      </w:r>
    </w:p>
    <w:p w14:paraId="02DE65A7" w14:textId="101234ED" w:rsidR="001D435A" w:rsidRPr="001D435A" w:rsidRDefault="001D435A" w:rsidP="001D435A">
      <w:pPr>
        <w:overflowPunct/>
        <w:snapToGrid w:val="0"/>
        <w:spacing w:after="0"/>
        <w:jc w:val="both"/>
        <w:textAlignment w:val="auto"/>
        <w:rPr>
          <w:rFonts w:ascii="Times" w:hAnsi="Times" w:cs="Times"/>
          <w:bCs/>
          <w:iCs/>
          <w:lang w:val="en-US" w:eastAsia="ja-JP"/>
        </w:rPr>
      </w:pPr>
      <w:r w:rsidRPr="001D435A">
        <w:rPr>
          <w:rFonts w:ascii="Times" w:hAnsi="Times" w:cs="Times"/>
          <w:bCs/>
          <w:iCs/>
          <w:lang w:val="en-US" w:eastAsia="ja-JP"/>
        </w:rPr>
        <w:t xml:space="preserve">For rank=1, polarization-common based free-selection should be supported for </w:t>
      </w:r>
      <w:r w:rsidRPr="001D435A">
        <w:rPr>
          <w:rFonts w:ascii="Times" w:hAnsi="Times" w:cs="Times"/>
          <w:bCs/>
          <w:i/>
          <w:iCs/>
          <w:lang w:val="en-US" w:eastAsia="ja-JP"/>
        </w:rPr>
        <w:t>W</w:t>
      </w:r>
      <w:r w:rsidRPr="001D435A">
        <w:rPr>
          <w:rFonts w:ascii="Times" w:hAnsi="Times" w:cs="Times"/>
          <w:bCs/>
          <w:i/>
          <w:iCs/>
          <w:vertAlign w:val="subscript"/>
          <w:lang w:val="en-US" w:eastAsia="ja-JP"/>
        </w:rPr>
        <w:t>1</w:t>
      </w:r>
      <w:r w:rsidRPr="001D435A">
        <w:rPr>
          <w:rFonts w:ascii="Times" w:hAnsi="Times" w:cs="Times"/>
          <w:bCs/>
          <w:iCs/>
          <w:lang w:val="en-US" w:eastAsia="ja-JP"/>
        </w:rPr>
        <w:fldChar w:fldCharType="begin"/>
      </w:r>
      <w:r w:rsidRPr="001D435A">
        <w:rPr>
          <w:rFonts w:ascii="Times" w:hAnsi="Times" w:cs="Times"/>
          <w:bCs/>
          <w:iCs/>
          <w:lang w:val="en-US" w:eastAsia="ja-JP"/>
        </w:rPr>
        <w:instrText xml:space="preserve"> QUOTE </w:instrText>
      </w:r>
      <m:oMath>
        <m:sSub>
          <m:sSubPr>
            <m:ctrlPr>
              <w:rPr>
                <w:rFonts w:ascii="Cambria Math" w:hAnsi="Cambria Math"/>
                <w:sz w:val="22"/>
                <w:szCs w:val="22"/>
                <w:lang w:val="en-US" w:eastAsia="ja-JP"/>
              </w:rPr>
            </m:ctrlPr>
          </m:sSubPr>
          <m:e>
            <m:r>
              <m:rPr>
                <m:sty m:val="p"/>
              </m:rPr>
              <w:rPr>
                <w:rFonts w:ascii="Cambria Math" w:hAnsi="Cambria Math"/>
                <w:sz w:val="22"/>
                <w:szCs w:val="22"/>
                <w:lang w:val="en-US" w:eastAsia="ja-JP"/>
              </w:rPr>
              <m:t>W</m:t>
            </m:r>
          </m:e>
          <m:sub>
            <m:r>
              <m:rPr>
                <m:sty m:val="p"/>
              </m:rPr>
              <w:rPr>
                <w:rFonts w:ascii="Cambria Math" w:hAnsi="Cambria Math"/>
                <w:sz w:val="22"/>
                <w:szCs w:val="22"/>
                <w:lang w:val="en-US" w:eastAsia="ja-JP"/>
              </w:rPr>
              <m:t>1</m:t>
            </m:r>
          </m:sub>
        </m:sSub>
      </m:oMath>
      <w:r w:rsidRPr="001D435A">
        <w:rPr>
          <w:rFonts w:ascii="Times" w:hAnsi="Times" w:cs="Times"/>
          <w:bCs/>
          <w:iCs/>
          <w:lang w:val="en-US" w:eastAsia="ja-JP"/>
        </w:rPr>
        <w:instrText xml:space="preserve"> </w:instrText>
      </w:r>
      <w:r w:rsidRPr="001D435A">
        <w:rPr>
          <w:rFonts w:ascii="Times" w:hAnsi="Times" w:cs="Times"/>
          <w:bCs/>
          <w:iCs/>
          <w:lang w:val="en-US" w:eastAsia="ja-JP"/>
        </w:rPr>
        <w:fldChar w:fldCharType="end"/>
      </w:r>
      <w:r w:rsidRPr="001D435A">
        <w:rPr>
          <w:rFonts w:ascii="Times" w:hAnsi="Times" w:cs="Times"/>
          <w:bCs/>
          <w:iCs/>
          <w:lang w:val="en-US" w:eastAsia="ja-JP"/>
        </w:rPr>
        <w:t>.</w:t>
      </w:r>
    </w:p>
    <w:p w14:paraId="28EE6A06" w14:textId="77777777" w:rsidR="001D435A" w:rsidRPr="001D435A" w:rsidRDefault="001D435A" w:rsidP="00CE66A8">
      <w:pPr>
        <w:numPr>
          <w:ilvl w:val="0"/>
          <w:numId w:val="77"/>
        </w:numPr>
        <w:overflowPunct/>
        <w:autoSpaceDE/>
        <w:autoSpaceDN/>
        <w:adjustRightInd/>
        <w:spacing w:after="0"/>
        <w:jc w:val="both"/>
        <w:textAlignment w:val="auto"/>
        <w:rPr>
          <w:rFonts w:eastAsia="Batang"/>
          <w:bCs/>
          <w:iCs/>
          <w:szCs w:val="22"/>
          <w:lang w:eastAsia="x-none"/>
        </w:rPr>
      </w:pPr>
      <w:r w:rsidRPr="001D435A">
        <w:rPr>
          <w:rFonts w:eastAsia="Batang"/>
          <w:bCs/>
          <w:iCs/>
          <w:szCs w:val="22"/>
          <w:lang w:eastAsia="x-none"/>
        </w:rPr>
        <w:t>FFS: Whether there is a need to restrict the number of CSI-RS ports for which this is supported</w:t>
      </w:r>
    </w:p>
    <w:p w14:paraId="5D661E0E" w14:textId="77777777" w:rsidR="001D435A" w:rsidRPr="001D435A" w:rsidRDefault="001D435A" w:rsidP="001D435A">
      <w:pPr>
        <w:overflowPunct/>
        <w:autoSpaceDE/>
        <w:autoSpaceDN/>
        <w:adjustRightInd/>
        <w:spacing w:after="0"/>
        <w:textAlignment w:val="auto"/>
        <w:rPr>
          <w:rFonts w:ascii="Times" w:eastAsia="Batang" w:hAnsi="Times"/>
          <w:szCs w:val="40"/>
        </w:rPr>
      </w:pPr>
    </w:p>
    <w:p w14:paraId="319BE092" w14:textId="77777777" w:rsidR="001D435A" w:rsidRPr="001D435A" w:rsidRDefault="001D435A" w:rsidP="001D435A">
      <w:pPr>
        <w:overflowPunct/>
        <w:autoSpaceDE/>
        <w:autoSpaceDN/>
        <w:adjustRightInd/>
        <w:spacing w:after="0"/>
        <w:jc w:val="both"/>
        <w:textAlignment w:val="auto"/>
        <w:rPr>
          <w:rFonts w:eastAsia="Batang"/>
          <w:b/>
          <w:bCs/>
          <w:iCs/>
          <w:szCs w:val="22"/>
          <w:highlight w:val="green"/>
        </w:rPr>
      </w:pPr>
      <w:r w:rsidRPr="001D435A">
        <w:rPr>
          <w:rFonts w:eastAsia="Batang"/>
          <w:b/>
          <w:bCs/>
          <w:iCs/>
          <w:szCs w:val="22"/>
          <w:highlight w:val="green"/>
        </w:rPr>
        <w:t>Agreement</w:t>
      </w:r>
    </w:p>
    <w:p w14:paraId="44030094" w14:textId="77777777" w:rsidR="001D435A" w:rsidRPr="001D435A" w:rsidRDefault="001D435A" w:rsidP="001D435A">
      <w:pPr>
        <w:overflowPunct/>
        <w:autoSpaceDE/>
        <w:autoSpaceDN/>
        <w:adjustRightInd/>
        <w:spacing w:after="0"/>
        <w:jc w:val="both"/>
        <w:textAlignment w:val="auto"/>
        <w:rPr>
          <w:rFonts w:eastAsia="Batang"/>
          <w:bCs/>
          <w:iCs/>
          <w:szCs w:val="22"/>
        </w:rPr>
      </w:pPr>
      <w:r w:rsidRPr="001D435A">
        <w:rPr>
          <w:rFonts w:eastAsia="Batang"/>
          <w:bCs/>
          <w:iCs/>
          <w:szCs w:val="22"/>
        </w:rPr>
        <w:t xml:space="preserve">Support the indication of following RI combinations by a joint RI field for a NCJT measurement hypothesis in CSI part 1, when the maximal transmission layers is less than or equal to 4:    </w:t>
      </w:r>
    </w:p>
    <w:p w14:paraId="423A08CE" w14:textId="77777777" w:rsidR="001D435A" w:rsidRPr="001D435A" w:rsidRDefault="001D435A" w:rsidP="00CE66A8">
      <w:pPr>
        <w:numPr>
          <w:ilvl w:val="0"/>
          <w:numId w:val="77"/>
        </w:numPr>
        <w:overflowPunct/>
        <w:autoSpaceDE/>
        <w:autoSpaceDN/>
        <w:adjustRightInd/>
        <w:spacing w:after="0"/>
        <w:jc w:val="both"/>
        <w:textAlignment w:val="auto"/>
        <w:rPr>
          <w:rFonts w:eastAsia="Batang"/>
          <w:bCs/>
          <w:iCs/>
          <w:szCs w:val="22"/>
          <w:lang w:eastAsia="x-none"/>
        </w:rPr>
      </w:pPr>
      <w:r w:rsidRPr="001D435A">
        <w:rPr>
          <w:rFonts w:eastAsia="Batang"/>
          <w:bCs/>
          <w:iCs/>
          <w:szCs w:val="22"/>
          <w:lang w:eastAsia="x-none"/>
        </w:rPr>
        <w:t>{1, 1}, {1, 2}, {2,1}, {2,2}</w:t>
      </w:r>
    </w:p>
    <w:p w14:paraId="477094E9" w14:textId="77777777" w:rsidR="001D435A" w:rsidRPr="001D435A" w:rsidRDefault="001D435A" w:rsidP="00CE66A8">
      <w:pPr>
        <w:numPr>
          <w:ilvl w:val="0"/>
          <w:numId w:val="77"/>
        </w:numPr>
        <w:overflowPunct/>
        <w:autoSpaceDE/>
        <w:autoSpaceDN/>
        <w:adjustRightInd/>
        <w:spacing w:after="0"/>
        <w:jc w:val="both"/>
        <w:textAlignment w:val="auto"/>
        <w:rPr>
          <w:rFonts w:eastAsia="Batang"/>
          <w:bCs/>
          <w:iCs/>
          <w:szCs w:val="22"/>
          <w:lang w:eastAsia="x-none"/>
        </w:rPr>
      </w:pPr>
      <w:r w:rsidRPr="001D435A">
        <w:rPr>
          <w:rFonts w:eastAsia="Batang"/>
          <w:bCs/>
          <w:iCs/>
          <w:szCs w:val="22"/>
          <w:lang w:eastAsia="x-none"/>
        </w:rPr>
        <w:t>FFS: CBSR and/or RI restrictions per TRP or across TRPs</w:t>
      </w:r>
    </w:p>
    <w:p w14:paraId="450D92D3" w14:textId="77777777" w:rsidR="001D435A" w:rsidRPr="001D435A" w:rsidRDefault="001D435A" w:rsidP="001D435A">
      <w:pPr>
        <w:overflowPunct/>
        <w:autoSpaceDE/>
        <w:autoSpaceDN/>
        <w:adjustRightInd/>
        <w:spacing w:after="0"/>
        <w:textAlignment w:val="auto"/>
        <w:rPr>
          <w:rFonts w:ascii="Times" w:eastAsia="Batang" w:hAnsi="Times"/>
          <w:szCs w:val="24"/>
        </w:rPr>
      </w:pPr>
    </w:p>
    <w:p w14:paraId="34C67CDF" w14:textId="77777777" w:rsidR="001D435A" w:rsidRPr="001D435A" w:rsidRDefault="001D435A" w:rsidP="001D435A">
      <w:pPr>
        <w:overflowPunct/>
        <w:snapToGrid w:val="0"/>
        <w:spacing w:after="48"/>
        <w:jc w:val="both"/>
        <w:textAlignment w:val="auto"/>
        <w:rPr>
          <w:rFonts w:eastAsia="SimSun"/>
          <w:b/>
          <w:iCs/>
          <w:highlight w:val="green"/>
          <w:lang w:val="en-US" w:eastAsia="zh-CN"/>
        </w:rPr>
      </w:pPr>
      <w:r w:rsidRPr="001D435A">
        <w:rPr>
          <w:rFonts w:eastAsia="SimSun"/>
          <w:b/>
          <w:iCs/>
          <w:highlight w:val="green"/>
          <w:lang w:val="en-US" w:eastAsia="zh-CN"/>
        </w:rPr>
        <w:t>Agreement</w:t>
      </w:r>
    </w:p>
    <w:p w14:paraId="3DB15725" w14:textId="77777777" w:rsidR="001D435A" w:rsidRPr="001D435A" w:rsidRDefault="001D435A" w:rsidP="001D435A">
      <w:pPr>
        <w:overflowPunct/>
        <w:snapToGrid w:val="0"/>
        <w:spacing w:after="48"/>
        <w:jc w:val="both"/>
        <w:textAlignment w:val="auto"/>
        <w:rPr>
          <w:rFonts w:eastAsia="SimSun"/>
          <w:bCs/>
          <w:lang w:val="en-US" w:eastAsia="zh-CN"/>
        </w:rPr>
      </w:pPr>
      <w:r w:rsidRPr="001D435A">
        <w:rPr>
          <w:rFonts w:eastAsia="SimSun"/>
          <w:bCs/>
          <w:lang w:val="en-US" w:eastAsia="zh-CN"/>
        </w:rPr>
        <w:t xml:space="preserve">With regarding to the maximal values of </w:t>
      </w:r>
      <w:r w:rsidRPr="001D435A">
        <w:rPr>
          <w:rFonts w:eastAsia="SimSun"/>
          <w:bCs/>
          <w:i/>
          <w:lang w:val="en-US" w:eastAsia="zh-CN"/>
        </w:rPr>
        <w:t>N</w:t>
      </w:r>
      <w:r w:rsidRPr="001D435A">
        <w:rPr>
          <w:rFonts w:eastAsia="SimSun"/>
          <w:bCs/>
          <w:i/>
          <w:vertAlign w:val="subscript"/>
          <w:lang w:val="en-US" w:eastAsia="zh-CN"/>
        </w:rPr>
        <w:t>max</w:t>
      </w:r>
      <w:r w:rsidRPr="001D435A">
        <w:rPr>
          <w:rFonts w:eastAsia="SimSun"/>
          <w:bCs/>
          <w:lang w:val="en-US" w:eastAsia="zh-CN"/>
        </w:rPr>
        <w:t xml:space="preserve"> for </w:t>
      </w:r>
      <w:r w:rsidRPr="001D435A">
        <w:rPr>
          <w:rFonts w:eastAsia="SimSun"/>
          <w:bCs/>
          <w:i/>
          <w:lang w:val="en-US" w:eastAsia="zh-CN"/>
        </w:rPr>
        <w:t>N, K</w:t>
      </w:r>
      <w:r w:rsidRPr="001D435A">
        <w:rPr>
          <w:rFonts w:eastAsia="SimSun"/>
          <w:bCs/>
          <w:i/>
          <w:vertAlign w:val="subscript"/>
          <w:lang w:val="en-US" w:eastAsia="zh-CN"/>
        </w:rPr>
        <w:t>s,max</w:t>
      </w:r>
      <w:r w:rsidRPr="001D435A">
        <w:rPr>
          <w:rFonts w:eastAsia="SimSun"/>
          <w:bCs/>
          <w:i/>
          <w:lang w:val="en-US" w:eastAsia="zh-CN"/>
        </w:rPr>
        <w:t xml:space="preserve"> </w:t>
      </w:r>
      <w:r w:rsidRPr="001D435A">
        <w:rPr>
          <w:rFonts w:eastAsia="SimSun"/>
          <w:bCs/>
          <w:lang w:val="en-US" w:eastAsia="zh-CN"/>
        </w:rPr>
        <w:t xml:space="preserve">for </w:t>
      </w:r>
      <w:r w:rsidRPr="001D435A">
        <w:rPr>
          <w:rFonts w:eastAsia="SimSun"/>
          <w:bCs/>
          <w:i/>
          <w:lang w:val="en-US" w:eastAsia="zh-CN"/>
        </w:rPr>
        <w:t>K</w:t>
      </w:r>
      <w:r w:rsidRPr="001D435A">
        <w:rPr>
          <w:rFonts w:eastAsia="SimSun"/>
          <w:bCs/>
          <w:i/>
          <w:vertAlign w:val="subscript"/>
          <w:lang w:val="en-US" w:eastAsia="zh-CN"/>
        </w:rPr>
        <w:t>s</w:t>
      </w:r>
      <w:r w:rsidRPr="001D435A">
        <w:rPr>
          <w:rFonts w:eastAsia="SimSun"/>
          <w:bCs/>
          <w:lang w:val="en-US" w:eastAsia="zh-CN"/>
        </w:rPr>
        <w:t>:</w:t>
      </w:r>
    </w:p>
    <w:p w14:paraId="57690201" w14:textId="77777777" w:rsidR="001D435A" w:rsidRPr="001D435A" w:rsidRDefault="001D435A" w:rsidP="00CE66A8">
      <w:pPr>
        <w:numPr>
          <w:ilvl w:val="0"/>
          <w:numId w:val="78"/>
        </w:numPr>
        <w:overflowPunct/>
        <w:autoSpaceDE/>
        <w:autoSpaceDN/>
        <w:adjustRightInd/>
        <w:spacing w:after="0"/>
        <w:jc w:val="both"/>
        <w:textAlignment w:val="auto"/>
        <w:rPr>
          <w:rFonts w:eastAsia="Malgun Gothic"/>
          <w:bCs/>
          <w:kern w:val="2"/>
          <w:lang w:eastAsia="zh-CN"/>
        </w:rPr>
      </w:pPr>
      <w:r w:rsidRPr="001D435A">
        <w:rPr>
          <w:rFonts w:eastAsia="Malgun Gothic"/>
          <w:bCs/>
          <w:kern w:val="2"/>
          <w:lang w:eastAsia="zh-CN"/>
        </w:rPr>
        <w:t xml:space="preserve">Support of </w:t>
      </w:r>
      <w:r w:rsidRPr="001D435A">
        <w:rPr>
          <w:rFonts w:eastAsia="Malgun Gothic"/>
          <w:bCs/>
          <w:i/>
          <w:kern w:val="2"/>
          <w:lang w:eastAsia="zh-CN"/>
        </w:rPr>
        <w:t>N</w:t>
      </w:r>
      <w:r w:rsidRPr="001D435A">
        <w:rPr>
          <w:rFonts w:eastAsia="Malgun Gothic"/>
          <w:bCs/>
          <w:i/>
          <w:kern w:val="2"/>
          <w:vertAlign w:val="subscript"/>
          <w:lang w:eastAsia="zh-CN"/>
        </w:rPr>
        <w:t>max</w:t>
      </w:r>
      <w:r w:rsidRPr="001D435A">
        <w:rPr>
          <w:rFonts w:eastAsia="Malgun Gothic"/>
          <w:bCs/>
          <w:kern w:val="2"/>
          <w:lang w:eastAsia="zh-CN"/>
        </w:rPr>
        <w:t>=2 is a UE optional feature</w:t>
      </w:r>
    </w:p>
    <w:p w14:paraId="727EB8DA" w14:textId="77777777" w:rsidR="001D435A" w:rsidRPr="001D435A" w:rsidRDefault="001D435A" w:rsidP="00CE66A8">
      <w:pPr>
        <w:numPr>
          <w:ilvl w:val="0"/>
          <w:numId w:val="78"/>
        </w:numPr>
        <w:overflowPunct/>
        <w:autoSpaceDE/>
        <w:autoSpaceDN/>
        <w:adjustRightInd/>
        <w:spacing w:after="0"/>
        <w:jc w:val="both"/>
        <w:textAlignment w:val="auto"/>
        <w:rPr>
          <w:rFonts w:eastAsia="Malgun Gothic"/>
          <w:bCs/>
          <w:kern w:val="2"/>
          <w:lang w:eastAsia="zh-CN"/>
        </w:rPr>
      </w:pPr>
      <w:r w:rsidRPr="001D435A">
        <w:rPr>
          <w:rFonts w:eastAsia="Malgun Gothic"/>
          <w:bCs/>
          <w:kern w:val="2"/>
          <w:lang w:eastAsia="zh-CN"/>
        </w:rPr>
        <w:t xml:space="preserve">Support of </w:t>
      </w:r>
      <w:r w:rsidRPr="001D435A">
        <w:rPr>
          <w:rFonts w:eastAsia="Malgun Gothic"/>
          <w:bCs/>
          <w:i/>
          <w:kern w:val="2"/>
          <w:lang w:eastAsia="zh-CN"/>
        </w:rPr>
        <w:t>K</w:t>
      </w:r>
      <w:r w:rsidRPr="001D435A">
        <w:rPr>
          <w:rFonts w:eastAsia="Malgun Gothic"/>
          <w:bCs/>
          <w:i/>
          <w:kern w:val="2"/>
          <w:vertAlign w:val="subscript"/>
          <w:lang w:eastAsia="zh-CN"/>
        </w:rPr>
        <w:t>s,max</w:t>
      </w:r>
      <w:r w:rsidRPr="001D435A">
        <w:rPr>
          <w:rFonts w:eastAsia="Malgun Gothic"/>
          <w:bCs/>
          <w:kern w:val="2"/>
          <w:lang w:eastAsia="zh-CN"/>
        </w:rPr>
        <w:t>=</w:t>
      </w:r>
      <w:r w:rsidRPr="001D435A">
        <w:rPr>
          <w:rFonts w:eastAsia="Malgun Gothic"/>
          <w:bCs/>
          <w:i/>
          <w:kern w:val="2"/>
          <w:lang w:eastAsia="zh-CN"/>
        </w:rPr>
        <w:t>X</w:t>
      </w:r>
      <w:r w:rsidRPr="001D435A">
        <w:rPr>
          <w:rFonts w:eastAsia="Malgun Gothic"/>
          <w:bCs/>
          <w:kern w:val="2"/>
          <w:lang w:eastAsia="zh-CN"/>
        </w:rPr>
        <w:t xml:space="preserve"> is a UE optional feature</w:t>
      </w:r>
    </w:p>
    <w:p w14:paraId="028670E5" w14:textId="77777777" w:rsidR="001D435A" w:rsidRPr="001D435A" w:rsidRDefault="001D435A" w:rsidP="00CE66A8">
      <w:pPr>
        <w:numPr>
          <w:ilvl w:val="1"/>
          <w:numId w:val="78"/>
        </w:numPr>
        <w:overflowPunct/>
        <w:autoSpaceDE/>
        <w:autoSpaceDN/>
        <w:adjustRightInd/>
        <w:spacing w:after="0"/>
        <w:jc w:val="both"/>
        <w:textAlignment w:val="auto"/>
        <w:rPr>
          <w:rFonts w:eastAsia="Malgun Gothic"/>
          <w:bCs/>
          <w:kern w:val="2"/>
          <w:lang w:eastAsia="zh-CN"/>
        </w:rPr>
      </w:pPr>
      <w:r w:rsidRPr="001D435A">
        <w:rPr>
          <w:rFonts w:eastAsia="Malgun Gothic"/>
          <w:bCs/>
          <w:i/>
          <w:kern w:val="2"/>
          <w:lang w:eastAsia="zh-CN"/>
        </w:rPr>
        <w:t>X</w:t>
      </w:r>
      <w:r w:rsidRPr="001D435A">
        <w:rPr>
          <w:rFonts w:eastAsia="Malgun Gothic"/>
          <w:bCs/>
          <w:kern w:val="2"/>
          <w:lang w:eastAsia="zh-CN"/>
        </w:rPr>
        <w:t xml:space="preserve"> can be up to 8 and other candidate values can be discussed as part of UE features</w:t>
      </w:r>
    </w:p>
    <w:p w14:paraId="7AA5B1AB" w14:textId="77777777" w:rsidR="001D435A" w:rsidRPr="001D435A" w:rsidRDefault="001D435A" w:rsidP="00CE66A8">
      <w:pPr>
        <w:numPr>
          <w:ilvl w:val="0"/>
          <w:numId w:val="78"/>
        </w:numPr>
        <w:overflowPunct/>
        <w:autoSpaceDE/>
        <w:autoSpaceDN/>
        <w:adjustRightInd/>
        <w:spacing w:after="0"/>
        <w:jc w:val="both"/>
        <w:textAlignment w:val="auto"/>
        <w:rPr>
          <w:rFonts w:eastAsia="Malgun Gothic"/>
          <w:bCs/>
          <w:kern w:val="2"/>
          <w:lang w:eastAsia="zh-CN"/>
        </w:rPr>
      </w:pPr>
      <w:r w:rsidRPr="001D435A">
        <w:rPr>
          <w:rFonts w:eastAsia="Malgun Gothic"/>
          <w:bCs/>
          <w:kern w:val="2"/>
          <w:lang w:eastAsia="zh-CN"/>
        </w:rPr>
        <w:t xml:space="preserve">FFS: Default value of </w:t>
      </w:r>
      <w:r w:rsidRPr="001D435A">
        <w:rPr>
          <w:rFonts w:eastAsia="SimSun"/>
          <w:bCs/>
          <w:i/>
          <w:lang w:val="en-US" w:eastAsia="zh-CN"/>
        </w:rPr>
        <w:t>N</w:t>
      </w:r>
      <w:r w:rsidRPr="001D435A">
        <w:rPr>
          <w:rFonts w:eastAsia="SimSun"/>
          <w:bCs/>
          <w:i/>
          <w:vertAlign w:val="subscript"/>
          <w:lang w:val="en-US" w:eastAsia="zh-CN"/>
        </w:rPr>
        <w:t>max</w:t>
      </w:r>
      <w:r w:rsidRPr="001D435A">
        <w:rPr>
          <w:rFonts w:eastAsia="SimSun"/>
          <w:bCs/>
          <w:lang w:val="en-US" w:eastAsia="zh-CN"/>
        </w:rPr>
        <w:t xml:space="preserve">, </w:t>
      </w:r>
      <w:r w:rsidRPr="001D435A">
        <w:rPr>
          <w:rFonts w:eastAsia="SimSun"/>
          <w:bCs/>
          <w:i/>
          <w:lang w:val="en-US" w:eastAsia="zh-CN"/>
        </w:rPr>
        <w:t>K</w:t>
      </w:r>
      <w:r w:rsidRPr="001D435A">
        <w:rPr>
          <w:rFonts w:eastAsia="SimSun"/>
          <w:bCs/>
          <w:i/>
          <w:vertAlign w:val="subscript"/>
          <w:lang w:val="en-US" w:eastAsia="zh-CN"/>
        </w:rPr>
        <w:t>s,max</w:t>
      </w:r>
      <w:r w:rsidRPr="001D435A">
        <w:rPr>
          <w:rFonts w:eastAsia="SimSun"/>
          <w:bCs/>
          <w:lang w:val="en-US" w:eastAsia="zh-CN"/>
        </w:rPr>
        <w:t xml:space="preserve">  </w:t>
      </w:r>
    </w:p>
    <w:p w14:paraId="419DDAF8" w14:textId="77777777" w:rsidR="001D435A" w:rsidRPr="001D435A" w:rsidRDefault="001D435A" w:rsidP="00CE66A8">
      <w:pPr>
        <w:numPr>
          <w:ilvl w:val="0"/>
          <w:numId w:val="78"/>
        </w:numPr>
        <w:overflowPunct/>
        <w:autoSpaceDE/>
        <w:autoSpaceDN/>
        <w:adjustRightInd/>
        <w:spacing w:after="0"/>
        <w:jc w:val="both"/>
        <w:textAlignment w:val="auto"/>
        <w:rPr>
          <w:rFonts w:eastAsia="Malgun Gothic"/>
          <w:bCs/>
          <w:kern w:val="2"/>
          <w:lang w:eastAsia="zh-CN"/>
        </w:rPr>
      </w:pPr>
      <w:r w:rsidRPr="001D435A">
        <w:rPr>
          <w:rFonts w:eastAsia="Malgun Gothic"/>
          <w:bCs/>
          <w:kern w:val="2"/>
          <w:lang w:eastAsia="zh-CN"/>
        </w:rPr>
        <w:t xml:space="preserve">FFS: Which combinations of </w:t>
      </w:r>
      <w:r w:rsidRPr="001D435A">
        <w:rPr>
          <w:rFonts w:eastAsia="Malgun Gothic"/>
          <w:bCs/>
          <w:i/>
          <w:kern w:val="2"/>
          <w:lang w:eastAsia="zh-CN"/>
        </w:rPr>
        <w:t>N</w:t>
      </w:r>
      <w:r w:rsidRPr="001D435A">
        <w:rPr>
          <w:rFonts w:eastAsia="Malgun Gothic"/>
          <w:bCs/>
          <w:kern w:val="2"/>
          <w:lang w:eastAsia="zh-CN"/>
        </w:rPr>
        <w:t>&lt;=</w:t>
      </w:r>
      <w:r w:rsidRPr="001D435A">
        <w:rPr>
          <w:rFonts w:eastAsia="SimSun"/>
          <w:bCs/>
          <w:i/>
          <w:lang w:val="en-US" w:eastAsia="zh-CN"/>
        </w:rPr>
        <w:t>N</w:t>
      </w:r>
      <w:r w:rsidRPr="001D435A">
        <w:rPr>
          <w:rFonts w:eastAsia="SimSun"/>
          <w:bCs/>
          <w:i/>
          <w:vertAlign w:val="subscript"/>
          <w:lang w:val="en-US" w:eastAsia="zh-CN"/>
        </w:rPr>
        <w:t>max</w:t>
      </w:r>
      <w:r w:rsidRPr="001D435A">
        <w:rPr>
          <w:rFonts w:eastAsia="SimSun"/>
          <w:bCs/>
          <w:lang w:val="en-US" w:eastAsia="zh-CN"/>
        </w:rPr>
        <w:t xml:space="preserve">, </w:t>
      </w:r>
      <w:r w:rsidRPr="001D435A">
        <w:rPr>
          <w:rFonts w:eastAsia="SimSun"/>
          <w:bCs/>
          <w:i/>
          <w:lang w:val="en-US" w:eastAsia="zh-CN"/>
        </w:rPr>
        <w:t>K</w:t>
      </w:r>
      <w:r w:rsidRPr="001D435A">
        <w:rPr>
          <w:rFonts w:eastAsia="SimSun"/>
          <w:bCs/>
          <w:i/>
          <w:vertAlign w:val="subscript"/>
          <w:lang w:val="en-US" w:eastAsia="zh-CN"/>
        </w:rPr>
        <w:t>s</w:t>
      </w:r>
      <w:r w:rsidRPr="001D435A">
        <w:rPr>
          <w:rFonts w:eastAsia="SimSun"/>
          <w:bCs/>
          <w:lang w:val="en-US" w:eastAsia="zh-CN"/>
        </w:rPr>
        <w:t>&lt;=</w:t>
      </w:r>
      <w:r w:rsidRPr="001D435A">
        <w:rPr>
          <w:rFonts w:eastAsia="SimSun"/>
          <w:bCs/>
          <w:i/>
          <w:lang w:val="en-US" w:eastAsia="zh-CN"/>
        </w:rPr>
        <w:t>K</w:t>
      </w:r>
      <w:r w:rsidRPr="001D435A">
        <w:rPr>
          <w:rFonts w:eastAsia="SimSun"/>
          <w:bCs/>
          <w:i/>
          <w:vertAlign w:val="subscript"/>
          <w:lang w:val="en-US" w:eastAsia="zh-CN"/>
        </w:rPr>
        <w:t>s,max</w:t>
      </w:r>
      <w:r w:rsidRPr="001D435A">
        <w:rPr>
          <w:rFonts w:eastAsia="SimSun"/>
          <w:bCs/>
          <w:lang w:val="en-US" w:eastAsia="zh-CN"/>
        </w:rPr>
        <w:t xml:space="preserve"> are supported</w:t>
      </w:r>
    </w:p>
    <w:p w14:paraId="2EDE0224" w14:textId="6A5AA017" w:rsidR="001D435A" w:rsidRDefault="001D435A" w:rsidP="00A702CC">
      <w:pPr>
        <w:snapToGrid w:val="0"/>
        <w:spacing w:after="0"/>
        <w:rPr>
          <w:lang w:eastAsia="ja-JP"/>
        </w:rPr>
      </w:pPr>
    </w:p>
    <w:p w14:paraId="5BB876C9" w14:textId="77777777" w:rsidR="001D435A" w:rsidRPr="001D435A" w:rsidRDefault="001D435A" w:rsidP="001D435A">
      <w:pPr>
        <w:overflowPunct/>
        <w:autoSpaceDE/>
        <w:autoSpaceDN/>
        <w:adjustRightInd/>
        <w:spacing w:after="0"/>
        <w:textAlignment w:val="auto"/>
        <w:rPr>
          <w:rFonts w:ascii="Times" w:eastAsia="Batang" w:hAnsi="Times"/>
          <w:b/>
          <w:bCs/>
          <w:szCs w:val="24"/>
          <w:highlight w:val="green"/>
        </w:rPr>
      </w:pPr>
      <w:r w:rsidRPr="001D435A">
        <w:rPr>
          <w:rFonts w:ascii="Times" w:eastAsia="Batang" w:hAnsi="Times"/>
          <w:b/>
          <w:bCs/>
          <w:szCs w:val="24"/>
          <w:highlight w:val="green"/>
        </w:rPr>
        <w:t>Agreement</w:t>
      </w:r>
    </w:p>
    <w:p w14:paraId="4EB1D715" w14:textId="77777777" w:rsidR="001D435A" w:rsidRPr="001D435A" w:rsidRDefault="001D435A" w:rsidP="001D435A">
      <w:pPr>
        <w:overflowPunct/>
        <w:snapToGrid w:val="0"/>
        <w:spacing w:after="0"/>
        <w:jc w:val="both"/>
        <w:textAlignment w:val="auto"/>
        <w:rPr>
          <w:lang w:val="en-US" w:eastAsia="ja-JP"/>
        </w:rPr>
      </w:pPr>
      <w:r w:rsidRPr="001D435A">
        <w:rPr>
          <w:lang w:val="en-US" w:eastAsia="ja-JP"/>
        </w:rPr>
        <w:t>At least for rank 1, combinatorial coefficient is used for port selection for W</w:t>
      </w:r>
      <w:r w:rsidRPr="001D435A">
        <w:rPr>
          <w:vertAlign w:val="subscript"/>
          <w:lang w:val="en-US" w:eastAsia="ja-JP"/>
        </w:rPr>
        <w:t>1</w:t>
      </w:r>
      <w:r w:rsidRPr="001D435A">
        <w:rPr>
          <w:lang w:val="en-US" w:eastAsia="ja-JP"/>
        </w:rPr>
        <w:t>.</w:t>
      </w:r>
    </w:p>
    <w:p w14:paraId="17952735" w14:textId="77777777" w:rsidR="001D435A" w:rsidRPr="001D435A" w:rsidRDefault="001D435A" w:rsidP="00CE66A8">
      <w:pPr>
        <w:numPr>
          <w:ilvl w:val="0"/>
          <w:numId w:val="78"/>
        </w:numPr>
        <w:overflowPunct/>
        <w:autoSpaceDE/>
        <w:autoSpaceDN/>
        <w:adjustRightInd/>
        <w:spacing w:after="0"/>
        <w:jc w:val="both"/>
        <w:textAlignment w:val="auto"/>
        <w:rPr>
          <w:rFonts w:eastAsia="Malgun Gothic"/>
          <w:bCs/>
          <w:kern w:val="2"/>
          <w:lang w:eastAsia="zh-CN"/>
        </w:rPr>
      </w:pPr>
      <w:r w:rsidRPr="001D435A">
        <w:rPr>
          <w:rFonts w:eastAsia="Malgun Gothic"/>
          <w:bCs/>
          <w:kern w:val="2"/>
          <w:lang w:eastAsia="zh-CN"/>
        </w:rPr>
        <w:t xml:space="preserve">FFS when </w:t>
      </w:r>
      <w:r w:rsidRPr="001D435A">
        <w:rPr>
          <w:rFonts w:eastAsia="Malgun Gothic"/>
          <w:bCs/>
          <w:i/>
          <w:kern w:val="2"/>
          <w:lang w:eastAsia="zh-CN"/>
        </w:rPr>
        <w:t>W</w:t>
      </w:r>
      <w:r w:rsidRPr="001D435A">
        <w:rPr>
          <w:rFonts w:eastAsia="Malgun Gothic"/>
          <w:bCs/>
          <w:i/>
          <w:kern w:val="2"/>
          <w:vertAlign w:val="subscript"/>
          <w:lang w:eastAsia="zh-CN"/>
        </w:rPr>
        <w:t>f</w:t>
      </w:r>
      <w:r w:rsidRPr="001D435A">
        <w:rPr>
          <w:rFonts w:eastAsia="Malgun Gothic"/>
          <w:bCs/>
          <w:i/>
          <w:kern w:val="2"/>
          <w:lang w:eastAsia="zh-CN"/>
        </w:rPr>
        <w:t xml:space="preserve"> </w:t>
      </w:r>
      <w:r w:rsidRPr="001D435A">
        <w:rPr>
          <w:rFonts w:eastAsia="Malgun Gothic"/>
          <w:bCs/>
          <w:kern w:val="2"/>
          <w:lang w:eastAsia="zh-CN"/>
        </w:rPr>
        <w:t>is turned off</w:t>
      </w:r>
    </w:p>
    <w:p w14:paraId="500DE948" w14:textId="77777777" w:rsidR="001D435A" w:rsidRPr="001D435A" w:rsidRDefault="001D435A" w:rsidP="001D435A">
      <w:pPr>
        <w:overflowPunct/>
        <w:autoSpaceDE/>
        <w:autoSpaceDN/>
        <w:adjustRightInd/>
        <w:spacing w:after="0"/>
        <w:textAlignment w:val="auto"/>
        <w:rPr>
          <w:rFonts w:ascii="Times" w:eastAsia="Batang" w:hAnsi="Times"/>
          <w:szCs w:val="24"/>
          <w:lang w:val="en-US"/>
        </w:rPr>
      </w:pPr>
    </w:p>
    <w:p w14:paraId="40BB3E81" w14:textId="77777777" w:rsidR="001D435A" w:rsidRPr="001D435A" w:rsidRDefault="001D435A" w:rsidP="001D435A">
      <w:pPr>
        <w:overflowPunct/>
        <w:snapToGrid w:val="0"/>
        <w:spacing w:after="0"/>
        <w:jc w:val="both"/>
        <w:textAlignment w:val="auto"/>
        <w:rPr>
          <w:b/>
          <w:highlight w:val="green"/>
          <w:lang w:val="en-US" w:eastAsia="ja-JP"/>
        </w:rPr>
      </w:pPr>
      <w:r w:rsidRPr="001D435A">
        <w:rPr>
          <w:b/>
          <w:highlight w:val="green"/>
          <w:lang w:val="en-US" w:eastAsia="ja-JP"/>
        </w:rPr>
        <w:t>Agreement</w:t>
      </w:r>
    </w:p>
    <w:p w14:paraId="6A59C269" w14:textId="77777777" w:rsidR="001D435A" w:rsidRPr="001D435A" w:rsidRDefault="001D435A" w:rsidP="001D435A">
      <w:pPr>
        <w:overflowPunct/>
        <w:snapToGrid w:val="0"/>
        <w:spacing w:after="0"/>
        <w:jc w:val="both"/>
        <w:textAlignment w:val="auto"/>
        <w:rPr>
          <w:lang w:val="en-US" w:eastAsia="ja-JP"/>
        </w:rPr>
      </w:pPr>
      <w:r w:rsidRPr="001D435A">
        <w:rPr>
          <w:lang w:val="en-US" w:eastAsia="ja-JP"/>
        </w:rPr>
        <w:t xml:space="preserve">Confirm following working assumption of </w:t>
      </w:r>
      <w:r w:rsidRPr="001D435A">
        <w:rPr>
          <w:i/>
          <w:lang w:val="en-US" w:eastAsia="ja-JP"/>
        </w:rPr>
        <w:t>W</w:t>
      </w:r>
      <w:r w:rsidRPr="001D435A">
        <w:rPr>
          <w:i/>
          <w:vertAlign w:val="subscript"/>
          <w:lang w:val="en-US" w:eastAsia="ja-JP"/>
        </w:rPr>
        <w:t>f</w:t>
      </w:r>
      <w:r w:rsidRPr="001D435A">
        <w:rPr>
          <w:lang w:val="en-US" w:eastAsia="ja-JP"/>
        </w:rPr>
        <w:t xml:space="preserve"> for R17 PS CB</w:t>
      </w:r>
    </w:p>
    <w:p w14:paraId="10843766" w14:textId="77777777" w:rsidR="001D435A" w:rsidRPr="001D435A" w:rsidRDefault="001D435A" w:rsidP="00CE66A8">
      <w:pPr>
        <w:numPr>
          <w:ilvl w:val="0"/>
          <w:numId w:val="78"/>
        </w:numPr>
        <w:overflowPunct/>
        <w:autoSpaceDE/>
        <w:autoSpaceDN/>
        <w:adjustRightInd/>
        <w:spacing w:after="0"/>
        <w:jc w:val="both"/>
        <w:textAlignment w:val="auto"/>
        <w:rPr>
          <w:rFonts w:eastAsia="Malgun Gothic"/>
          <w:bCs/>
          <w:kern w:val="2"/>
          <w:lang w:eastAsia="zh-CN"/>
        </w:rPr>
      </w:pPr>
      <w:r w:rsidRPr="001D435A">
        <w:rPr>
          <w:lang w:val="en-US" w:eastAsia="ja-JP"/>
        </w:rPr>
        <w:t xml:space="preserve">Support of </w:t>
      </w:r>
      <w:r w:rsidRPr="001D435A">
        <w:rPr>
          <w:i/>
          <w:lang w:val="en-US" w:eastAsia="ja-JP"/>
        </w:rPr>
        <w:t>M</w:t>
      </w:r>
      <w:r w:rsidRPr="001D435A">
        <w:rPr>
          <w:i/>
          <w:vertAlign w:val="subscript"/>
          <w:lang w:val="en-US" w:eastAsia="ja-JP"/>
        </w:rPr>
        <w:t>v</w:t>
      </w:r>
      <w:r w:rsidRPr="001D435A">
        <w:rPr>
          <w:lang w:val="en-US" w:eastAsia="ja-JP"/>
        </w:rPr>
        <w:t>&gt;1 is a UE optional feature if the UE supports Rel-17 PS codebook enhancement, taking into account UE complexity related to codebook parameters.</w:t>
      </w:r>
    </w:p>
    <w:p w14:paraId="3B4E0432" w14:textId="77777777" w:rsidR="001D435A" w:rsidRPr="001D435A" w:rsidRDefault="001D435A" w:rsidP="001D435A">
      <w:pPr>
        <w:overflowPunct/>
        <w:autoSpaceDE/>
        <w:autoSpaceDN/>
        <w:adjustRightInd/>
        <w:spacing w:after="0"/>
        <w:jc w:val="both"/>
        <w:textAlignment w:val="auto"/>
        <w:rPr>
          <w:b/>
          <w:sz w:val="22"/>
          <w:szCs w:val="22"/>
          <w:highlight w:val="yellow"/>
          <w:lang w:val="en-US" w:eastAsia="ja-JP"/>
        </w:rPr>
      </w:pPr>
    </w:p>
    <w:p w14:paraId="3B03B839" w14:textId="77777777" w:rsidR="001D435A" w:rsidRPr="001D435A" w:rsidRDefault="001D435A" w:rsidP="001D435A">
      <w:pPr>
        <w:overflowPunct/>
        <w:autoSpaceDE/>
        <w:autoSpaceDN/>
        <w:adjustRightInd/>
        <w:spacing w:after="0"/>
        <w:jc w:val="both"/>
        <w:textAlignment w:val="auto"/>
        <w:rPr>
          <w:rFonts w:ascii="Calibri" w:eastAsia="Batang" w:hAnsi="Calibri"/>
          <w:szCs w:val="22"/>
        </w:rPr>
      </w:pPr>
      <w:r w:rsidRPr="001D435A">
        <w:rPr>
          <w:rFonts w:ascii="Times" w:eastAsia="Batang" w:hAnsi="Times"/>
          <w:b/>
          <w:bCs/>
          <w:szCs w:val="24"/>
          <w:highlight w:val="green"/>
        </w:rPr>
        <w:t>Agreement</w:t>
      </w:r>
      <w:r w:rsidRPr="001D435A">
        <w:rPr>
          <w:rFonts w:ascii="Times" w:eastAsia="Batang" w:hAnsi="Times"/>
          <w:b/>
          <w:bCs/>
          <w:szCs w:val="24"/>
        </w:rPr>
        <w:t xml:space="preserve"> </w:t>
      </w:r>
    </w:p>
    <w:p w14:paraId="18BF362E" w14:textId="77777777" w:rsidR="001D435A" w:rsidRPr="001D435A" w:rsidRDefault="001D435A" w:rsidP="001D435A">
      <w:pPr>
        <w:overflowPunct/>
        <w:autoSpaceDE/>
        <w:autoSpaceDN/>
        <w:adjustRightInd/>
        <w:spacing w:after="0"/>
        <w:jc w:val="both"/>
        <w:textAlignment w:val="auto"/>
        <w:rPr>
          <w:rFonts w:ascii="Times" w:eastAsia="Batang" w:hAnsi="Times"/>
          <w:szCs w:val="24"/>
        </w:rPr>
      </w:pPr>
      <w:r w:rsidRPr="001D435A">
        <w:rPr>
          <w:rFonts w:ascii="Times" w:eastAsia="Batang" w:hAnsi="Times"/>
          <w:szCs w:val="24"/>
        </w:rPr>
        <w:t>With regarding to possible restriction between K</w:t>
      </w:r>
      <w:r w:rsidRPr="001D435A">
        <w:rPr>
          <w:rFonts w:ascii="Times" w:eastAsia="Batang" w:hAnsi="Times"/>
          <w:szCs w:val="24"/>
          <w:vertAlign w:val="subscript"/>
        </w:rPr>
        <w:t>1</w:t>
      </w:r>
      <w:r w:rsidRPr="001D435A">
        <w:rPr>
          <w:rFonts w:ascii="Times" w:eastAsia="Batang" w:hAnsi="Times"/>
          <w:szCs w:val="24"/>
        </w:rPr>
        <w:t xml:space="preserve"> and K</w:t>
      </w:r>
      <w:r w:rsidRPr="001D435A">
        <w:rPr>
          <w:rFonts w:ascii="Times" w:eastAsia="Batang" w:hAnsi="Times"/>
          <w:szCs w:val="24"/>
          <w:vertAlign w:val="subscript"/>
        </w:rPr>
        <w:t>2</w:t>
      </w:r>
      <w:r w:rsidRPr="001D435A">
        <w:rPr>
          <w:rFonts w:ascii="Times" w:eastAsia="Batang" w:hAnsi="Times"/>
          <w:szCs w:val="24"/>
        </w:rPr>
        <w:t xml:space="preserve"> </w:t>
      </w:r>
    </w:p>
    <w:p w14:paraId="7A8E4385" w14:textId="77777777" w:rsidR="001D435A" w:rsidRPr="001D435A" w:rsidRDefault="001D435A" w:rsidP="00CE66A8">
      <w:pPr>
        <w:numPr>
          <w:ilvl w:val="0"/>
          <w:numId w:val="79"/>
        </w:numPr>
        <w:overflowPunct/>
        <w:autoSpaceDE/>
        <w:autoSpaceDN/>
        <w:adjustRightInd/>
        <w:spacing w:after="0"/>
        <w:jc w:val="both"/>
        <w:textAlignment w:val="auto"/>
        <w:rPr>
          <w:rFonts w:ascii="Times" w:eastAsia="Batang" w:hAnsi="Times"/>
          <w:szCs w:val="24"/>
          <w:lang w:eastAsia="x-none"/>
        </w:rPr>
      </w:pPr>
      <w:r w:rsidRPr="001D435A">
        <w:rPr>
          <w:rFonts w:ascii="Times" w:eastAsia="Batang" w:hAnsi="Times"/>
          <w:szCs w:val="24"/>
          <w:lang w:eastAsia="x-none"/>
        </w:rPr>
        <w:t>Alt 2: No restriction as long as K</w:t>
      </w:r>
      <w:r w:rsidRPr="001D435A">
        <w:rPr>
          <w:rFonts w:ascii="Times" w:eastAsia="Batang" w:hAnsi="Times"/>
          <w:szCs w:val="24"/>
          <w:vertAlign w:val="subscript"/>
          <w:lang w:eastAsia="x-none"/>
        </w:rPr>
        <w:t>1</w:t>
      </w:r>
      <w:r w:rsidRPr="001D435A">
        <w:rPr>
          <w:rFonts w:ascii="Times" w:eastAsia="Batang" w:hAnsi="Times"/>
          <w:szCs w:val="24"/>
          <w:lang w:eastAsia="x-none"/>
        </w:rPr>
        <w:t>+K</w:t>
      </w:r>
      <w:r w:rsidRPr="001D435A">
        <w:rPr>
          <w:rFonts w:ascii="Times" w:eastAsia="Batang" w:hAnsi="Times"/>
          <w:szCs w:val="24"/>
          <w:vertAlign w:val="subscript"/>
          <w:lang w:eastAsia="x-none"/>
        </w:rPr>
        <w:t>2</w:t>
      </w:r>
      <w:r w:rsidRPr="001D435A">
        <w:rPr>
          <w:rFonts w:ascii="Times" w:eastAsia="Batang" w:hAnsi="Times"/>
          <w:szCs w:val="24"/>
          <w:lang w:eastAsia="x-none"/>
        </w:rPr>
        <w:t>=K</w:t>
      </w:r>
      <w:r w:rsidRPr="001D435A">
        <w:rPr>
          <w:rFonts w:ascii="Times" w:eastAsia="Batang" w:hAnsi="Times"/>
          <w:szCs w:val="24"/>
          <w:vertAlign w:val="subscript"/>
          <w:lang w:eastAsia="x-none"/>
        </w:rPr>
        <w:t>s</w:t>
      </w:r>
    </w:p>
    <w:p w14:paraId="3EC14A17" w14:textId="77777777" w:rsidR="001D435A" w:rsidRPr="001D435A" w:rsidRDefault="001D435A" w:rsidP="001D435A">
      <w:pPr>
        <w:overflowPunct/>
        <w:autoSpaceDE/>
        <w:autoSpaceDN/>
        <w:adjustRightInd/>
        <w:spacing w:after="0"/>
        <w:jc w:val="both"/>
        <w:textAlignment w:val="auto"/>
        <w:rPr>
          <w:rFonts w:eastAsia="Batang"/>
          <w:lang w:val="en-US"/>
        </w:rPr>
      </w:pPr>
    </w:p>
    <w:p w14:paraId="1844291A" w14:textId="77777777" w:rsidR="001D435A" w:rsidRPr="001D435A" w:rsidRDefault="001D435A" w:rsidP="001D435A">
      <w:pPr>
        <w:overflowPunct/>
        <w:autoSpaceDE/>
        <w:autoSpaceDN/>
        <w:adjustRightInd/>
        <w:spacing w:after="0"/>
        <w:jc w:val="both"/>
        <w:textAlignment w:val="auto"/>
        <w:rPr>
          <w:rFonts w:ascii="Calibri" w:eastAsia="Batang" w:hAnsi="Calibri" w:cs="Calibri"/>
          <w:sz w:val="22"/>
          <w:szCs w:val="22"/>
        </w:rPr>
      </w:pPr>
      <w:r w:rsidRPr="001D435A">
        <w:rPr>
          <w:rFonts w:ascii="Times" w:eastAsia="Batang" w:hAnsi="Times"/>
          <w:b/>
          <w:bCs/>
          <w:szCs w:val="24"/>
          <w:highlight w:val="green"/>
        </w:rPr>
        <w:t>Agreement</w:t>
      </w:r>
      <w:r w:rsidRPr="001D435A">
        <w:rPr>
          <w:rFonts w:ascii="Times" w:eastAsia="Batang" w:hAnsi="Times"/>
          <w:b/>
          <w:bCs/>
          <w:szCs w:val="24"/>
        </w:rPr>
        <w:t xml:space="preserve"> </w:t>
      </w:r>
    </w:p>
    <w:p w14:paraId="09E98EA2" w14:textId="77777777" w:rsidR="001D435A" w:rsidRPr="001D435A" w:rsidRDefault="001D435A" w:rsidP="001D435A">
      <w:pPr>
        <w:overflowPunct/>
        <w:autoSpaceDE/>
        <w:autoSpaceDN/>
        <w:adjustRightInd/>
        <w:spacing w:after="0"/>
        <w:jc w:val="both"/>
        <w:textAlignment w:val="auto"/>
        <w:rPr>
          <w:rFonts w:eastAsia="Batang"/>
          <w:b/>
          <w:bCs/>
          <w:szCs w:val="24"/>
          <w:lang w:val="en-US"/>
        </w:rPr>
      </w:pPr>
      <w:r w:rsidRPr="001D435A">
        <w:rPr>
          <w:rFonts w:ascii="Times" w:eastAsia="Batang" w:hAnsi="Times"/>
          <w:szCs w:val="24"/>
        </w:rPr>
        <w:t>The UE may assume that QCL-Type D of CMRs associated with a NCJT measurement hypothesis are applied to the corresponding CSI-IM resource.</w:t>
      </w:r>
    </w:p>
    <w:p w14:paraId="60119B91" w14:textId="77777777" w:rsidR="001D435A" w:rsidRPr="001D435A" w:rsidRDefault="001D435A" w:rsidP="001D435A">
      <w:pPr>
        <w:overflowPunct/>
        <w:autoSpaceDE/>
        <w:autoSpaceDN/>
        <w:adjustRightInd/>
        <w:spacing w:after="0"/>
        <w:jc w:val="both"/>
        <w:textAlignment w:val="auto"/>
        <w:rPr>
          <w:rFonts w:eastAsia="Batang"/>
          <w:b/>
          <w:bCs/>
          <w:szCs w:val="24"/>
        </w:rPr>
      </w:pPr>
    </w:p>
    <w:p w14:paraId="1E89E4CA" w14:textId="77777777" w:rsidR="001D435A" w:rsidRPr="001D435A" w:rsidRDefault="001D435A" w:rsidP="001D435A">
      <w:pPr>
        <w:overflowPunct/>
        <w:autoSpaceDE/>
        <w:autoSpaceDN/>
        <w:adjustRightInd/>
        <w:spacing w:after="0"/>
        <w:jc w:val="both"/>
        <w:textAlignment w:val="auto"/>
        <w:rPr>
          <w:rFonts w:ascii="Calibri" w:eastAsia="Batang" w:hAnsi="Calibri" w:cs="Calibri"/>
          <w:szCs w:val="24"/>
          <w:lang w:val="en-US"/>
        </w:rPr>
      </w:pPr>
      <w:r w:rsidRPr="001D435A">
        <w:rPr>
          <w:rFonts w:ascii="Times" w:eastAsia="Batang" w:hAnsi="Times"/>
          <w:b/>
          <w:bCs/>
          <w:szCs w:val="24"/>
          <w:highlight w:val="green"/>
        </w:rPr>
        <w:t>Agreement</w:t>
      </w:r>
      <w:r w:rsidRPr="001D435A">
        <w:rPr>
          <w:rFonts w:ascii="Times" w:eastAsia="Batang" w:hAnsi="Times"/>
          <w:b/>
          <w:bCs/>
          <w:szCs w:val="24"/>
        </w:rPr>
        <w:t xml:space="preserve"> </w:t>
      </w:r>
    </w:p>
    <w:p w14:paraId="2B1AEE6E" w14:textId="77777777" w:rsidR="001D435A" w:rsidRPr="001D435A" w:rsidRDefault="001D435A" w:rsidP="001D435A">
      <w:pPr>
        <w:overflowPunct/>
        <w:autoSpaceDE/>
        <w:autoSpaceDN/>
        <w:adjustRightInd/>
        <w:spacing w:after="0"/>
        <w:jc w:val="both"/>
        <w:textAlignment w:val="auto"/>
        <w:rPr>
          <w:rFonts w:ascii="Times" w:eastAsia="Batang" w:hAnsi="Times"/>
          <w:i/>
          <w:iCs/>
          <w:szCs w:val="24"/>
        </w:rPr>
      </w:pPr>
      <w:r w:rsidRPr="001D435A">
        <w:rPr>
          <w:rFonts w:ascii="Times" w:eastAsia="Batang" w:hAnsi="Times"/>
          <w:szCs w:val="24"/>
        </w:rPr>
        <w:lastRenderedPageBreak/>
        <w:t>For the UE be configured to report one CSI associated with the best one among NCJT and single-TRP measurement hypotheses (i.e. Option 2),</w:t>
      </w:r>
    </w:p>
    <w:p w14:paraId="4339ABA8" w14:textId="77777777" w:rsidR="001D435A" w:rsidRPr="001D435A" w:rsidRDefault="001D435A" w:rsidP="00CE66A8">
      <w:pPr>
        <w:numPr>
          <w:ilvl w:val="0"/>
          <w:numId w:val="80"/>
        </w:numPr>
        <w:overflowPunct/>
        <w:autoSpaceDE/>
        <w:autoSpaceDN/>
        <w:adjustRightInd/>
        <w:spacing w:after="0"/>
        <w:jc w:val="both"/>
        <w:textAlignment w:val="auto"/>
        <w:rPr>
          <w:rFonts w:eastAsia="Batang"/>
          <w:szCs w:val="24"/>
          <w:lang w:eastAsia="x-none"/>
        </w:rPr>
      </w:pPr>
      <w:r w:rsidRPr="001D435A">
        <w:rPr>
          <w:rFonts w:eastAsia="Batang"/>
          <w:szCs w:val="24"/>
          <w:lang w:eastAsia="x-none"/>
        </w:rPr>
        <w:t>Alt 1: Single CRI is reported whereas CRI bit size depends on total number of valid CMR pairs for NCJT measurement hypothesis and valid CMRs for single-TRP measurement hypotheses.</w:t>
      </w:r>
    </w:p>
    <w:p w14:paraId="167B20A1" w14:textId="77777777" w:rsidR="001D435A" w:rsidRPr="001D435A" w:rsidRDefault="001D435A" w:rsidP="00CE66A8">
      <w:pPr>
        <w:numPr>
          <w:ilvl w:val="1"/>
          <w:numId w:val="80"/>
        </w:numPr>
        <w:overflowPunct/>
        <w:autoSpaceDE/>
        <w:autoSpaceDN/>
        <w:adjustRightInd/>
        <w:spacing w:after="0"/>
        <w:jc w:val="both"/>
        <w:textAlignment w:val="auto"/>
        <w:rPr>
          <w:rFonts w:ascii="Times" w:eastAsia="Batang" w:hAnsi="Times" w:cs="Calibri"/>
          <w:szCs w:val="24"/>
          <w:lang w:val="en-US" w:eastAsia="x-none"/>
        </w:rPr>
      </w:pPr>
      <w:r w:rsidRPr="001D435A">
        <w:rPr>
          <w:rFonts w:ascii="Times" w:eastAsia="Batang" w:hAnsi="Times"/>
          <w:szCs w:val="24"/>
          <w:lang w:eastAsia="x-none"/>
        </w:rPr>
        <w:t>FFS further mapping mechanism between each CRI codepoint and Single-TRP/NCJT measurement hypothesis.</w:t>
      </w:r>
    </w:p>
    <w:p w14:paraId="0C9F76BD" w14:textId="77777777" w:rsidR="001D435A" w:rsidRPr="001D435A" w:rsidRDefault="001D435A" w:rsidP="001D435A">
      <w:pPr>
        <w:overflowPunct/>
        <w:autoSpaceDE/>
        <w:autoSpaceDN/>
        <w:adjustRightInd/>
        <w:spacing w:after="0"/>
        <w:jc w:val="both"/>
        <w:textAlignment w:val="auto"/>
        <w:rPr>
          <w:rFonts w:eastAsia="Batang"/>
          <w:szCs w:val="24"/>
        </w:rPr>
      </w:pPr>
    </w:p>
    <w:p w14:paraId="5C9AF79E" w14:textId="77777777" w:rsidR="001D435A" w:rsidRPr="001D435A" w:rsidRDefault="001D435A" w:rsidP="001D435A">
      <w:pPr>
        <w:overflowPunct/>
        <w:autoSpaceDE/>
        <w:autoSpaceDN/>
        <w:adjustRightInd/>
        <w:spacing w:after="0"/>
        <w:jc w:val="both"/>
        <w:textAlignment w:val="auto"/>
        <w:rPr>
          <w:rFonts w:ascii="Calibri" w:eastAsia="Batang" w:hAnsi="Calibri" w:cs="Calibri"/>
          <w:szCs w:val="24"/>
          <w:lang w:val="en-US"/>
        </w:rPr>
      </w:pPr>
      <w:r w:rsidRPr="001D435A">
        <w:rPr>
          <w:rFonts w:ascii="Times" w:eastAsia="Batang" w:hAnsi="Times"/>
          <w:b/>
          <w:bCs/>
          <w:szCs w:val="24"/>
          <w:highlight w:val="green"/>
        </w:rPr>
        <w:t>Agreement</w:t>
      </w:r>
      <w:r w:rsidRPr="001D435A">
        <w:rPr>
          <w:rFonts w:ascii="Times" w:eastAsia="Batang" w:hAnsi="Times"/>
          <w:b/>
          <w:bCs/>
          <w:szCs w:val="24"/>
        </w:rPr>
        <w:t xml:space="preserve"> </w:t>
      </w:r>
    </w:p>
    <w:p w14:paraId="401A42C3" w14:textId="77777777" w:rsidR="001D435A" w:rsidRPr="001D435A" w:rsidRDefault="001D435A" w:rsidP="001D435A">
      <w:pPr>
        <w:overflowPunct/>
        <w:autoSpaceDE/>
        <w:autoSpaceDN/>
        <w:adjustRightInd/>
        <w:spacing w:after="0"/>
        <w:jc w:val="both"/>
        <w:textAlignment w:val="auto"/>
        <w:rPr>
          <w:rFonts w:ascii="Times" w:eastAsia="Batang" w:hAnsi="Times"/>
          <w:i/>
          <w:iCs/>
          <w:szCs w:val="24"/>
        </w:rPr>
      </w:pPr>
      <w:r w:rsidRPr="001D435A">
        <w:rPr>
          <w:rFonts w:ascii="Times" w:eastAsia="Batang" w:hAnsi="Times"/>
          <w:szCs w:val="24"/>
        </w:rPr>
        <w:t>A 2-part CSI report is supported in Rel-17 for a CSI reporting configuration associated with NCJT measurement hypothesis with following clarifications:</w:t>
      </w:r>
    </w:p>
    <w:p w14:paraId="4A800EED" w14:textId="77777777" w:rsidR="001D435A" w:rsidRPr="001D435A" w:rsidRDefault="001D435A" w:rsidP="00CE66A8">
      <w:pPr>
        <w:numPr>
          <w:ilvl w:val="0"/>
          <w:numId w:val="80"/>
        </w:numPr>
        <w:overflowPunct/>
        <w:autoSpaceDE/>
        <w:autoSpaceDN/>
        <w:adjustRightInd/>
        <w:spacing w:after="0"/>
        <w:jc w:val="both"/>
        <w:textAlignment w:val="auto"/>
        <w:rPr>
          <w:rFonts w:eastAsia="Batang"/>
          <w:szCs w:val="24"/>
          <w:lang w:eastAsia="x-none"/>
        </w:rPr>
      </w:pPr>
      <w:r w:rsidRPr="001D435A">
        <w:rPr>
          <w:rFonts w:eastAsia="Batang"/>
          <w:szCs w:val="24"/>
          <w:lang w:eastAsia="x-none"/>
        </w:rPr>
        <w:t>Within CSI part 1</w:t>
      </w:r>
    </w:p>
    <w:p w14:paraId="2DC97D01" w14:textId="77777777" w:rsidR="001D435A" w:rsidRPr="001D435A" w:rsidRDefault="001D435A" w:rsidP="00CE66A8">
      <w:pPr>
        <w:numPr>
          <w:ilvl w:val="1"/>
          <w:numId w:val="80"/>
        </w:numPr>
        <w:overflowPunct/>
        <w:autoSpaceDE/>
        <w:autoSpaceDN/>
        <w:adjustRightInd/>
        <w:spacing w:after="0"/>
        <w:jc w:val="both"/>
        <w:textAlignment w:val="auto"/>
        <w:rPr>
          <w:rFonts w:ascii="Times" w:eastAsia="Batang" w:hAnsi="Times" w:cs="Calibri"/>
          <w:szCs w:val="24"/>
          <w:lang w:val="en-US" w:eastAsia="x-none"/>
        </w:rPr>
      </w:pPr>
      <w:r w:rsidRPr="001D435A">
        <w:rPr>
          <w:rFonts w:ascii="Times" w:eastAsia="Batang" w:hAnsi="Times"/>
          <w:szCs w:val="24"/>
          <w:lang w:eastAsia="x-none"/>
        </w:rPr>
        <w:t>CRI, RI, WB CQI and SB CQI for the first CW are reported with consistent payload and zero padding (if needed). FFS further details</w:t>
      </w:r>
    </w:p>
    <w:p w14:paraId="25CD6036" w14:textId="77777777" w:rsidR="001D435A" w:rsidRPr="001D435A" w:rsidRDefault="001D435A" w:rsidP="00CE66A8">
      <w:pPr>
        <w:numPr>
          <w:ilvl w:val="1"/>
          <w:numId w:val="80"/>
        </w:numPr>
        <w:overflowPunct/>
        <w:autoSpaceDE/>
        <w:autoSpaceDN/>
        <w:adjustRightInd/>
        <w:spacing w:after="0"/>
        <w:jc w:val="both"/>
        <w:textAlignment w:val="auto"/>
        <w:rPr>
          <w:rFonts w:ascii="Calibri" w:eastAsia="Batang" w:hAnsi="Calibri"/>
          <w:sz w:val="22"/>
          <w:szCs w:val="22"/>
          <w:lang w:eastAsia="x-none"/>
        </w:rPr>
      </w:pPr>
      <w:r w:rsidRPr="001D435A">
        <w:rPr>
          <w:rFonts w:ascii="Times" w:eastAsia="Batang" w:hAnsi="Times"/>
          <w:szCs w:val="24"/>
          <w:lang w:eastAsia="x-none"/>
        </w:rPr>
        <w:t>FFS whether RI can be shared between NCJT CSI and single-TRP CSIs to reduce CSI feedback overhead</w:t>
      </w:r>
    </w:p>
    <w:p w14:paraId="52F0D115" w14:textId="77777777" w:rsidR="001D435A" w:rsidRPr="001D435A" w:rsidRDefault="001D435A" w:rsidP="00CE66A8">
      <w:pPr>
        <w:numPr>
          <w:ilvl w:val="1"/>
          <w:numId w:val="80"/>
        </w:numPr>
        <w:overflowPunct/>
        <w:autoSpaceDE/>
        <w:autoSpaceDN/>
        <w:adjustRightInd/>
        <w:spacing w:after="0"/>
        <w:jc w:val="both"/>
        <w:textAlignment w:val="auto"/>
        <w:rPr>
          <w:rFonts w:ascii="Times" w:eastAsia="Batang" w:hAnsi="Times"/>
          <w:lang w:eastAsia="x-none"/>
        </w:rPr>
      </w:pPr>
      <w:r w:rsidRPr="001D435A">
        <w:rPr>
          <w:rFonts w:ascii="Times" w:eastAsia="Batang" w:hAnsi="Times"/>
          <w:szCs w:val="24"/>
          <w:lang w:eastAsia="x-none"/>
        </w:rPr>
        <w:t>FFS whether additional field is needed, at least for Option 2</w:t>
      </w:r>
    </w:p>
    <w:p w14:paraId="7B91E7D2" w14:textId="77777777" w:rsidR="001D435A" w:rsidRPr="001D435A" w:rsidRDefault="001D435A" w:rsidP="00CE66A8">
      <w:pPr>
        <w:numPr>
          <w:ilvl w:val="0"/>
          <w:numId w:val="80"/>
        </w:numPr>
        <w:overflowPunct/>
        <w:autoSpaceDE/>
        <w:autoSpaceDN/>
        <w:adjustRightInd/>
        <w:spacing w:after="0"/>
        <w:jc w:val="both"/>
        <w:textAlignment w:val="auto"/>
        <w:rPr>
          <w:rFonts w:eastAsia="Batang"/>
          <w:szCs w:val="24"/>
          <w:lang w:val="en-US" w:eastAsia="x-none"/>
        </w:rPr>
      </w:pPr>
      <w:r w:rsidRPr="001D435A">
        <w:rPr>
          <w:rFonts w:eastAsia="Batang"/>
          <w:szCs w:val="24"/>
          <w:lang w:eastAsia="x-none"/>
        </w:rPr>
        <w:t>Within CSI part 2:</w:t>
      </w:r>
    </w:p>
    <w:p w14:paraId="27775149" w14:textId="77777777" w:rsidR="001D435A" w:rsidRPr="001D435A" w:rsidRDefault="001D435A" w:rsidP="00CE66A8">
      <w:pPr>
        <w:numPr>
          <w:ilvl w:val="1"/>
          <w:numId w:val="80"/>
        </w:numPr>
        <w:overflowPunct/>
        <w:autoSpaceDE/>
        <w:autoSpaceDN/>
        <w:adjustRightInd/>
        <w:spacing w:after="0"/>
        <w:jc w:val="both"/>
        <w:textAlignment w:val="auto"/>
        <w:rPr>
          <w:rFonts w:ascii="Times" w:eastAsia="Batang" w:hAnsi="Times" w:cs="Calibri"/>
          <w:szCs w:val="24"/>
          <w:lang w:eastAsia="x-none"/>
        </w:rPr>
      </w:pPr>
      <w:r w:rsidRPr="001D435A">
        <w:rPr>
          <w:rFonts w:ascii="Times" w:eastAsia="Batang" w:hAnsi="Times"/>
          <w:szCs w:val="24"/>
          <w:lang w:eastAsia="x-none"/>
        </w:rPr>
        <w:t>FFS further compression/omission/Sharing of PMI among Single-TRP and NCJT hypotheses</w:t>
      </w:r>
    </w:p>
    <w:p w14:paraId="277629E0" w14:textId="77777777" w:rsidR="001D435A" w:rsidRPr="001D435A" w:rsidRDefault="001D435A" w:rsidP="001D435A">
      <w:pPr>
        <w:overflowPunct/>
        <w:autoSpaceDE/>
        <w:autoSpaceDN/>
        <w:adjustRightInd/>
        <w:spacing w:after="0"/>
        <w:jc w:val="both"/>
        <w:textAlignment w:val="auto"/>
        <w:rPr>
          <w:rFonts w:eastAsia="Batang"/>
          <w:b/>
          <w:bCs/>
          <w:i/>
          <w:iCs/>
          <w:szCs w:val="24"/>
          <w:lang w:val="en-US"/>
        </w:rPr>
      </w:pPr>
    </w:p>
    <w:p w14:paraId="7B312D5E" w14:textId="77777777" w:rsidR="001D435A" w:rsidRPr="001D435A" w:rsidRDefault="001D435A" w:rsidP="001D435A">
      <w:pPr>
        <w:overflowPunct/>
        <w:autoSpaceDE/>
        <w:autoSpaceDN/>
        <w:adjustRightInd/>
        <w:spacing w:after="0"/>
        <w:jc w:val="both"/>
        <w:textAlignment w:val="auto"/>
        <w:rPr>
          <w:rFonts w:ascii="Calibri" w:eastAsia="Batang" w:hAnsi="Calibri" w:cs="Calibri"/>
          <w:i/>
          <w:iCs/>
          <w:szCs w:val="24"/>
        </w:rPr>
      </w:pPr>
      <w:r w:rsidRPr="001D435A">
        <w:rPr>
          <w:rFonts w:ascii="Times" w:eastAsia="Batang" w:hAnsi="Times"/>
          <w:b/>
          <w:bCs/>
          <w:szCs w:val="24"/>
          <w:highlight w:val="green"/>
        </w:rPr>
        <w:t>Agreement</w:t>
      </w:r>
      <w:r w:rsidRPr="001D435A">
        <w:rPr>
          <w:rFonts w:ascii="Times" w:eastAsia="Batang" w:hAnsi="Times"/>
          <w:b/>
          <w:bCs/>
          <w:szCs w:val="24"/>
        </w:rPr>
        <w:t xml:space="preserve"> </w:t>
      </w:r>
    </w:p>
    <w:p w14:paraId="28A67BCA" w14:textId="77777777" w:rsidR="001D435A" w:rsidRPr="001D435A" w:rsidRDefault="001D435A" w:rsidP="001D435A">
      <w:pPr>
        <w:overflowPunct/>
        <w:autoSpaceDE/>
        <w:autoSpaceDN/>
        <w:adjustRightInd/>
        <w:spacing w:after="0"/>
        <w:jc w:val="both"/>
        <w:textAlignment w:val="auto"/>
        <w:rPr>
          <w:rFonts w:eastAsia="Batang"/>
          <w:szCs w:val="24"/>
          <w:lang w:val="en-US"/>
        </w:rPr>
      </w:pPr>
      <w:r w:rsidRPr="001D435A">
        <w:rPr>
          <w:rFonts w:eastAsia="Batang"/>
          <w:szCs w:val="24"/>
        </w:rPr>
        <w:t xml:space="preserve">Whether a NZP CSI-RS resource </w:t>
      </w:r>
      <w:r w:rsidRPr="001D435A">
        <w:rPr>
          <w:rFonts w:eastAsia="Batang"/>
          <w:i/>
          <w:iCs/>
          <w:szCs w:val="24"/>
        </w:rPr>
        <w:t>m</w:t>
      </w:r>
      <w:r w:rsidRPr="001D435A">
        <w:rPr>
          <w:rFonts w:eastAsia="Batang"/>
          <w:szCs w:val="24"/>
        </w:rPr>
        <w:t xml:space="preserve"> can be referred by two CMR pairs (</w:t>
      </w:r>
      <w:r w:rsidRPr="001D435A">
        <w:rPr>
          <w:rFonts w:eastAsia="Batang"/>
          <w:i/>
          <w:iCs/>
          <w:szCs w:val="24"/>
        </w:rPr>
        <w:t>m, a</w:t>
      </w:r>
      <w:r w:rsidRPr="001D435A">
        <w:rPr>
          <w:rFonts w:eastAsia="Batang"/>
          <w:szCs w:val="24"/>
        </w:rPr>
        <w:t>) and (</w:t>
      </w:r>
      <w:r w:rsidRPr="001D435A">
        <w:rPr>
          <w:rFonts w:eastAsia="Batang"/>
          <w:i/>
          <w:iCs/>
          <w:szCs w:val="24"/>
        </w:rPr>
        <w:t>m, b</w:t>
      </w:r>
      <w:r w:rsidRPr="001D435A">
        <w:rPr>
          <w:rFonts w:eastAsia="Batang"/>
          <w:szCs w:val="24"/>
        </w:rPr>
        <w:t>) configured for NCJT measurement hypotheses, study following Alternatives and down-select one Alternative in RAN1#105-e:</w:t>
      </w:r>
    </w:p>
    <w:p w14:paraId="15E7CBFA" w14:textId="77777777" w:rsidR="001D435A" w:rsidRPr="001D435A" w:rsidRDefault="001D435A" w:rsidP="00CE66A8">
      <w:pPr>
        <w:numPr>
          <w:ilvl w:val="0"/>
          <w:numId w:val="80"/>
        </w:numPr>
        <w:overflowPunct/>
        <w:autoSpaceDE/>
        <w:autoSpaceDN/>
        <w:adjustRightInd/>
        <w:spacing w:after="0"/>
        <w:jc w:val="both"/>
        <w:textAlignment w:val="auto"/>
        <w:rPr>
          <w:rFonts w:eastAsia="Batang"/>
          <w:szCs w:val="24"/>
          <w:lang w:eastAsia="x-none"/>
        </w:rPr>
      </w:pPr>
      <w:r w:rsidRPr="001D435A">
        <w:rPr>
          <w:rFonts w:eastAsia="Batang"/>
          <w:szCs w:val="24"/>
          <w:lang w:eastAsia="x-none"/>
        </w:rPr>
        <w:t>Alt 1: It is feasible for FR1 but not for FR2.</w:t>
      </w:r>
    </w:p>
    <w:p w14:paraId="7888F641" w14:textId="77777777" w:rsidR="001D435A" w:rsidRPr="001D435A" w:rsidRDefault="001D435A" w:rsidP="00CE66A8">
      <w:pPr>
        <w:numPr>
          <w:ilvl w:val="0"/>
          <w:numId w:val="80"/>
        </w:numPr>
        <w:overflowPunct/>
        <w:autoSpaceDE/>
        <w:autoSpaceDN/>
        <w:adjustRightInd/>
        <w:spacing w:after="0"/>
        <w:jc w:val="both"/>
        <w:textAlignment w:val="auto"/>
        <w:rPr>
          <w:rFonts w:eastAsia="Batang"/>
          <w:szCs w:val="24"/>
          <w:lang w:eastAsia="x-none"/>
        </w:rPr>
      </w:pPr>
      <w:r w:rsidRPr="001D435A">
        <w:rPr>
          <w:rFonts w:eastAsia="Batang"/>
          <w:szCs w:val="24"/>
          <w:lang w:eastAsia="x-none"/>
        </w:rPr>
        <w:t>Alt 2: It is feasible for both FR1 and FR2 but subject to further UE capability for FR2.</w:t>
      </w:r>
    </w:p>
    <w:p w14:paraId="395C23E9" w14:textId="77777777" w:rsidR="001D435A" w:rsidRPr="001D435A" w:rsidRDefault="001D435A" w:rsidP="001D435A">
      <w:pPr>
        <w:overflowPunct/>
        <w:autoSpaceDE/>
        <w:autoSpaceDN/>
        <w:adjustRightInd/>
        <w:spacing w:after="0"/>
        <w:ind w:leftChars="400" w:left="800"/>
        <w:jc w:val="both"/>
        <w:textAlignment w:val="auto"/>
        <w:rPr>
          <w:rFonts w:eastAsia="Batang"/>
          <w:szCs w:val="24"/>
          <w:lang w:eastAsia="x-none"/>
        </w:rPr>
      </w:pPr>
    </w:p>
    <w:p w14:paraId="1EDA64B5" w14:textId="77777777" w:rsidR="001D435A" w:rsidRPr="001D435A" w:rsidRDefault="001D435A" w:rsidP="001D435A">
      <w:pPr>
        <w:overflowPunct/>
        <w:autoSpaceDE/>
        <w:autoSpaceDN/>
        <w:adjustRightInd/>
        <w:spacing w:after="0"/>
        <w:jc w:val="both"/>
        <w:textAlignment w:val="auto"/>
        <w:rPr>
          <w:rFonts w:ascii="Calibri" w:eastAsia="Batang" w:hAnsi="Calibri" w:cs="Calibri"/>
          <w:szCs w:val="24"/>
          <w:lang w:val="en-US"/>
        </w:rPr>
      </w:pPr>
      <w:r w:rsidRPr="001D435A">
        <w:rPr>
          <w:rFonts w:ascii="Times" w:eastAsia="Batang" w:hAnsi="Times"/>
          <w:b/>
          <w:bCs/>
          <w:szCs w:val="24"/>
          <w:highlight w:val="green"/>
        </w:rPr>
        <w:t>Agreement</w:t>
      </w:r>
      <w:r w:rsidRPr="001D435A">
        <w:rPr>
          <w:rFonts w:ascii="Times" w:eastAsia="Batang" w:hAnsi="Times"/>
          <w:b/>
          <w:bCs/>
          <w:szCs w:val="24"/>
        </w:rPr>
        <w:t xml:space="preserve"> </w:t>
      </w:r>
    </w:p>
    <w:p w14:paraId="3B563D09" w14:textId="77777777" w:rsidR="001D435A" w:rsidRPr="001D435A" w:rsidRDefault="001D435A" w:rsidP="001D435A">
      <w:pPr>
        <w:overflowPunct/>
        <w:autoSpaceDE/>
        <w:autoSpaceDN/>
        <w:adjustRightInd/>
        <w:spacing w:after="0"/>
        <w:jc w:val="both"/>
        <w:textAlignment w:val="auto"/>
        <w:rPr>
          <w:rFonts w:eastAsia="Batang"/>
          <w:szCs w:val="24"/>
        </w:rPr>
      </w:pPr>
      <w:r w:rsidRPr="001D435A">
        <w:rPr>
          <w:rFonts w:eastAsia="Batang"/>
          <w:szCs w:val="24"/>
        </w:rPr>
        <w:t>Whether a NZP CSI-RS resource can be referred by both a CMR pair configured for NCJT measurement hypothesis and a CMR configured for Single-TRP measurement hypothesis, study following Alternatives and down-select one Alternative in RAN1#105e:</w:t>
      </w:r>
    </w:p>
    <w:p w14:paraId="76704E78" w14:textId="77777777" w:rsidR="001D435A" w:rsidRPr="001D435A" w:rsidRDefault="001D435A" w:rsidP="00CE66A8">
      <w:pPr>
        <w:numPr>
          <w:ilvl w:val="0"/>
          <w:numId w:val="81"/>
        </w:numPr>
        <w:shd w:val="clear" w:color="auto" w:fill="FFFFFF"/>
        <w:overflowPunct/>
        <w:autoSpaceDE/>
        <w:autoSpaceDN/>
        <w:adjustRightInd/>
        <w:spacing w:after="0"/>
        <w:textAlignment w:val="auto"/>
        <w:rPr>
          <w:rFonts w:eastAsia="Batang"/>
          <w:szCs w:val="24"/>
          <w:lang w:eastAsia="x-none"/>
        </w:rPr>
      </w:pPr>
      <w:r w:rsidRPr="001D435A">
        <w:rPr>
          <w:rFonts w:eastAsia="Batang"/>
          <w:color w:val="000000"/>
          <w:szCs w:val="24"/>
          <w:lang w:eastAsia="x-none"/>
        </w:rPr>
        <w:t>Alt 2: It is feasible for FR1 but it is not for FR2. For FR2, the UE is expected to have different NZP CSI-RS resources configured for all CMRs of Single-TRP and NCJT measurement hypotheses respectively.</w:t>
      </w:r>
    </w:p>
    <w:p w14:paraId="4D7F4761" w14:textId="77777777" w:rsidR="001D435A" w:rsidRPr="001D435A" w:rsidRDefault="001D435A" w:rsidP="00CE66A8">
      <w:pPr>
        <w:numPr>
          <w:ilvl w:val="0"/>
          <w:numId w:val="81"/>
        </w:numPr>
        <w:shd w:val="clear" w:color="auto" w:fill="FFFFFF"/>
        <w:overflowPunct/>
        <w:autoSpaceDE/>
        <w:autoSpaceDN/>
        <w:adjustRightInd/>
        <w:spacing w:after="0"/>
        <w:textAlignment w:val="auto"/>
        <w:rPr>
          <w:rFonts w:eastAsia="Batang"/>
          <w:szCs w:val="24"/>
          <w:lang w:eastAsia="x-none"/>
        </w:rPr>
      </w:pPr>
      <w:r w:rsidRPr="001D435A">
        <w:rPr>
          <w:rFonts w:eastAsia="Batang"/>
          <w:color w:val="000000"/>
          <w:szCs w:val="24"/>
          <w:lang w:eastAsia="x-none"/>
        </w:rPr>
        <w:t>Alt 3: It is feasible in both FR1 and FR2 but subject to UE capability for FR2. If a UE supports and the sharing is also enabled by gNB, two CMRs from a CMR pair configured for a NCJT measurement hypothesis can be used for Single-TRP measurement hypotheses, otherwise they cannot.</w:t>
      </w:r>
    </w:p>
    <w:p w14:paraId="26E242C2" w14:textId="77777777" w:rsidR="001D435A" w:rsidRPr="001D435A" w:rsidRDefault="001D435A" w:rsidP="001D435A">
      <w:pPr>
        <w:overflowPunct/>
        <w:autoSpaceDE/>
        <w:autoSpaceDN/>
        <w:adjustRightInd/>
        <w:spacing w:after="0"/>
        <w:jc w:val="both"/>
        <w:textAlignment w:val="auto"/>
        <w:rPr>
          <w:rFonts w:eastAsia="Batang"/>
          <w:b/>
          <w:bCs/>
          <w:i/>
          <w:iCs/>
          <w:szCs w:val="24"/>
        </w:rPr>
      </w:pPr>
    </w:p>
    <w:p w14:paraId="5127E33E" w14:textId="77777777" w:rsidR="001D435A" w:rsidRPr="001D435A" w:rsidRDefault="001D435A" w:rsidP="001D435A">
      <w:pPr>
        <w:overflowPunct/>
        <w:autoSpaceDE/>
        <w:autoSpaceDN/>
        <w:adjustRightInd/>
        <w:spacing w:after="0"/>
        <w:jc w:val="both"/>
        <w:textAlignment w:val="auto"/>
        <w:rPr>
          <w:rFonts w:ascii="Calibri" w:eastAsia="Batang" w:hAnsi="Calibri" w:cs="Calibri"/>
          <w:i/>
          <w:iCs/>
          <w:szCs w:val="24"/>
          <w:lang w:val="en-US"/>
        </w:rPr>
      </w:pPr>
      <w:r w:rsidRPr="001D435A">
        <w:rPr>
          <w:rFonts w:ascii="Times" w:eastAsia="Batang" w:hAnsi="Times"/>
          <w:b/>
          <w:bCs/>
          <w:szCs w:val="24"/>
          <w:highlight w:val="green"/>
        </w:rPr>
        <w:t>Agreement</w:t>
      </w:r>
      <w:r w:rsidRPr="001D435A">
        <w:rPr>
          <w:rFonts w:ascii="Times" w:eastAsia="Batang" w:hAnsi="Times"/>
          <w:b/>
          <w:bCs/>
          <w:szCs w:val="24"/>
        </w:rPr>
        <w:t xml:space="preserve"> </w:t>
      </w:r>
    </w:p>
    <w:p w14:paraId="0245A867" w14:textId="77777777" w:rsidR="001D435A" w:rsidRPr="001D435A" w:rsidRDefault="001D435A" w:rsidP="001D435A">
      <w:pPr>
        <w:shd w:val="clear" w:color="auto" w:fill="FFFFFF"/>
        <w:overflowPunct/>
        <w:autoSpaceDE/>
        <w:autoSpaceDN/>
        <w:adjustRightInd/>
        <w:spacing w:after="0"/>
        <w:textAlignment w:val="auto"/>
        <w:rPr>
          <w:rFonts w:eastAsia="Batang"/>
          <w:szCs w:val="24"/>
        </w:rPr>
      </w:pPr>
      <w:r w:rsidRPr="001D435A">
        <w:rPr>
          <w:rFonts w:eastAsia="Batang"/>
          <w:color w:val="000000"/>
          <w:szCs w:val="24"/>
        </w:rPr>
        <w:t>For the UE configured to report X CSIs (at least when X&gt;0) associated with single-TRP measurement hypotheses and one CSI associated with NCJT measurement hypothesis, study following issues for potential CSI omission/priority/updating rules:</w:t>
      </w:r>
    </w:p>
    <w:p w14:paraId="455A39F4" w14:textId="77777777" w:rsidR="001D435A" w:rsidRPr="001D435A" w:rsidRDefault="001D435A" w:rsidP="00CE66A8">
      <w:pPr>
        <w:numPr>
          <w:ilvl w:val="0"/>
          <w:numId w:val="82"/>
        </w:numPr>
        <w:shd w:val="clear" w:color="auto" w:fill="FFFFFF"/>
        <w:overflowPunct/>
        <w:autoSpaceDE/>
        <w:autoSpaceDN/>
        <w:adjustRightInd/>
        <w:spacing w:after="0"/>
        <w:textAlignment w:val="auto"/>
        <w:rPr>
          <w:rFonts w:eastAsia="Batang"/>
          <w:szCs w:val="24"/>
          <w:lang w:eastAsia="x-none"/>
        </w:rPr>
      </w:pPr>
      <w:r w:rsidRPr="001D435A">
        <w:rPr>
          <w:rFonts w:eastAsia="Batang"/>
          <w:color w:val="000000"/>
          <w:szCs w:val="24"/>
          <w:lang w:eastAsia="x-none"/>
        </w:rPr>
        <w:t>Issue 1: Prioritize CSI with different measurement hypotheses within the single CSI report, when the UE is configured with CSI Option 1 with X=1 or 2.</w:t>
      </w:r>
    </w:p>
    <w:p w14:paraId="316E2ADF" w14:textId="77777777" w:rsidR="001D435A" w:rsidRPr="001D435A" w:rsidRDefault="001D435A" w:rsidP="00CE66A8">
      <w:pPr>
        <w:numPr>
          <w:ilvl w:val="0"/>
          <w:numId w:val="82"/>
        </w:numPr>
        <w:shd w:val="clear" w:color="auto" w:fill="FFFFFF"/>
        <w:overflowPunct/>
        <w:autoSpaceDE/>
        <w:autoSpaceDN/>
        <w:adjustRightInd/>
        <w:spacing w:after="0"/>
        <w:textAlignment w:val="auto"/>
        <w:rPr>
          <w:rFonts w:eastAsia="Batang"/>
          <w:szCs w:val="24"/>
          <w:lang w:eastAsia="x-none"/>
        </w:rPr>
      </w:pPr>
      <w:r w:rsidRPr="001D435A">
        <w:rPr>
          <w:rFonts w:eastAsia="Batang"/>
          <w:color w:val="000000"/>
          <w:szCs w:val="24"/>
          <w:lang w:eastAsia="x-none"/>
        </w:rPr>
        <w:t>Issue 2: Omission of NCJT CSI in CSI part 2 depending on the corresponding CRI or RI or CQI in CSI part 1.</w:t>
      </w:r>
    </w:p>
    <w:p w14:paraId="31BC8E5D" w14:textId="158E98B6" w:rsidR="001D435A" w:rsidRDefault="001D435A" w:rsidP="00A702CC">
      <w:pPr>
        <w:snapToGrid w:val="0"/>
        <w:spacing w:after="0"/>
        <w:rPr>
          <w:lang w:eastAsia="ja-JP"/>
        </w:rPr>
      </w:pPr>
    </w:p>
    <w:p w14:paraId="14D39BBC" w14:textId="77777777" w:rsidR="001D435A" w:rsidRPr="001D435A" w:rsidRDefault="001D435A" w:rsidP="001D435A">
      <w:pPr>
        <w:overflowPunct/>
        <w:autoSpaceDE/>
        <w:autoSpaceDN/>
        <w:adjustRightInd/>
        <w:spacing w:after="0"/>
        <w:textAlignment w:val="auto"/>
        <w:rPr>
          <w:rFonts w:ascii="Times" w:eastAsia="Batang" w:hAnsi="Times" w:cs="Times"/>
          <w:b/>
          <w:bCs/>
          <w:highlight w:val="green"/>
        </w:rPr>
      </w:pPr>
      <w:r w:rsidRPr="001D435A">
        <w:rPr>
          <w:rFonts w:ascii="Times" w:eastAsia="Batang" w:hAnsi="Times" w:cs="Times"/>
          <w:b/>
          <w:bCs/>
          <w:highlight w:val="green"/>
        </w:rPr>
        <w:t>Agreement</w:t>
      </w:r>
    </w:p>
    <w:p w14:paraId="150A2748" w14:textId="77777777" w:rsidR="001D435A" w:rsidRPr="001D435A" w:rsidRDefault="001D435A" w:rsidP="001D435A">
      <w:pPr>
        <w:overflowPunct/>
        <w:autoSpaceDE/>
        <w:autoSpaceDN/>
        <w:adjustRightInd/>
        <w:spacing w:after="0"/>
        <w:textAlignment w:val="auto"/>
        <w:rPr>
          <w:rFonts w:ascii="Times" w:eastAsia="SimSun" w:hAnsi="Times" w:cs="Times"/>
          <w:lang w:val="en-US" w:eastAsia="zh-CN"/>
        </w:rPr>
      </w:pPr>
      <w:r w:rsidRPr="001D435A">
        <w:rPr>
          <w:rFonts w:ascii="Times" w:eastAsia="SimSun" w:hAnsi="Times" w:cs="Times"/>
          <w:lang w:val="en-US" w:eastAsia="zh-CN"/>
        </w:rPr>
        <w:t>For the UE configured to report X CSIs associated with single-TRP measurement hypotheses and one CSI associated with NCJT measurement hypothesis (i.e. Option 1), </w:t>
      </w:r>
    </w:p>
    <w:p w14:paraId="4191C089" w14:textId="77777777" w:rsidR="001D435A" w:rsidRPr="001D435A" w:rsidRDefault="001D435A" w:rsidP="00CE66A8">
      <w:pPr>
        <w:numPr>
          <w:ilvl w:val="0"/>
          <w:numId w:val="83"/>
        </w:numPr>
        <w:overflowPunct/>
        <w:autoSpaceDE/>
        <w:autoSpaceDN/>
        <w:adjustRightInd/>
        <w:spacing w:after="0"/>
        <w:textAlignment w:val="auto"/>
        <w:rPr>
          <w:rFonts w:ascii="Times" w:eastAsia="SimSun" w:hAnsi="Times" w:cs="Times"/>
          <w:lang w:val="en-US" w:eastAsia="zh-CN"/>
        </w:rPr>
      </w:pPr>
      <w:r w:rsidRPr="001D435A">
        <w:rPr>
          <w:rFonts w:ascii="Times" w:eastAsia="SimSun" w:hAnsi="Times" w:cs="Times"/>
          <w:lang w:val="en-US" w:eastAsia="zh-CN"/>
        </w:rPr>
        <w:t>Alt 1: X+1 CRIs are reported, whereas X CRIs are for single-TRP measurement hypotheses and one CRI is for NCJT measurement hypothesis.  Each CRI bit size depends on the corresponding number of either valid CMR pairs for NCJT measurement hypothesis or valid CMRs for single-TRP measurement hypotheses</w:t>
      </w:r>
    </w:p>
    <w:p w14:paraId="0F941746" w14:textId="77777777" w:rsidR="001D435A" w:rsidRPr="001D435A" w:rsidRDefault="001D435A" w:rsidP="00CE66A8">
      <w:pPr>
        <w:numPr>
          <w:ilvl w:val="0"/>
          <w:numId w:val="83"/>
        </w:numPr>
        <w:overflowPunct/>
        <w:autoSpaceDE/>
        <w:autoSpaceDN/>
        <w:adjustRightInd/>
        <w:spacing w:after="0"/>
        <w:textAlignment w:val="auto"/>
        <w:rPr>
          <w:rFonts w:ascii="Times" w:eastAsia="SimSun" w:hAnsi="Times" w:cs="Times"/>
          <w:lang w:val="en-US" w:eastAsia="zh-CN"/>
        </w:rPr>
      </w:pPr>
      <w:r w:rsidRPr="001D435A">
        <w:rPr>
          <w:rFonts w:ascii="Times" w:eastAsia="SimSun" w:hAnsi="Times" w:cs="Times"/>
          <w:lang w:val="en-US" w:eastAsia="zh-CN"/>
        </w:rPr>
        <w:t>FFS: Whether the X+1 CRIs are reported jointly as one CSI report or as separate CSI reports.</w:t>
      </w:r>
    </w:p>
    <w:p w14:paraId="3F4D8131" w14:textId="77777777" w:rsidR="001D435A" w:rsidRPr="001D435A" w:rsidRDefault="001D435A" w:rsidP="001D435A">
      <w:pPr>
        <w:overflowPunct/>
        <w:autoSpaceDE/>
        <w:autoSpaceDN/>
        <w:adjustRightInd/>
        <w:spacing w:after="0"/>
        <w:textAlignment w:val="auto"/>
        <w:rPr>
          <w:rFonts w:ascii="Times" w:eastAsia="Batang" w:hAnsi="Times" w:cs="Times"/>
          <w:b/>
          <w:bCs/>
          <w:highlight w:val="green"/>
        </w:rPr>
      </w:pPr>
    </w:p>
    <w:p w14:paraId="1B620773" w14:textId="77777777" w:rsidR="001D435A" w:rsidRPr="001D435A" w:rsidRDefault="001D435A" w:rsidP="001D435A">
      <w:pPr>
        <w:overflowPunct/>
        <w:autoSpaceDE/>
        <w:autoSpaceDN/>
        <w:adjustRightInd/>
        <w:spacing w:after="0"/>
        <w:textAlignment w:val="auto"/>
        <w:rPr>
          <w:rFonts w:ascii="Times" w:eastAsia="Batang" w:hAnsi="Times" w:cs="Times"/>
          <w:b/>
          <w:bCs/>
          <w:highlight w:val="green"/>
        </w:rPr>
      </w:pPr>
      <w:r w:rsidRPr="001D435A">
        <w:rPr>
          <w:rFonts w:ascii="Times" w:eastAsia="Batang" w:hAnsi="Times" w:cs="Times"/>
          <w:b/>
          <w:bCs/>
          <w:highlight w:val="green"/>
        </w:rPr>
        <w:t>Agreement</w:t>
      </w:r>
    </w:p>
    <w:p w14:paraId="1AC487AB" w14:textId="77777777" w:rsidR="001D435A" w:rsidRPr="001D435A" w:rsidRDefault="001D435A" w:rsidP="001D435A">
      <w:pPr>
        <w:overflowPunct/>
        <w:autoSpaceDE/>
        <w:autoSpaceDN/>
        <w:adjustRightInd/>
        <w:spacing w:after="0"/>
        <w:textAlignment w:val="auto"/>
        <w:rPr>
          <w:rFonts w:ascii="Times" w:eastAsia="SimSun" w:hAnsi="Times" w:cs="Times"/>
          <w:lang w:val="en-US" w:eastAsia="zh-CN"/>
        </w:rPr>
      </w:pPr>
      <w:r w:rsidRPr="001D435A">
        <w:rPr>
          <w:rFonts w:ascii="Times" w:eastAsia="SimSun" w:hAnsi="Times" w:cs="Times"/>
          <w:lang w:val="en-US" w:eastAsia="zh-CN"/>
        </w:rPr>
        <w:t>For CSI measurement associated with a CSI-ReportConfig for NC-JT, study following aspects: </w:t>
      </w:r>
    </w:p>
    <w:p w14:paraId="00956A24" w14:textId="77777777" w:rsidR="001D435A" w:rsidRPr="001D435A" w:rsidRDefault="001D435A" w:rsidP="00CE66A8">
      <w:pPr>
        <w:numPr>
          <w:ilvl w:val="0"/>
          <w:numId w:val="84"/>
        </w:numPr>
        <w:overflowPunct/>
        <w:autoSpaceDE/>
        <w:autoSpaceDN/>
        <w:adjustRightInd/>
        <w:spacing w:after="0"/>
        <w:textAlignment w:val="auto"/>
        <w:rPr>
          <w:rFonts w:ascii="Times" w:eastAsia="SimSun" w:hAnsi="Times" w:cs="Times"/>
          <w:lang w:val="en-US" w:eastAsia="zh-CN"/>
        </w:rPr>
      </w:pPr>
      <w:r w:rsidRPr="001D435A">
        <w:rPr>
          <w:rFonts w:ascii="Times" w:eastAsia="SimSun" w:hAnsi="Times" w:cs="Times"/>
          <w:lang w:val="en-US" w:eastAsia="zh-CN"/>
        </w:rPr>
        <w:t>whether to support dynamic updating, e.g. by MAC-CE,  for CMR pairs for NCJT measurement hypotheses, and/or CMRs for Single-TRP measurement hypotheses, and/or TCI states in CMRs, and/or the number of single-TRP CSIs (i.e. X=0/1/2) in a NCJT CSI report</w:t>
      </w:r>
    </w:p>
    <w:p w14:paraId="7F159156" w14:textId="77777777" w:rsidR="001D435A" w:rsidRPr="001D435A" w:rsidRDefault="001D435A" w:rsidP="00CE66A8">
      <w:pPr>
        <w:numPr>
          <w:ilvl w:val="0"/>
          <w:numId w:val="85"/>
        </w:numPr>
        <w:overflowPunct/>
        <w:autoSpaceDE/>
        <w:autoSpaceDN/>
        <w:adjustRightInd/>
        <w:spacing w:after="0"/>
        <w:textAlignment w:val="auto"/>
        <w:rPr>
          <w:rFonts w:ascii="Times" w:eastAsia="SimSun" w:hAnsi="Times" w:cs="Times"/>
          <w:lang w:val="en-US" w:eastAsia="zh-CN"/>
        </w:rPr>
      </w:pPr>
      <w:r w:rsidRPr="001D435A">
        <w:rPr>
          <w:rFonts w:ascii="Times" w:eastAsia="SimSun" w:hAnsi="Times" w:cs="Times"/>
          <w:lang w:val="en-US" w:eastAsia="zh-CN"/>
        </w:rPr>
        <w:t>whether additional high layer signalling is needed to configure M (M≤ Ks) CMRs from the CSI-RS resource set for CMR for Single-TRP measurement hypotheses</w:t>
      </w:r>
    </w:p>
    <w:p w14:paraId="79757B2A" w14:textId="77777777" w:rsidR="001D435A" w:rsidRPr="001D435A" w:rsidRDefault="001D435A" w:rsidP="00CE66A8">
      <w:pPr>
        <w:numPr>
          <w:ilvl w:val="0"/>
          <w:numId w:val="85"/>
        </w:numPr>
        <w:overflowPunct/>
        <w:autoSpaceDE/>
        <w:autoSpaceDN/>
        <w:adjustRightInd/>
        <w:spacing w:after="0"/>
        <w:textAlignment w:val="auto"/>
        <w:rPr>
          <w:rFonts w:ascii="Times" w:eastAsia="SimSun" w:hAnsi="Times" w:cs="Times"/>
          <w:lang w:val="en-US" w:eastAsia="zh-CN"/>
        </w:rPr>
      </w:pPr>
      <w:r w:rsidRPr="001D435A">
        <w:rPr>
          <w:rFonts w:ascii="Times" w:eastAsia="SimSun" w:hAnsi="Times" w:cs="Times"/>
          <w:lang w:val="en-US" w:eastAsia="zh-CN"/>
        </w:rPr>
        <w:t>For CMRs configured in the CSI-RS resource set, whether support high layer signalling to enable/disable single-TRP measurement hypothesis using CMR configured within CMR pairs for NCJT measurement hypothesis</w:t>
      </w:r>
    </w:p>
    <w:p w14:paraId="2B02E76E" w14:textId="77777777" w:rsidR="001D435A" w:rsidRPr="001D435A" w:rsidRDefault="001D435A" w:rsidP="001D435A">
      <w:pPr>
        <w:overflowPunct/>
        <w:autoSpaceDE/>
        <w:autoSpaceDN/>
        <w:adjustRightInd/>
        <w:spacing w:after="0"/>
        <w:textAlignment w:val="auto"/>
        <w:rPr>
          <w:rFonts w:ascii="Calibri" w:eastAsia="Batang" w:hAnsi="Calibri" w:cs="Calibri"/>
          <w:color w:val="1F497D"/>
          <w:lang w:val="en-US"/>
        </w:rPr>
      </w:pPr>
    </w:p>
    <w:p w14:paraId="29753377" w14:textId="77777777" w:rsidR="001D435A" w:rsidRPr="001D435A" w:rsidRDefault="001D435A" w:rsidP="001D435A">
      <w:pPr>
        <w:shd w:val="clear" w:color="auto" w:fill="FFFFFF"/>
        <w:overflowPunct/>
        <w:autoSpaceDE/>
        <w:autoSpaceDN/>
        <w:adjustRightInd/>
        <w:spacing w:after="0"/>
        <w:textAlignment w:val="auto"/>
        <w:rPr>
          <w:rFonts w:eastAsia="Times New Roman"/>
          <w:bCs/>
          <w:iCs/>
          <w:lang w:eastAsia="zh-CN"/>
        </w:rPr>
      </w:pPr>
      <w:r w:rsidRPr="001D435A">
        <w:rPr>
          <w:rFonts w:eastAsia="Times New Roman"/>
          <w:b/>
          <w:bCs/>
          <w:iCs/>
          <w:lang w:eastAsia="zh-CN"/>
        </w:rPr>
        <w:t>For future meetings:</w:t>
      </w:r>
    </w:p>
    <w:p w14:paraId="1044212B" w14:textId="77777777" w:rsidR="001D435A" w:rsidRPr="001D435A" w:rsidRDefault="001D435A" w:rsidP="001D435A">
      <w:pPr>
        <w:shd w:val="clear" w:color="auto" w:fill="FFFFFF"/>
        <w:overflowPunct/>
        <w:autoSpaceDE/>
        <w:autoSpaceDN/>
        <w:adjustRightInd/>
        <w:spacing w:after="0"/>
        <w:textAlignment w:val="auto"/>
        <w:rPr>
          <w:rFonts w:eastAsia="Times New Roman"/>
          <w:lang w:eastAsia="zh-CN"/>
        </w:rPr>
      </w:pPr>
      <w:r w:rsidRPr="001D435A">
        <w:rPr>
          <w:rFonts w:eastAsia="Times New Roman"/>
          <w:bCs/>
          <w:iCs/>
          <w:lang w:eastAsia="zh-CN"/>
        </w:rPr>
        <w:t>Companies to study whether a CSI-IM can be referred by both NCJT and Single-TRP measurement hypotheses. Consider following Alternatives and FR1/FR2 differentiation:</w:t>
      </w:r>
    </w:p>
    <w:p w14:paraId="20B9264C" w14:textId="77777777" w:rsidR="001D435A" w:rsidRPr="001D435A" w:rsidRDefault="001D435A" w:rsidP="00CE66A8">
      <w:pPr>
        <w:numPr>
          <w:ilvl w:val="0"/>
          <w:numId w:val="86"/>
        </w:numPr>
        <w:shd w:val="clear" w:color="auto" w:fill="FFFFFF"/>
        <w:overflowPunct/>
        <w:autoSpaceDE/>
        <w:autoSpaceDN/>
        <w:adjustRightInd/>
        <w:spacing w:after="0"/>
        <w:textAlignment w:val="auto"/>
        <w:rPr>
          <w:rFonts w:eastAsia="Times New Roman"/>
          <w:lang w:eastAsia="zh-CN"/>
        </w:rPr>
      </w:pPr>
      <w:r w:rsidRPr="001D435A">
        <w:rPr>
          <w:rFonts w:eastAsia="Times New Roman"/>
          <w:bCs/>
          <w:iCs/>
          <w:lang w:eastAsia="zh-CN"/>
        </w:rPr>
        <w:t>Alt 1: CSI-IM can be shared by both NCJT and Single-TRP measurement hypotheses.</w:t>
      </w:r>
    </w:p>
    <w:p w14:paraId="79FEE382" w14:textId="77777777" w:rsidR="001D435A" w:rsidRPr="001D435A" w:rsidRDefault="001D435A" w:rsidP="00CE66A8">
      <w:pPr>
        <w:numPr>
          <w:ilvl w:val="0"/>
          <w:numId w:val="86"/>
        </w:numPr>
        <w:shd w:val="clear" w:color="auto" w:fill="FFFFFF"/>
        <w:overflowPunct/>
        <w:autoSpaceDE/>
        <w:autoSpaceDN/>
        <w:adjustRightInd/>
        <w:spacing w:after="0"/>
        <w:textAlignment w:val="auto"/>
        <w:rPr>
          <w:rFonts w:eastAsia="Times New Roman"/>
          <w:lang w:eastAsia="zh-CN"/>
        </w:rPr>
      </w:pPr>
      <w:r w:rsidRPr="001D435A">
        <w:rPr>
          <w:rFonts w:eastAsia="Times New Roman"/>
          <w:bCs/>
          <w:iCs/>
          <w:lang w:eastAsia="zh-CN"/>
        </w:rPr>
        <w:lastRenderedPageBreak/>
        <w:t>Alt 2: A CSI-IM resource is configured to be associated with either a CMR for Single-TRP measurement hypothesis or a CMR pair for NCJT measurement hypothesis</w:t>
      </w:r>
    </w:p>
    <w:p w14:paraId="426AF161" w14:textId="77777777" w:rsidR="001D435A" w:rsidRPr="001D435A" w:rsidRDefault="001D435A" w:rsidP="001D435A">
      <w:pPr>
        <w:overflowPunct/>
        <w:autoSpaceDE/>
        <w:autoSpaceDN/>
        <w:adjustRightInd/>
        <w:spacing w:after="0"/>
        <w:textAlignment w:val="auto"/>
        <w:rPr>
          <w:rFonts w:ascii="Calibri" w:eastAsia="Batang" w:hAnsi="Calibri" w:cs="Calibri"/>
          <w:color w:val="1F497D"/>
          <w:szCs w:val="24"/>
          <w:lang w:val="en-US"/>
        </w:rPr>
      </w:pPr>
    </w:p>
    <w:p w14:paraId="1BBAF985" w14:textId="77777777" w:rsidR="001D435A" w:rsidRPr="001D435A" w:rsidRDefault="001D435A" w:rsidP="001D435A">
      <w:pPr>
        <w:shd w:val="clear" w:color="auto" w:fill="FFFFFF"/>
        <w:overflowPunct/>
        <w:autoSpaceDE/>
        <w:autoSpaceDN/>
        <w:adjustRightInd/>
        <w:spacing w:after="0"/>
        <w:textAlignment w:val="auto"/>
        <w:rPr>
          <w:rFonts w:eastAsia="Times New Roman"/>
          <w:b/>
          <w:bCs/>
          <w:iCs/>
          <w:highlight w:val="green"/>
          <w:lang w:eastAsia="zh-CN"/>
        </w:rPr>
      </w:pPr>
      <w:r w:rsidRPr="001D435A">
        <w:rPr>
          <w:rFonts w:eastAsia="Times New Roman"/>
          <w:b/>
          <w:bCs/>
          <w:iCs/>
          <w:highlight w:val="green"/>
          <w:lang w:eastAsia="zh-CN"/>
        </w:rPr>
        <w:t>Agreement</w:t>
      </w:r>
    </w:p>
    <w:p w14:paraId="6F0330A4" w14:textId="77777777" w:rsidR="001D435A" w:rsidRPr="001D435A" w:rsidRDefault="001D435A" w:rsidP="001D435A">
      <w:pPr>
        <w:shd w:val="clear" w:color="auto" w:fill="FFFFFF"/>
        <w:overflowPunct/>
        <w:autoSpaceDE/>
        <w:autoSpaceDN/>
        <w:adjustRightInd/>
        <w:spacing w:after="0"/>
        <w:textAlignment w:val="auto"/>
        <w:rPr>
          <w:rFonts w:eastAsia="Times New Roman"/>
          <w:lang w:eastAsia="zh-CN"/>
        </w:rPr>
      </w:pPr>
      <w:r w:rsidRPr="001D435A">
        <w:rPr>
          <w:rFonts w:eastAsia="Times New Roman"/>
          <w:bCs/>
          <w:iCs/>
          <w:lang w:eastAsia="zh-CN"/>
        </w:rPr>
        <w:t>Whether to support interference measurement based on NZP CSI-RS outside the CMR pair configured for NCJT measurement hypothesis, in addition to CSI-IM, study following Alternatives and down-select one Alternative in RAN1#105e:</w:t>
      </w:r>
    </w:p>
    <w:p w14:paraId="686DEECC" w14:textId="77777777" w:rsidR="001D435A" w:rsidRPr="001D435A" w:rsidRDefault="001D435A" w:rsidP="00CE66A8">
      <w:pPr>
        <w:numPr>
          <w:ilvl w:val="0"/>
          <w:numId w:val="87"/>
        </w:numPr>
        <w:shd w:val="clear" w:color="auto" w:fill="FFFFFF"/>
        <w:overflowPunct/>
        <w:autoSpaceDE/>
        <w:autoSpaceDN/>
        <w:adjustRightInd/>
        <w:spacing w:after="0"/>
        <w:textAlignment w:val="auto"/>
        <w:rPr>
          <w:rFonts w:eastAsia="Times New Roman"/>
          <w:lang w:eastAsia="zh-CN"/>
        </w:rPr>
      </w:pPr>
      <w:r w:rsidRPr="001D435A">
        <w:rPr>
          <w:rFonts w:eastAsia="Times New Roman"/>
          <w:bCs/>
          <w:iCs/>
          <w:lang w:eastAsia="zh-CN"/>
        </w:rPr>
        <w:t>Alt 1: Yes, it is supported, subject to limitations, e.g. N=1 CMR pair and Ks=2 CMR resources</w:t>
      </w:r>
    </w:p>
    <w:p w14:paraId="5C6F059D" w14:textId="77777777" w:rsidR="001D435A" w:rsidRPr="001D435A" w:rsidRDefault="001D435A" w:rsidP="00CE66A8">
      <w:pPr>
        <w:numPr>
          <w:ilvl w:val="0"/>
          <w:numId w:val="87"/>
        </w:numPr>
        <w:shd w:val="clear" w:color="auto" w:fill="FFFFFF"/>
        <w:overflowPunct/>
        <w:autoSpaceDE/>
        <w:autoSpaceDN/>
        <w:adjustRightInd/>
        <w:spacing w:after="0"/>
        <w:textAlignment w:val="auto"/>
        <w:rPr>
          <w:rFonts w:eastAsia="Times New Roman"/>
          <w:lang w:eastAsia="zh-CN"/>
        </w:rPr>
      </w:pPr>
      <w:r w:rsidRPr="001D435A">
        <w:rPr>
          <w:rFonts w:eastAsia="Times New Roman"/>
          <w:bCs/>
          <w:iCs/>
          <w:lang w:eastAsia="zh-CN"/>
        </w:rPr>
        <w:t>Alt 2: No, it is not supported</w:t>
      </w:r>
    </w:p>
    <w:p w14:paraId="2A373B64" w14:textId="77777777" w:rsidR="001D435A" w:rsidRPr="001D435A" w:rsidRDefault="001D435A" w:rsidP="001D435A">
      <w:pPr>
        <w:overflowPunct/>
        <w:autoSpaceDE/>
        <w:autoSpaceDN/>
        <w:adjustRightInd/>
        <w:spacing w:after="0"/>
        <w:textAlignment w:val="auto"/>
        <w:rPr>
          <w:rFonts w:ascii="Calibri" w:eastAsia="Batang" w:hAnsi="Calibri" w:cs="Calibri"/>
          <w:color w:val="1F497D"/>
          <w:szCs w:val="24"/>
          <w:lang w:val="en-US"/>
        </w:rPr>
      </w:pPr>
    </w:p>
    <w:p w14:paraId="23EE3FA0" w14:textId="77777777" w:rsidR="001D435A" w:rsidRPr="001D435A" w:rsidRDefault="001D435A" w:rsidP="001D435A">
      <w:pPr>
        <w:shd w:val="clear" w:color="auto" w:fill="FFFFFF"/>
        <w:overflowPunct/>
        <w:autoSpaceDE/>
        <w:autoSpaceDN/>
        <w:adjustRightInd/>
        <w:spacing w:after="0"/>
        <w:textAlignment w:val="auto"/>
        <w:rPr>
          <w:rFonts w:ascii="Times" w:eastAsia="Batang" w:hAnsi="Times"/>
          <w:b/>
          <w:bCs/>
          <w:highlight w:val="green"/>
        </w:rPr>
      </w:pPr>
      <w:r w:rsidRPr="001D435A">
        <w:rPr>
          <w:rFonts w:ascii="Times" w:eastAsia="Batang" w:hAnsi="Times"/>
          <w:b/>
          <w:bCs/>
          <w:highlight w:val="green"/>
        </w:rPr>
        <w:t>Agreement</w:t>
      </w:r>
    </w:p>
    <w:p w14:paraId="060B9DDE" w14:textId="77777777" w:rsidR="001D435A" w:rsidRPr="001D435A" w:rsidRDefault="001D435A" w:rsidP="001D435A">
      <w:pPr>
        <w:shd w:val="clear" w:color="auto" w:fill="FFFFFF"/>
        <w:overflowPunct/>
        <w:autoSpaceDE/>
        <w:autoSpaceDN/>
        <w:adjustRightInd/>
        <w:spacing w:after="0"/>
        <w:textAlignment w:val="auto"/>
        <w:rPr>
          <w:rFonts w:ascii="Times" w:eastAsia="Batang" w:hAnsi="Times"/>
        </w:rPr>
      </w:pPr>
      <w:r w:rsidRPr="001D435A">
        <w:rPr>
          <w:rFonts w:ascii="Times" w:eastAsia="Batang" w:hAnsi="Times"/>
        </w:rPr>
        <w:t>At least for rank 1, regarding the value(s) of K</w:t>
      </w:r>
      <w:r w:rsidRPr="001D435A">
        <w:rPr>
          <w:rFonts w:ascii="Times" w:eastAsia="Batang" w:hAnsi="Times"/>
          <w:vertAlign w:val="subscript"/>
        </w:rPr>
        <w:t>1</w:t>
      </w:r>
      <w:r w:rsidRPr="001D435A">
        <w:rPr>
          <w:rFonts w:ascii="Times" w:eastAsia="Batang" w:hAnsi="Times"/>
        </w:rPr>
        <w:t xml:space="preserve"> for port selection matrix W</w:t>
      </w:r>
      <w:r w:rsidRPr="001D435A">
        <w:rPr>
          <w:rFonts w:ascii="Times" w:eastAsia="Batang" w:hAnsi="Times"/>
          <w:vertAlign w:val="subscript"/>
        </w:rPr>
        <w:t>1</w:t>
      </w:r>
      <w:r w:rsidRPr="001D435A">
        <w:rPr>
          <w:rFonts w:ascii="Times" w:eastAsia="Batang" w:hAnsi="Times"/>
        </w:rPr>
        <w:t xml:space="preserve"> in N</w:t>
      </w:r>
      <w:r w:rsidRPr="001D435A">
        <w:rPr>
          <w:rFonts w:ascii="Times" w:eastAsia="Batang" w:hAnsi="Times"/>
          <w:vertAlign w:val="superscript"/>
        </w:rPr>
        <w:t>P*K1</w:t>
      </w:r>
      <w:r w:rsidRPr="001D435A">
        <w:rPr>
          <w:rFonts w:ascii="Times" w:eastAsia="Batang" w:hAnsi="Times"/>
        </w:rPr>
        <w:t>, study and down-select from the following candidate values of K</w:t>
      </w:r>
      <w:r w:rsidRPr="001D435A">
        <w:rPr>
          <w:rFonts w:ascii="Times" w:eastAsia="Batang" w:hAnsi="Times"/>
          <w:vertAlign w:val="subscript"/>
        </w:rPr>
        <w:t>1</w:t>
      </w:r>
      <w:r w:rsidRPr="001D435A">
        <w:rPr>
          <w:rFonts w:ascii="Times" w:eastAsia="Batang" w:hAnsi="Times"/>
        </w:rPr>
        <w:t xml:space="preserve"> and the maximal value of P in RAN1 105e</w:t>
      </w:r>
    </w:p>
    <w:p w14:paraId="06B3FEBB" w14:textId="77777777" w:rsidR="001D435A" w:rsidRPr="001D435A" w:rsidRDefault="001D435A" w:rsidP="00CE66A8">
      <w:pPr>
        <w:numPr>
          <w:ilvl w:val="0"/>
          <w:numId w:val="88"/>
        </w:numPr>
        <w:shd w:val="clear" w:color="auto" w:fill="FFFFFF"/>
        <w:overflowPunct/>
        <w:autoSpaceDE/>
        <w:autoSpaceDN/>
        <w:adjustRightInd/>
        <w:spacing w:after="0"/>
        <w:textAlignment w:val="auto"/>
        <w:rPr>
          <w:rFonts w:ascii="Times" w:eastAsia="Batang" w:hAnsi="Times"/>
        </w:rPr>
      </w:pPr>
      <w:r w:rsidRPr="001D435A">
        <w:rPr>
          <w:rFonts w:ascii="Times" w:eastAsia="Batang" w:hAnsi="Times"/>
        </w:rPr>
        <w:t>K</w:t>
      </w:r>
      <w:r w:rsidRPr="001D435A">
        <w:rPr>
          <w:rFonts w:ascii="Times" w:eastAsia="Batang" w:hAnsi="Times"/>
          <w:vertAlign w:val="subscript"/>
        </w:rPr>
        <w:t>1</w:t>
      </w:r>
      <w:r w:rsidRPr="001D435A">
        <w:rPr>
          <w:rFonts w:ascii="Times" w:eastAsia="Batang" w:hAnsi="Times"/>
        </w:rPr>
        <w:t xml:space="preserve"> in {2,4,8,12,16,24,32} with K</w:t>
      </w:r>
      <w:r w:rsidRPr="001D435A">
        <w:rPr>
          <w:rFonts w:ascii="Times" w:eastAsia="Batang" w:hAnsi="Times"/>
          <w:vertAlign w:val="subscript"/>
        </w:rPr>
        <w:t>1</w:t>
      </w:r>
      <w:r w:rsidRPr="001D435A">
        <w:rPr>
          <w:rFonts w:ascii="Times" w:eastAsia="Batang" w:hAnsi="Times"/>
        </w:rPr>
        <w:t xml:space="preserve"> &lt;= P</w:t>
      </w:r>
    </w:p>
    <w:p w14:paraId="423FFE6F" w14:textId="77777777" w:rsidR="001D435A" w:rsidRPr="001D435A" w:rsidRDefault="001D435A" w:rsidP="00CE66A8">
      <w:pPr>
        <w:numPr>
          <w:ilvl w:val="0"/>
          <w:numId w:val="88"/>
        </w:numPr>
        <w:shd w:val="clear" w:color="auto" w:fill="FFFFFF"/>
        <w:overflowPunct/>
        <w:autoSpaceDE/>
        <w:autoSpaceDN/>
        <w:adjustRightInd/>
        <w:spacing w:after="0"/>
        <w:textAlignment w:val="auto"/>
        <w:rPr>
          <w:rFonts w:ascii="Times" w:eastAsia="Batang" w:hAnsi="Times"/>
        </w:rPr>
      </w:pPr>
      <w:r w:rsidRPr="001D435A">
        <w:rPr>
          <w:rFonts w:ascii="Times" w:eastAsia="Batang" w:hAnsi="Times"/>
        </w:rPr>
        <w:t>The maximal value of P as P</w:t>
      </w:r>
      <w:r w:rsidRPr="001D435A">
        <w:rPr>
          <w:rFonts w:ascii="Times" w:eastAsia="Batang" w:hAnsi="Times"/>
          <w:vertAlign w:val="subscript"/>
        </w:rPr>
        <w:t>max</w:t>
      </w:r>
      <w:r w:rsidRPr="001D435A">
        <w:rPr>
          <w:rFonts w:ascii="Times" w:eastAsia="Batang" w:hAnsi="Times"/>
        </w:rPr>
        <w:t>, e.g.  32</w:t>
      </w:r>
    </w:p>
    <w:p w14:paraId="2C10D280" w14:textId="77777777" w:rsidR="001D435A" w:rsidRPr="001D435A" w:rsidRDefault="001D435A" w:rsidP="00CE66A8">
      <w:pPr>
        <w:numPr>
          <w:ilvl w:val="0"/>
          <w:numId w:val="88"/>
        </w:numPr>
        <w:shd w:val="clear" w:color="auto" w:fill="FFFFFF"/>
        <w:overflowPunct/>
        <w:autoSpaceDE/>
        <w:autoSpaceDN/>
        <w:adjustRightInd/>
        <w:spacing w:after="0"/>
        <w:textAlignment w:val="auto"/>
        <w:rPr>
          <w:rFonts w:ascii="Times" w:eastAsia="Batang" w:hAnsi="Times"/>
        </w:rPr>
      </w:pPr>
      <w:r w:rsidRPr="001D435A">
        <w:rPr>
          <w:rFonts w:ascii="Times" w:eastAsia="Batang" w:hAnsi="Times"/>
        </w:rPr>
        <w:t>FFS: possible parameter combinations/dependence for K</w:t>
      </w:r>
      <w:r w:rsidRPr="001D435A">
        <w:rPr>
          <w:rFonts w:ascii="Times" w:eastAsia="Batang" w:hAnsi="Times"/>
          <w:vertAlign w:val="subscript"/>
        </w:rPr>
        <w:t>1</w:t>
      </w:r>
      <w:r w:rsidRPr="001D435A">
        <w:rPr>
          <w:rFonts w:ascii="Times" w:eastAsia="Batang" w:hAnsi="Times"/>
        </w:rPr>
        <w:t xml:space="preserve"> with other PS CB parameters, e.g. whether different candidate values of K</w:t>
      </w:r>
      <w:r w:rsidRPr="001D435A">
        <w:rPr>
          <w:rFonts w:ascii="Times" w:eastAsia="Batang" w:hAnsi="Times"/>
          <w:vertAlign w:val="subscript"/>
        </w:rPr>
        <w:t>1</w:t>
      </w:r>
      <w:r w:rsidRPr="001D435A">
        <w:rPr>
          <w:rFonts w:ascii="Times" w:eastAsia="Batang" w:hAnsi="Times"/>
        </w:rPr>
        <w:t xml:space="preserve"> should be configured for different ranks (if rank&gt;1 is supported).</w:t>
      </w:r>
    </w:p>
    <w:p w14:paraId="1C683ABD" w14:textId="77777777" w:rsidR="001D435A" w:rsidRPr="001D435A" w:rsidRDefault="001D435A" w:rsidP="00CE66A8">
      <w:pPr>
        <w:numPr>
          <w:ilvl w:val="0"/>
          <w:numId w:val="88"/>
        </w:numPr>
        <w:shd w:val="clear" w:color="auto" w:fill="FFFFFF"/>
        <w:overflowPunct/>
        <w:autoSpaceDE/>
        <w:autoSpaceDN/>
        <w:adjustRightInd/>
        <w:spacing w:after="0"/>
        <w:textAlignment w:val="auto"/>
        <w:rPr>
          <w:rFonts w:ascii="Times" w:eastAsia="Batang" w:hAnsi="Times"/>
        </w:rPr>
      </w:pPr>
      <w:r w:rsidRPr="001D435A">
        <w:rPr>
          <w:rFonts w:ascii="Times" w:eastAsia="Batang" w:hAnsi="Times"/>
        </w:rPr>
        <w:t>FFS: Whether any value of K</w:t>
      </w:r>
      <w:r w:rsidRPr="001D435A">
        <w:rPr>
          <w:rFonts w:ascii="Times" w:eastAsia="Batang" w:hAnsi="Times"/>
          <w:vertAlign w:val="subscript"/>
        </w:rPr>
        <w:t>1</w:t>
      </w:r>
      <w:r w:rsidRPr="001D435A">
        <w:rPr>
          <w:rFonts w:ascii="Times" w:eastAsia="Batang" w:hAnsi="Times"/>
        </w:rPr>
        <w:t xml:space="preserve"> up to P can be supported for some codebook parameters </w:t>
      </w:r>
    </w:p>
    <w:p w14:paraId="65A22E03" w14:textId="77777777" w:rsidR="001D435A" w:rsidRPr="001D435A" w:rsidRDefault="001D435A" w:rsidP="00CE66A8">
      <w:pPr>
        <w:numPr>
          <w:ilvl w:val="0"/>
          <w:numId w:val="88"/>
        </w:numPr>
        <w:shd w:val="clear" w:color="auto" w:fill="FFFFFF"/>
        <w:overflowPunct/>
        <w:autoSpaceDE/>
        <w:autoSpaceDN/>
        <w:adjustRightInd/>
        <w:spacing w:after="0"/>
        <w:textAlignment w:val="auto"/>
        <w:rPr>
          <w:rFonts w:ascii="Times" w:eastAsia="Batang" w:hAnsi="Times"/>
        </w:rPr>
      </w:pPr>
      <w:r w:rsidRPr="001D435A">
        <w:rPr>
          <w:rFonts w:ascii="Times" w:eastAsia="Batang" w:hAnsi="Times"/>
        </w:rPr>
        <w:t>Note: for Polarization-common based free-selection, it means to select the same L=K</w:t>
      </w:r>
      <w:r w:rsidRPr="001D435A">
        <w:rPr>
          <w:rFonts w:ascii="Times" w:eastAsia="Batang" w:hAnsi="Times"/>
          <w:vertAlign w:val="subscript"/>
        </w:rPr>
        <w:t>1</w:t>
      </w:r>
      <w:r w:rsidRPr="001D435A">
        <w:rPr>
          <w:rFonts w:ascii="Times" w:eastAsia="Batang" w:hAnsi="Times"/>
        </w:rPr>
        <w:t>/2 ports out of P/2 ports for both polarizations.</w:t>
      </w:r>
    </w:p>
    <w:p w14:paraId="19CC22A0" w14:textId="77777777" w:rsidR="001D435A" w:rsidRPr="001D435A" w:rsidRDefault="001D435A" w:rsidP="001D435A">
      <w:pPr>
        <w:shd w:val="clear" w:color="auto" w:fill="FFFFFF"/>
        <w:overflowPunct/>
        <w:autoSpaceDE/>
        <w:autoSpaceDN/>
        <w:adjustRightInd/>
        <w:spacing w:after="0"/>
        <w:textAlignment w:val="auto"/>
        <w:rPr>
          <w:rFonts w:ascii="Times" w:eastAsia="Batang" w:hAnsi="Times"/>
        </w:rPr>
      </w:pPr>
      <w:r w:rsidRPr="001D435A">
        <w:rPr>
          <w:rFonts w:ascii="Times" w:eastAsia="Batang" w:hAnsi="Times"/>
        </w:rPr>
        <w:t>Note: for polarization-specific based free-selection, it means select K</w:t>
      </w:r>
      <w:r w:rsidRPr="001D435A">
        <w:rPr>
          <w:rFonts w:ascii="Times" w:eastAsia="Batang" w:hAnsi="Times"/>
          <w:vertAlign w:val="subscript"/>
        </w:rPr>
        <w:t>1</w:t>
      </w:r>
      <w:r w:rsidRPr="001D435A">
        <w:rPr>
          <w:rFonts w:ascii="Times" w:eastAsia="Batang" w:hAnsi="Times"/>
        </w:rPr>
        <w:t xml:space="preserve"> ports out of P ports</w:t>
      </w:r>
    </w:p>
    <w:p w14:paraId="47591F6E" w14:textId="77777777" w:rsidR="001D435A" w:rsidRPr="001D435A" w:rsidRDefault="001D435A" w:rsidP="001D435A">
      <w:pPr>
        <w:shd w:val="clear" w:color="auto" w:fill="FFFFFF"/>
        <w:overflowPunct/>
        <w:autoSpaceDE/>
        <w:autoSpaceDN/>
        <w:adjustRightInd/>
        <w:spacing w:after="0"/>
        <w:textAlignment w:val="auto"/>
        <w:rPr>
          <w:rFonts w:ascii="Times" w:eastAsia="Batang" w:hAnsi="Times"/>
        </w:rPr>
      </w:pPr>
      <w:r w:rsidRPr="001D435A">
        <w:rPr>
          <w:rFonts w:ascii="Times" w:eastAsia="Batang" w:hAnsi="Times"/>
        </w:rPr>
        <w:t>Note: P is the number of CSI-RS ports for port selection (whose value depends on the outcome of the CSI-RS related study)</w:t>
      </w:r>
    </w:p>
    <w:p w14:paraId="1A853664" w14:textId="7A55264C" w:rsidR="001D435A" w:rsidRDefault="001D435A" w:rsidP="00A702CC">
      <w:pPr>
        <w:snapToGrid w:val="0"/>
        <w:spacing w:after="0"/>
        <w:rPr>
          <w:lang w:eastAsia="ja-JP"/>
        </w:rPr>
      </w:pPr>
    </w:p>
    <w:p w14:paraId="18E1DF6C" w14:textId="77777777" w:rsidR="001D435A" w:rsidRPr="001D435A" w:rsidRDefault="001D435A" w:rsidP="001D435A">
      <w:pPr>
        <w:overflowPunct/>
        <w:autoSpaceDE/>
        <w:autoSpaceDN/>
        <w:adjustRightInd/>
        <w:spacing w:after="0"/>
        <w:textAlignment w:val="auto"/>
        <w:rPr>
          <w:rFonts w:ascii="Times" w:eastAsia="Times New Roman" w:hAnsi="Times" w:cs="Times"/>
          <w:b/>
          <w:bCs/>
          <w:szCs w:val="22"/>
          <w:highlight w:val="green"/>
          <w:lang w:eastAsia="zh-CN"/>
        </w:rPr>
      </w:pPr>
      <w:r w:rsidRPr="001D435A">
        <w:rPr>
          <w:rFonts w:ascii="Times" w:eastAsia="Times New Roman" w:hAnsi="Times" w:cs="Times"/>
          <w:b/>
          <w:bCs/>
          <w:szCs w:val="22"/>
          <w:highlight w:val="green"/>
          <w:lang w:eastAsia="zh-CN"/>
        </w:rPr>
        <w:t>Agreement</w:t>
      </w:r>
    </w:p>
    <w:p w14:paraId="2C44F60C" w14:textId="77777777" w:rsidR="001D435A" w:rsidRPr="001D435A" w:rsidRDefault="001D435A" w:rsidP="001D435A">
      <w:pPr>
        <w:overflowPunct/>
        <w:autoSpaceDE/>
        <w:autoSpaceDN/>
        <w:adjustRightInd/>
        <w:spacing w:after="0"/>
        <w:textAlignment w:val="auto"/>
        <w:rPr>
          <w:rFonts w:ascii="Times" w:eastAsia="Times New Roman" w:hAnsi="Times" w:cs="Times"/>
          <w:szCs w:val="22"/>
          <w:lang w:eastAsia="zh-CN"/>
        </w:rPr>
      </w:pPr>
      <w:r w:rsidRPr="001D435A">
        <w:rPr>
          <w:rFonts w:ascii="Times" w:eastAsia="Times New Roman" w:hAnsi="Times" w:cs="Times"/>
          <w:szCs w:val="22"/>
          <w:lang w:eastAsia="zh-CN"/>
        </w:rPr>
        <w:t>A bitmap for indication non-zero coefficients should be supported for W2 with a compression coefficient beta&lt;=1 whereas</w:t>
      </w:r>
    </w:p>
    <w:p w14:paraId="6C9FEC98" w14:textId="77777777" w:rsidR="001D435A" w:rsidRPr="001D435A" w:rsidRDefault="001D435A" w:rsidP="00CE66A8">
      <w:pPr>
        <w:numPr>
          <w:ilvl w:val="0"/>
          <w:numId w:val="89"/>
        </w:numPr>
        <w:overflowPunct/>
        <w:autoSpaceDE/>
        <w:autoSpaceDN/>
        <w:adjustRightInd/>
        <w:spacing w:after="0"/>
        <w:textAlignment w:val="auto"/>
        <w:rPr>
          <w:rFonts w:ascii="Times" w:eastAsia="Times New Roman" w:hAnsi="Times" w:cs="Times"/>
          <w:szCs w:val="22"/>
          <w:lang w:eastAsia="zh-CN"/>
        </w:rPr>
      </w:pPr>
      <w:r w:rsidRPr="001D435A">
        <w:rPr>
          <w:rFonts w:ascii="Times" w:eastAsia="Times New Roman" w:hAnsi="Times" w:cs="Times"/>
          <w:szCs w:val="22"/>
          <w:lang w:eastAsia="zh-CN"/>
        </w:rPr>
        <w:t>FFS values of beta &lt; =1, e.g. 1/8, 1/4, 1/2, 3/4, 1</w:t>
      </w:r>
    </w:p>
    <w:p w14:paraId="4E4472F0" w14:textId="77777777" w:rsidR="001D435A" w:rsidRPr="001D435A" w:rsidRDefault="001D435A" w:rsidP="00CE66A8">
      <w:pPr>
        <w:numPr>
          <w:ilvl w:val="0"/>
          <w:numId w:val="89"/>
        </w:numPr>
        <w:overflowPunct/>
        <w:autoSpaceDE/>
        <w:autoSpaceDN/>
        <w:adjustRightInd/>
        <w:spacing w:after="0"/>
        <w:textAlignment w:val="auto"/>
        <w:rPr>
          <w:rFonts w:ascii="Times" w:eastAsia="Times New Roman" w:hAnsi="Times" w:cs="Times"/>
          <w:szCs w:val="22"/>
          <w:lang w:eastAsia="zh-CN"/>
        </w:rPr>
      </w:pPr>
      <w:r w:rsidRPr="001D435A">
        <w:rPr>
          <w:rFonts w:ascii="Times" w:eastAsia="Times New Roman" w:hAnsi="Times" w:cs="Times"/>
          <w:szCs w:val="22"/>
          <w:lang w:eastAsia="zh-CN"/>
        </w:rPr>
        <w:t>FFS: whether/how such a bitmap can be absent for specific codebook configuration parameters</w:t>
      </w:r>
    </w:p>
    <w:p w14:paraId="32FA346F" w14:textId="77777777" w:rsidR="001D435A" w:rsidRPr="001D435A" w:rsidRDefault="001D435A" w:rsidP="00CE66A8">
      <w:pPr>
        <w:numPr>
          <w:ilvl w:val="0"/>
          <w:numId w:val="89"/>
        </w:numPr>
        <w:overflowPunct/>
        <w:autoSpaceDE/>
        <w:autoSpaceDN/>
        <w:adjustRightInd/>
        <w:spacing w:after="0"/>
        <w:textAlignment w:val="auto"/>
        <w:rPr>
          <w:rFonts w:ascii="Times" w:eastAsia="Times New Roman" w:hAnsi="Times" w:cs="Times"/>
          <w:szCs w:val="22"/>
          <w:lang w:eastAsia="zh-CN"/>
        </w:rPr>
      </w:pPr>
      <w:r w:rsidRPr="001D435A">
        <w:rPr>
          <w:rFonts w:ascii="Times" w:eastAsia="Times New Roman" w:hAnsi="Times" w:cs="Times"/>
          <w:szCs w:val="22"/>
          <w:lang w:eastAsia="zh-CN"/>
        </w:rPr>
        <w:t>FFS: whether a bitmap is polarization-common or polarization-specific whereas</w:t>
      </w:r>
      <w:r w:rsidRPr="001D435A">
        <w:rPr>
          <w:rFonts w:ascii="Times" w:eastAsia="Times New Roman" w:hAnsi="Times" w:cs="Times"/>
          <w:bCs/>
          <w:szCs w:val="22"/>
          <w:lang w:eastAsia="zh-CN"/>
        </w:rPr>
        <w:t xml:space="preserve"> polarization-specific bitmap is the baseline</w:t>
      </w:r>
    </w:p>
    <w:p w14:paraId="43BA5898" w14:textId="77777777" w:rsidR="001D435A" w:rsidRPr="001D435A" w:rsidRDefault="001D435A" w:rsidP="00CE66A8">
      <w:pPr>
        <w:numPr>
          <w:ilvl w:val="0"/>
          <w:numId w:val="89"/>
        </w:numPr>
        <w:overflowPunct/>
        <w:autoSpaceDE/>
        <w:autoSpaceDN/>
        <w:adjustRightInd/>
        <w:spacing w:after="0"/>
        <w:textAlignment w:val="auto"/>
        <w:rPr>
          <w:rFonts w:ascii="Times" w:eastAsia="Times New Roman" w:hAnsi="Times" w:cs="Times"/>
          <w:szCs w:val="22"/>
          <w:lang w:eastAsia="zh-CN"/>
        </w:rPr>
      </w:pPr>
      <w:r w:rsidRPr="001D435A">
        <w:rPr>
          <w:rFonts w:ascii="Times" w:eastAsia="Times New Roman" w:hAnsi="Times" w:cs="Times"/>
          <w:szCs w:val="22"/>
          <w:lang w:eastAsia="zh-CN"/>
        </w:rPr>
        <w:t>FFS: possible parameter combinations/dependence for beta with other PS CB parameters</w:t>
      </w:r>
    </w:p>
    <w:p w14:paraId="5EE5A9FD" w14:textId="77777777" w:rsidR="001D435A" w:rsidRPr="001D435A" w:rsidRDefault="001D435A" w:rsidP="001D435A">
      <w:pPr>
        <w:overflowPunct/>
        <w:autoSpaceDE/>
        <w:autoSpaceDN/>
        <w:adjustRightInd/>
        <w:spacing w:after="0"/>
        <w:textAlignment w:val="auto"/>
        <w:rPr>
          <w:rFonts w:ascii="Times" w:eastAsia="Batang" w:hAnsi="Times" w:cs="Times"/>
          <w:color w:val="1F497D"/>
          <w:sz w:val="18"/>
          <w:szCs w:val="24"/>
        </w:rPr>
      </w:pPr>
    </w:p>
    <w:p w14:paraId="2BB748E5" w14:textId="77777777" w:rsidR="001D435A" w:rsidRPr="001D435A" w:rsidRDefault="001D435A" w:rsidP="001D435A">
      <w:pPr>
        <w:overflowPunct/>
        <w:autoSpaceDE/>
        <w:autoSpaceDN/>
        <w:adjustRightInd/>
        <w:spacing w:after="0"/>
        <w:textAlignment w:val="auto"/>
        <w:rPr>
          <w:rFonts w:ascii="Times" w:eastAsia="SimSun" w:hAnsi="Times" w:cs="Times"/>
          <w:b/>
          <w:bCs/>
          <w:highlight w:val="green"/>
          <w:lang w:val="en-US" w:eastAsia="zh-CN"/>
        </w:rPr>
      </w:pPr>
      <w:r w:rsidRPr="001D435A">
        <w:rPr>
          <w:rFonts w:ascii="Times" w:eastAsia="SimSun" w:hAnsi="Times" w:cs="Times"/>
          <w:b/>
          <w:bCs/>
          <w:highlight w:val="green"/>
          <w:lang w:val="en-US" w:eastAsia="zh-CN"/>
        </w:rPr>
        <w:t xml:space="preserve">Agreement </w:t>
      </w:r>
    </w:p>
    <w:p w14:paraId="317447F1" w14:textId="77777777" w:rsidR="001D435A" w:rsidRPr="001D435A" w:rsidRDefault="001D435A" w:rsidP="001D435A">
      <w:pPr>
        <w:overflowPunct/>
        <w:autoSpaceDE/>
        <w:autoSpaceDN/>
        <w:adjustRightInd/>
        <w:spacing w:after="0"/>
        <w:textAlignment w:val="auto"/>
        <w:rPr>
          <w:rFonts w:ascii="Times" w:eastAsia="SimSun" w:hAnsi="Times" w:cs="Times"/>
          <w:lang w:val="en-US" w:eastAsia="zh-CN"/>
        </w:rPr>
      </w:pPr>
      <w:r w:rsidRPr="001D435A">
        <w:rPr>
          <w:rFonts w:ascii="Times" w:eastAsia="SimSun" w:hAnsi="Times" w:cs="Times"/>
          <w:lang w:val="en-US" w:eastAsia="zh-CN"/>
        </w:rPr>
        <w:t>At least for rank 1, the FD bases used for Wf quantitation are limited within a single window/set with size N configured to the UE, study and down-select one Alternative in RAN1 105e:</w:t>
      </w:r>
    </w:p>
    <w:p w14:paraId="54F8BEB8" w14:textId="77777777" w:rsidR="001D435A" w:rsidRPr="001D435A" w:rsidRDefault="001D435A" w:rsidP="00CE66A8">
      <w:pPr>
        <w:numPr>
          <w:ilvl w:val="0"/>
          <w:numId w:val="90"/>
        </w:numPr>
        <w:overflowPunct/>
        <w:autoSpaceDE/>
        <w:autoSpaceDN/>
        <w:adjustRightInd/>
        <w:spacing w:after="0"/>
        <w:textAlignment w:val="auto"/>
        <w:rPr>
          <w:rFonts w:ascii="Times" w:eastAsia="SimSun" w:hAnsi="Times" w:cs="Times"/>
          <w:lang w:val="en-US" w:eastAsia="zh-CN"/>
        </w:rPr>
      </w:pPr>
      <w:r w:rsidRPr="001D435A">
        <w:rPr>
          <w:rFonts w:ascii="Times" w:eastAsia="SimSun" w:hAnsi="Times" w:cs="Times"/>
          <w:lang w:val="en-US" w:eastAsia="zh-CN"/>
        </w:rPr>
        <w:t>Alt 1: FD bases in the window must be consecutive from an orthogonal DFT matrix</w:t>
      </w:r>
    </w:p>
    <w:p w14:paraId="65B96E56" w14:textId="77777777" w:rsidR="001D435A" w:rsidRPr="001D435A" w:rsidRDefault="001D435A" w:rsidP="00CE66A8">
      <w:pPr>
        <w:numPr>
          <w:ilvl w:val="0"/>
          <w:numId w:val="91"/>
        </w:numPr>
        <w:overflowPunct/>
        <w:autoSpaceDE/>
        <w:autoSpaceDN/>
        <w:adjustRightInd/>
        <w:spacing w:after="0"/>
        <w:textAlignment w:val="auto"/>
        <w:rPr>
          <w:rFonts w:ascii="Times" w:eastAsia="SimSun" w:hAnsi="Times" w:cs="Times"/>
          <w:lang w:val="en-US" w:eastAsia="zh-CN"/>
        </w:rPr>
      </w:pPr>
      <w:r w:rsidRPr="001D435A">
        <w:rPr>
          <w:rFonts w:ascii="Times" w:eastAsia="SimSun" w:hAnsi="Times" w:cs="Times"/>
          <w:lang w:val="en-US" w:eastAsia="zh-CN"/>
        </w:rPr>
        <w:t>Alt 2: FD bases in the set can be consecutive/non-consecutive, and are selected freely by gNB from an orthogonal DFT matrix</w:t>
      </w:r>
    </w:p>
    <w:p w14:paraId="15CABCC0" w14:textId="77777777" w:rsidR="001D435A" w:rsidRPr="001D435A" w:rsidRDefault="001D435A" w:rsidP="00CE66A8">
      <w:pPr>
        <w:numPr>
          <w:ilvl w:val="0"/>
          <w:numId w:val="91"/>
        </w:numPr>
        <w:overflowPunct/>
        <w:autoSpaceDE/>
        <w:autoSpaceDN/>
        <w:adjustRightInd/>
        <w:spacing w:after="0"/>
        <w:textAlignment w:val="auto"/>
        <w:rPr>
          <w:rFonts w:ascii="Times" w:eastAsia="SimSun" w:hAnsi="Times" w:cs="Times"/>
          <w:lang w:val="en-US" w:eastAsia="zh-CN"/>
        </w:rPr>
      </w:pPr>
      <w:r w:rsidRPr="001D435A">
        <w:rPr>
          <w:rFonts w:ascii="Times" w:eastAsia="SimSun" w:hAnsi="Times" w:cs="Times"/>
          <w:lang w:val="en-US" w:eastAsia="zh-CN"/>
        </w:rPr>
        <w:t>FFS: Applicable conditions: e.g. W</w:t>
      </w:r>
      <w:r w:rsidRPr="001D435A">
        <w:rPr>
          <w:rFonts w:ascii="Times" w:eastAsia="SimSun" w:hAnsi="Times" w:cs="Times"/>
          <w:vertAlign w:val="subscript"/>
          <w:lang w:val="en-US" w:eastAsia="zh-CN"/>
        </w:rPr>
        <w:t>f</w:t>
      </w:r>
      <w:r w:rsidRPr="001D435A">
        <w:rPr>
          <w:rFonts w:ascii="Times" w:eastAsia="SimSun" w:hAnsi="Times" w:cs="Times"/>
          <w:lang w:val="en-US" w:eastAsia="zh-CN"/>
        </w:rPr>
        <w:t xml:space="preserve"> turned ON/OFF and/or associated value of M</w:t>
      </w:r>
      <w:r w:rsidRPr="001D435A">
        <w:rPr>
          <w:rFonts w:ascii="Times" w:eastAsia="SimSun" w:hAnsi="Times" w:cs="Times"/>
          <w:vertAlign w:val="subscript"/>
          <w:lang w:val="en-US" w:eastAsia="zh-CN"/>
        </w:rPr>
        <w:t>v</w:t>
      </w:r>
    </w:p>
    <w:p w14:paraId="1DB7CD9F" w14:textId="77777777" w:rsidR="001D435A" w:rsidRPr="001D435A" w:rsidRDefault="001D435A" w:rsidP="00CE66A8">
      <w:pPr>
        <w:numPr>
          <w:ilvl w:val="0"/>
          <w:numId w:val="91"/>
        </w:numPr>
        <w:overflowPunct/>
        <w:autoSpaceDE/>
        <w:autoSpaceDN/>
        <w:adjustRightInd/>
        <w:spacing w:after="0"/>
        <w:textAlignment w:val="auto"/>
        <w:rPr>
          <w:rFonts w:ascii="Times" w:eastAsia="SimSun" w:hAnsi="Times" w:cs="Times"/>
          <w:lang w:val="en-US" w:eastAsia="zh-CN"/>
        </w:rPr>
      </w:pPr>
      <w:r w:rsidRPr="001D435A">
        <w:rPr>
          <w:rFonts w:ascii="Times" w:eastAsia="SimSun" w:hAnsi="Times" w:cs="Times"/>
          <w:lang w:val="en-US" w:eastAsia="zh-CN"/>
        </w:rPr>
        <w:t>FFS: Whether this applies when W</w:t>
      </w:r>
      <w:r w:rsidRPr="001D435A">
        <w:rPr>
          <w:rFonts w:ascii="Times" w:eastAsia="SimSun" w:hAnsi="Times" w:cs="Times"/>
          <w:vertAlign w:val="subscript"/>
          <w:lang w:val="en-US" w:eastAsia="zh-CN"/>
        </w:rPr>
        <w:t>f</w:t>
      </w:r>
      <w:r w:rsidRPr="001D435A">
        <w:rPr>
          <w:rFonts w:ascii="Times" w:eastAsia="SimSun" w:hAnsi="Times" w:cs="Times"/>
          <w:lang w:val="en-US" w:eastAsia="zh-CN"/>
        </w:rPr>
        <w:t xml:space="preserve"> is turned OFF</w:t>
      </w:r>
    </w:p>
    <w:p w14:paraId="2F580542" w14:textId="77777777" w:rsidR="001D435A" w:rsidRPr="001D435A" w:rsidRDefault="001D435A" w:rsidP="001D435A">
      <w:pPr>
        <w:overflowPunct/>
        <w:autoSpaceDE/>
        <w:autoSpaceDN/>
        <w:adjustRightInd/>
        <w:spacing w:after="0"/>
        <w:textAlignment w:val="auto"/>
        <w:rPr>
          <w:rFonts w:ascii="Times" w:eastAsia="SimSun" w:hAnsi="Times" w:cs="Times"/>
          <w:lang w:val="en-US" w:eastAsia="zh-CN"/>
        </w:rPr>
      </w:pPr>
      <w:r w:rsidRPr="001D435A">
        <w:rPr>
          <w:rFonts w:ascii="Times" w:eastAsia="SimSun" w:hAnsi="Times" w:cs="Times"/>
          <w:lang w:val="en-US" w:eastAsia="zh-CN"/>
        </w:rPr>
        <w:t>Note that “at least for rank 1” does not imply for the support of rank 1 only in Rel-17 or restrictions of supporting/not supporting additional alternatives for higher rank.</w:t>
      </w:r>
    </w:p>
    <w:p w14:paraId="5ECE8D2A" w14:textId="77777777" w:rsidR="001D435A" w:rsidRPr="001D435A" w:rsidRDefault="001D435A" w:rsidP="001D435A">
      <w:pPr>
        <w:overflowPunct/>
        <w:autoSpaceDE/>
        <w:autoSpaceDN/>
        <w:adjustRightInd/>
        <w:spacing w:after="0"/>
        <w:textAlignment w:val="auto"/>
        <w:rPr>
          <w:rFonts w:ascii="Times" w:eastAsia="Batang" w:hAnsi="Times" w:cs="Times"/>
          <w:sz w:val="18"/>
          <w:szCs w:val="22"/>
          <w:lang w:val="en-US"/>
        </w:rPr>
      </w:pPr>
    </w:p>
    <w:p w14:paraId="350A7C72" w14:textId="77777777" w:rsidR="001D435A" w:rsidRPr="001D435A" w:rsidRDefault="001D435A" w:rsidP="001D435A">
      <w:pPr>
        <w:overflowPunct/>
        <w:autoSpaceDE/>
        <w:autoSpaceDN/>
        <w:adjustRightInd/>
        <w:spacing w:after="0"/>
        <w:textAlignment w:val="auto"/>
        <w:rPr>
          <w:rFonts w:ascii="Times" w:eastAsia="Batang" w:hAnsi="Times" w:cs="Times"/>
          <w:sz w:val="18"/>
          <w:szCs w:val="22"/>
        </w:rPr>
      </w:pPr>
    </w:p>
    <w:p w14:paraId="6E54E260" w14:textId="77777777" w:rsidR="001D435A" w:rsidRPr="001D435A" w:rsidRDefault="001D435A" w:rsidP="001D435A">
      <w:pPr>
        <w:overflowPunct/>
        <w:autoSpaceDE/>
        <w:autoSpaceDN/>
        <w:adjustRightInd/>
        <w:spacing w:after="0"/>
        <w:textAlignment w:val="auto"/>
        <w:rPr>
          <w:rFonts w:ascii="Times" w:eastAsia="SimSun" w:hAnsi="Times" w:cs="Times"/>
          <w:b/>
          <w:bCs/>
          <w:highlight w:val="green"/>
          <w:lang w:val="en-US" w:eastAsia="zh-CN"/>
        </w:rPr>
      </w:pPr>
      <w:r w:rsidRPr="001D435A">
        <w:rPr>
          <w:rFonts w:ascii="Times" w:eastAsia="SimSun" w:hAnsi="Times" w:cs="Times"/>
          <w:b/>
          <w:bCs/>
          <w:highlight w:val="green"/>
          <w:lang w:val="en-US" w:eastAsia="zh-CN"/>
        </w:rPr>
        <w:t xml:space="preserve">Agreement </w:t>
      </w:r>
    </w:p>
    <w:p w14:paraId="497D6939" w14:textId="77777777" w:rsidR="001D435A" w:rsidRPr="001D435A" w:rsidRDefault="001D435A" w:rsidP="001D435A">
      <w:pPr>
        <w:overflowPunct/>
        <w:autoSpaceDE/>
        <w:autoSpaceDN/>
        <w:adjustRightInd/>
        <w:spacing w:after="0"/>
        <w:textAlignment w:val="auto"/>
        <w:rPr>
          <w:rFonts w:ascii="Times" w:eastAsia="SimSun" w:hAnsi="Times" w:cs="Times"/>
          <w:lang w:val="en-US" w:eastAsia="zh-CN"/>
        </w:rPr>
      </w:pPr>
      <w:r w:rsidRPr="001D435A">
        <w:rPr>
          <w:rFonts w:ascii="Times" w:eastAsia="SimSun" w:hAnsi="Times" w:cs="Times"/>
          <w:bCs/>
          <w:lang w:val="en-US" w:eastAsia="zh-CN"/>
        </w:rPr>
        <w:t xml:space="preserve">At least for rank 1, </w:t>
      </w:r>
      <w:r w:rsidRPr="001D435A">
        <w:rPr>
          <w:rFonts w:ascii="Times" w:eastAsia="SimSun" w:hAnsi="Times" w:cs="Times"/>
          <w:lang w:val="en-US" w:eastAsia="zh-CN"/>
        </w:rPr>
        <w:t>for relationship between N and Mv, study and down-select one Alternative from following in RAN1#105e</w:t>
      </w:r>
    </w:p>
    <w:p w14:paraId="6B3A7C5B" w14:textId="77777777" w:rsidR="001D435A" w:rsidRPr="001D435A" w:rsidRDefault="001D435A" w:rsidP="00CE66A8">
      <w:pPr>
        <w:numPr>
          <w:ilvl w:val="0"/>
          <w:numId w:val="92"/>
        </w:numPr>
        <w:overflowPunct/>
        <w:autoSpaceDE/>
        <w:autoSpaceDN/>
        <w:adjustRightInd/>
        <w:spacing w:after="0"/>
        <w:textAlignment w:val="auto"/>
        <w:rPr>
          <w:rFonts w:ascii="Times" w:eastAsia="SimSun" w:hAnsi="Times" w:cs="Times"/>
          <w:lang w:val="en-US" w:eastAsia="zh-CN"/>
        </w:rPr>
      </w:pPr>
      <w:r w:rsidRPr="001D435A">
        <w:rPr>
          <w:rFonts w:ascii="Times" w:eastAsia="SimSun" w:hAnsi="Times" w:cs="Times"/>
          <w:lang w:val="en-US" w:eastAsia="zh-CN"/>
        </w:rPr>
        <w:t>Alt 1: N= Mv always</w:t>
      </w:r>
    </w:p>
    <w:p w14:paraId="3DC1A84B" w14:textId="77777777" w:rsidR="001D435A" w:rsidRPr="001D435A" w:rsidRDefault="001D435A" w:rsidP="00CE66A8">
      <w:pPr>
        <w:numPr>
          <w:ilvl w:val="0"/>
          <w:numId w:val="92"/>
        </w:numPr>
        <w:overflowPunct/>
        <w:autoSpaceDE/>
        <w:autoSpaceDN/>
        <w:adjustRightInd/>
        <w:spacing w:after="0"/>
        <w:textAlignment w:val="auto"/>
        <w:rPr>
          <w:rFonts w:ascii="Times" w:eastAsia="SimSun" w:hAnsi="Times" w:cs="Times"/>
          <w:lang w:val="en-US" w:eastAsia="zh-CN"/>
        </w:rPr>
      </w:pPr>
      <w:r w:rsidRPr="001D435A">
        <w:rPr>
          <w:rFonts w:ascii="Times" w:eastAsia="SimSun" w:hAnsi="Times" w:cs="Times"/>
          <w:lang w:val="en-US" w:eastAsia="zh-CN"/>
        </w:rPr>
        <w:t xml:space="preserve">Alt 2: N &gt;= Mv and </w:t>
      </w:r>
      <w:r w:rsidRPr="001D435A">
        <w:rPr>
          <w:rFonts w:ascii="Times" w:eastAsia="SimSun" w:hAnsi="Times" w:cs="Times"/>
          <w:bCs/>
          <w:lang w:val="en-US" w:eastAsia="zh-CN"/>
        </w:rPr>
        <w:t>FFS candidate value(s) of N</w:t>
      </w:r>
      <w:r w:rsidRPr="001D435A">
        <w:rPr>
          <w:rFonts w:ascii="Times" w:eastAsia="SimSun" w:hAnsi="Times" w:cs="Times"/>
          <w:lang w:val="en-US" w:eastAsia="zh-CN"/>
        </w:rPr>
        <w:t>, e.g. 2, 4</w:t>
      </w:r>
    </w:p>
    <w:p w14:paraId="49621B30" w14:textId="77777777" w:rsidR="001D435A" w:rsidRPr="001D435A" w:rsidRDefault="001D435A" w:rsidP="00CE66A8">
      <w:pPr>
        <w:numPr>
          <w:ilvl w:val="0"/>
          <w:numId w:val="92"/>
        </w:numPr>
        <w:overflowPunct/>
        <w:autoSpaceDE/>
        <w:autoSpaceDN/>
        <w:adjustRightInd/>
        <w:spacing w:after="0"/>
        <w:textAlignment w:val="auto"/>
        <w:rPr>
          <w:rFonts w:ascii="Times" w:eastAsia="SimSun" w:hAnsi="Times" w:cs="Times"/>
          <w:lang w:val="en-US" w:eastAsia="zh-CN"/>
        </w:rPr>
      </w:pPr>
      <w:r w:rsidRPr="001D435A">
        <w:rPr>
          <w:rFonts w:ascii="Times" w:eastAsia="SimSun" w:hAnsi="Times" w:cs="Times"/>
          <w:bCs/>
          <w:lang w:val="en-US" w:eastAsia="zh-CN"/>
        </w:rPr>
        <w:t>FFS: applicable conditions: e.g. W</w:t>
      </w:r>
      <w:r w:rsidRPr="001D435A">
        <w:rPr>
          <w:rFonts w:ascii="Times" w:eastAsia="SimSun" w:hAnsi="Times" w:cs="Times"/>
          <w:bCs/>
          <w:vertAlign w:val="subscript"/>
          <w:lang w:val="en-US" w:eastAsia="zh-CN"/>
        </w:rPr>
        <w:t>f</w:t>
      </w:r>
      <w:r w:rsidRPr="001D435A">
        <w:rPr>
          <w:rFonts w:ascii="Times" w:eastAsia="SimSun" w:hAnsi="Times" w:cs="Times"/>
          <w:bCs/>
          <w:lang w:val="en-US" w:eastAsia="zh-CN"/>
        </w:rPr>
        <w:t xml:space="preserve"> turned ON/OFF and/or associated value of M</w:t>
      </w:r>
      <w:r w:rsidRPr="001D435A">
        <w:rPr>
          <w:rFonts w:ascii="Times" w:eastAsia="SimSun" w:hAnsi="Times" w:cs="Times"/>
          <w:bCs/>
          <w:vertAlign w:val="subscript"/>
          <w:lang w:val="en-US" w:eastAsia="zh-CN"/>
        </w:rPr>
        <w:t>v</w:t>
      </w:r>
    </w:p>
    <w:p w14:paraId="53B9E763" w14:textId="77777777" w:rsidR="001D435A" w:rsidRPr="001D435A" w:rsidRDefault="001D435A" w:rsidP="00CE66A8">
      <w:pPr>
        <w:numPr>
          <w:ilvl w:val="0"/>
          <w:numId w:val="92"/>
        </w:numPr>
        <w:overflowPunct/>
        <w:autoSpaceDE/>
        <w:autoSpaceDN/>
        <w:adjustRightInd/>
        <w:spacing w:after="0"/>
        <w:textAlignment w:val="auto"/>
        <w:rPr>
          <w:rFonts w:ascii="Times" w:eastAsia="SimSun" w:hAnsi="Times" w:cs="Times"/>
          <w:lang w:val="en-US" w:eastAsia="zh-CN"/>
        </w:rPr>
      </w:pPr>
      <w:r w:rsidRPr="001D435A">
        <w:rPr>
          <w:rFonts w:ascii="Times" w:eastAsia="SimSun" w:hAnsi="Times" w:cs="Times"/>
          <w:lang w:val="en-US" w:eastAsia="zh-CN"/>
        </w:rPr>
        <w:t>FFS: Whether this applies when W</w:t>
      </w:r>
      <w:r w:rsidRPr="001D435A">
        <w:rPr>
          <w:rFonts w:ascii="Times" w:eastAsia="SimSun" w:hAnsi="Times" w:cs="Times"/>
          <w:vertAlign w:val="subscript"/>
          <w:lang w:val="en-US" w:eastAsia="zh-CN"/>
        </w:rPr>
        <w:t>f</w:t>
      </w:r>
      <w:r w:rsidRPr="001D435A">
        <w:rPr>
          <w:rFonts w:ascii="Times" w:eastAsia="SimSun" w:hAnsi="Times" w:cs="Times"/>
          <w:lang w:val="en-US" w:eastAsia="zh-CN"/>
        </w:rPr>
        <w:t xml:space="preserve"> is turned OFF</w:t>
      </w:r>
    </w:p>
    <w:p w14:paraId="1DEEB0D6" w14:textId="77777777" w:rsidR="001D435A" w:rsidRPr="001D435A" w:rsidRDefault="001D435A" w:rsidP="001D435A">
      <w:pPr>
        <w:overflowPunct/>
        <w:autoSpaceDE/>
        <w:autoSpaceDN/>
        <w:adjustRightInd/>
        <w:spacing w:after="0"/>
        <w:textAlignment w:val="auto"/>
        <w:rPr>
          <w:rFonts w:ascii="Times" w:eastAsia="SimSun" w:hAnsi="Times" w:cs="Times"/>
          <w:lang w:val="en-US" w:eastAsia="zh-CN"/>
        </w:rPr>
      </w:pPr>
      <w:r w:rsidRPr="001D435A">
        <w:rPr>
          <w:rFonts w:ascii="Times" w:eastAsia="SimSun" w:hAnsi="Times" w:cs="Times"/>
          <w:bCs/>
          <w:lang w:val="en-US" w:eastAsia="zh-CN"/>
        </w:rPr>
        <w:t>Note that “at least for rank 1” does not imply for the support of rank 1 only in Rel-17 or restrictions of supporting/ not supporting additional alternatives for higher rank.</w:t>
      </w:r>
    </w:p>
    <w:p w14:paraId="6902BC7C" w14:textId="77777777" w:rsidR="001D435A" w:rsidRPr="001D435A" w:rsidRDefault="001D435A" w:rsidP="001D435A">
      <w:pPr>
        <w:overflowPunct/>
        <w:autoSpaceDE/>
        <w:autoSpaceDN/>
        <w:adjustRightInd/>
        <w:spacing w:after="0"/>
        <w:textAlignment w:val="auto"/>
        <w:rPr>
          <w:rFonts w:ascii="Calibri" w:eastAsia="Batang" w:hAnsi="Calibri" w:cs="Calibri"/>
          <w:color w:val="1F497D"/>
          <w:sz w:val="18"/>
          <w:szCs w:val="22"/>
          <w:lang w:val="en-US"/>
        </w:rPr>
      </w:pPr>
    </w:p>
    <w:p w14:paraId="2905CA79" w14:textId="77777777" w:rsidR="001D435A" w:rsidRPr="001D435A" w:rsidRDefault="001D435A" w:rsidP="001D435A">
      <w:pPr>
        <w:overflowPunct/>
        <w:autoSpaceDE/>
        <w:autoSpaceDN/>
        <w:adjustRightInd/>
        <w:spacing w:after="0"/>
        <w:textAlignment w:val="auto"/>
        <w:rPr>
          <w:rFonts w:ascii="Times" w:eastAsia="SimSun" w:hAnsi="Times" w:cs="Times"/>
          <w:b/>
          <w:bCs/>
          <w:highlight w:val="green"/>
          <w:lang w:val="en-US" w:eastAsia="zh-CN"/>
        </w:rPr>
      </w:pPr>
      <w:r w:rsidRPr="001D435A">
        <w:rPr>
          <w:rFonts w:ascii="Times" w:eastAsia="SimSun" w:hAnsi="Times" w:cs="Times"/>
          <w:b/>
          <w:bCs/>
          <w:highlight w:val="green"/>
          <w:lang w:val="en-US" w:eastAsia="zh-CN"/>
        </w:rPr>
        <w:t xml:space="preserve">Agreement </w:t>
      </w:r>
    </w:p>
    <w:p w14:paraId="5E354D3C" w14:textId="77777777" w:rsidR="001D435A" w:rsidRPr="001D435A" w:rsidRDefault="001D435A" w:rsidP="001D435A">
      <w:pPr>
        <w:overflowPunct/>
        <w:autoSpaceDE/>
        <w:autoSpaceDN/>
        <w:adjustRightInd/>
        <w:spacing w:after="0"/>
        <w:textAlignment w:val="auto"/>
        <w:rPr>
          <w:rFonts w:ascii="Times" w:eastAsia="SimSun" w:hAnsi="Times" w:cs="Times"/>
          <w:lang w:val="en-US" w:eastAsia="zh-CN"/>
        </w:rPr>
      </w:pPr>
      <w:r w:rsidRPr="001D435A">
        <w:rPr>
          <w:rFonts w:ascii="Times" w:eastAsia="SimSun" w:hAnsi="Times" w:cs="Times"/>
          <w:bCs/>
          <w:lang w:val="en-US" w:eastAsia="zh-CN"/>
        </w:rPr>
        <w:t xml:space="preserve">At least for rank 1, </w:t>
      </w:r>
      <w:r w:rsidRPr="001D435A">
        <w:rPr>
          <w:rFonts w:ascii="Times" w:eastAsia="SimSun" w:hAnsi="Times" w:cs="Times"/>
          <w:lang w:val="en-US" w:eastAsia="zh-CN"/>
        </w:rPr>
        <w:t>regarding the value(s) of R for Rel-17 PS codebook enhancement, study and down-select one or more than one Alternative (or a subset of corresponding values) in RAN1 105e:  </w:t>
      </w:r>
    </w:p>
    <w:p w14:paraId="3DE0E95D" w14:textId="77777777" w:rsidR="001D435A" w:rsidRPr="001D435A" w:rsidRDefault="001D435A" w:rsidP="00CE66A8">
      <w:pPr>
        <w:numPr>
          <w:ilvl w:val="0"/>
          <w:numId w:val="93"/>
        </w:numPr>
        <w:overflowPunct/>
        <w:autoSpaceDE/>
        <w:autoSpaceDN/>
        <w:adjustRightInd/>
        <w:spacing w:after="0"/>
        <w:textAlignment w:val="auto"/>
        <w:rPr>
          <w:rFonts w:ascii="Times" w:eastAsia="SimSun" w:hAnsi="Times" w:cs="Times"/>
          <w:lang w:val="en-US" w:eastAsia="zh-CN"/>
        </w:rPr>
      </w:pPr>
      <w:r w:rsidRPr="001D435A">
        <w:rPr>
          <w:rFonts w:ascii="Times" w:eastAsia="SimSun" w:hAnsi="Times" w:cs="Times"/>
          <w:lang w:val="en-US" w:eastAsia="zh-CN"/>
        </w:rPr>
        <w:t>Alt 0:  R &lt; 1 (e.g. 1/4, 1/2)</w:t>
      </w:r>
    </w:p>
    <w:p w14:paraId="78656435" w14:textId="77777777" w:rsidR="001D435A" w:rsidRPr="001D435A" w:rsidRDefault="001D435A" w:rsidP="00CE66A8">
      <w:pPr>
        <w:numPr>
          <w:ilvl w:val="0"/>
          <w:numId w:val="93"/>
        </w:numPr>
        <w:overflowPunct/>
        <w:autoSpaceDE/>
        <w:autoSpaceDN/>
        <w:adjustRightInd/>
        <w:spacing w:after="0"/>
        <w:textAlignment w:val="auto"/>
        <w:rPr>
          <w:rFonts w:ascii="Times" w:eastAsia="SimSun" w:hAnsi="Times" w:cs="Times"/>
          <w:lang w:val="en-US" w:eastAsia="zh-CN"/>
        </w:rPr>
      </w:pPr>
      <w:r w:rsidRPr="001D435A">
        <w:rPr>
          <w:rFonts w:ascii="Times" w:eastAsia="SimSun" w:hAnsi="Times" w:cs="Times"/>
          <w:lang w:val="en-US" w:eastAsia="zh-CN"/>
        </w:rPr>
        <w:t>Alt 1: R=1</w:t>
      </w:r>
    </w:p>
    <w:p w14:paraId="64C233C5" w14:textId="77777777" w:rsidR="001D435A" w:rsidRPr="001D435A" w:rsidRDefault="001D435A" w:rsidP="00CE66A8">
      <w:pPr>
        <w:numPr>
          <w:ilvl w:val="0"/>
          <w:numId w:val="93"/>
        </w:numPr>
        <w:overflowPunct/>
        <w:autoSpaceDE/>
        <w:autoSpaceDN/>
        <w:adjustRightInd/>
        <w:spacing w:after="0"/>
        <w:textAlignment w:val="auto"/>
        <w:rPr>
          <w:rFonts w:ascii="Times" w:eastAsia="SimSun" w:hAnsi="Times" w:cs="Times"/>
          <w:lang w:val="en-US" w:eastAsia="zh-CN"/>
        </w:rPr>
      </w:pPr>
      <w:r w:rsidRPr="001D435A">
        <w:rPr>
          <w:rFonts w:ascii="Times" w:eastAsia="SimSun" w:hAnsi="Times" w:cs="Times"/>
          <w:lang w:val="en-US" w:eastAsia="zh-CN"/>
        </w:rPr>
        <w:t>Alt 2: R=1 and 2</w:t>
      </w:r>
    </w:p>
    <w:p w14:paraId="094909C6" w14:textId="77777777" w:rsidR="001D435A" w:rsidRPr="001D435A" w:rsidRDefault="001D435A" w:rsidP="00CE66A8">
      <w:pPr>
        <w:numPr>
          <w:ilvl w:val="0"/>
          <w:numId w:val="93"/>
        </w:numPr>
        <w:overflowPunct/>
        <w:autoSpaceDE/>
        <w:autoSpaceDN/>
        <w:adjustRightInd/>
        <w:spacing w:after="0"/>
        <w:textAlignment w:val="auto"/>
        <w:rPr>
          <w:rFonts w:ascii="Times" w:eastAsia="SimSun" w:hAnsi="Times" w:cs="Times"/>
          <w:lang w:val="en-US" w:eastAsia="zh-CN"/>
        </w:rPr>
      </w:pPr>
      <w:r w:rsidRPr="001D435A">
        <w:rPr>
          <w:rFonts w:ascii="Times" w:eastAsia="SimSun" w:hAnsi="Times" w:cs="Times"/>
          <w:lang w:val="en-US" w:eastAsia="zh-CN"/>
        </w:rPr>
        <w:t>Alt 3: R=1,2, 4, and 8</w:t>
      </w:r>
    </w:p>
    <w:p w14:paraId="5208B869" w14:textId="77777777" w:rsidR="001D435A" w:rsidRPr="001D435A" w:rsidRDefault="001D435A" w:rsidP="00CE66A8">
      <w:pPr>
        <w:numPr>
          <w:ilvl w:val="0"/>
          <w:numId w:val="93"/>
        </w:numPr>
        <w:overflowPunct/>
        <w:autoSpaceDE/>
        <w:autoSpaceDN/>
        <w:adjustRightInd/>
        <w:spacing w:after="0"/>
        <w:textAlignment w:val="auto"/>
        <w:rPr>
          <w:rFonts w:ascii="Times" w:eastAsia="SimSun" w:hAnsi="Times" w:cs="Times"/>
          <w:lang w:val="en-US" w:eastAsia="zh-CN"/>
        </w:rPr>
      </w:pPr>
      <w:r w:rsidRPr="001D435A">
        <w:rPr>
          <w:rFonts w:ascii="Times" w:eastAsia="SimSun" w:hAnsi="Times" w:cs="Times"/>
          <w:lang w:val="en-US" w:eastAsia="zh-CN"/>
        </w:rPr>
        <w:t>Alt 4: R= {1,2,…, D*NPRBSB} whereas D is the density of CSI-RS in frequency domain</w:t>
      </w:r>
    </w:p>
    <w:p w14:paraId="339778ED" w14:textId="77777777" w:rsidR="001D435A" w:rsidRPr="001D435A" w:rsidRDefault="001D435A" w:rsidP="00CE66A8">
      <w:pPr>
        <w:numPr>
          <w:ilvl w:val="0"/>
          <w:numId w:val="93"/>
        </w:numPr>
        <w:overflowPunct/>
        <w:autoSpaceDE/>
        <w:autoSpaceDN/>
        <w:adjustRightInd/>
        <w:spacing w:after="0"/>
        <w:textAlignment w:val="auto"/>
        <w:rPr>
          <w:rFonts w:ascii="Times" w:eastAsia="SimSun" w:hAnsi="Times" w:cs="Times"/>
          <w:lang w:val="en-US" w:eastAsia="zh-CN"/>
        </w:rPr>
      </w:pPr>
      <w:r w:rsidRPr="001D435A">
        <w:rPr>
          <w:rFonts w:ascii="Times" w:eastAsia="SimSun" w:hAnsi="Times" w:cs="Times"/>
          <w:bCs/>
          <w:lang w:val="en-US" w:eastAsia="zh-CN"/>
        </w:rPr>
        <w:t>FFS: applicable conditions: e.g. W</w:t>
      </w:r>
      <w:r w:rsidRPr="001D435A">
        <w:rPr>
          <w:rFonts w:ascii="Times" w:eastAsia="SimSun" w:hAnsi="Times" w:cs="Times"/>
          <w:bCs/>
          <w:vertAlign w:val="subscript"/>
          <w:lang w:val="en-US" w:eastAsia="zh-CN"/>
        </w:rPr>
        <w:t>f</w:t>
      </w:r>
      <w:r w:rsidRPr="001D435A">
        <w:rPr>
          <w:rFonts w:ascii="Times" w:eastAsia="SimSun" w:hAnsi="Times" w:cs="Times"/>
          <w:bCs/>
          <w:lang w:val="en-US" w:eastAsia="zh-CN"/>
        </w:rPr>
        <w:t xml:space="preserve"> turned ON/OFF and/or associated value of M</w:t>
      </w:r>
      <w:r w:rsidRPr="001D435A">
        <w:rPr>
          <w:rFonts w:ascii="Times" w:eastAsia="SimSun" w:hAnsi="Times" w:cs="Times"/>
          <w:bCs/>
          <w:vertAlign w:val="subscript"/>
          <w:lang w:val="en-US" w:eastAsia="zh-CN"/>
        </w:rPr>
        <w:t>v</w:t>
      </w:r>
    </w:p>
    <w:p w14:paraId="5506DB56" w14:textId="77777777" w:rsidR="001D435A" w:rsidRPr="001D435A" w:rsidRDefault="001D435A" w:rsidP="00CE66A8">
      <w:pPr>
        <w:numPr>
          <w:ilvl w:val="0"/>
          <w:numId w:val="93"/>
        </w:numPr>
        <w:overflowPunct/>
        <w:autoSpaceDE/>
        <w:autoSpaceDN/>
        <w:adjustRightInd/>
        <w:spacing w:after="0"/>
        <w:textAlignment w:val="auto"/>
        <w:rPr>
          <w:rFonts w:ascii="Times" w:eastAsia="SimSun" w:hAnsi="Times" w:cs="Times"/>
          <w:lang w:val="en-US" w:eastAsia="zh-CN"/>
        </w:rPr>
      </w:pPr>
      <w:r w:rsidRPr="001D435A">
        <w:rPr>
          <w:rFonts w:ascii="Times" w:eastAsia="SimSun" w:hAnsi="Times" w:cs="Times"/>
          <w:lang w:val="en-US" w:eastAsia="zh-CN"/>
        </w:rPr>
        <w:t>FFS: Whether this applies when W</w:t>
      </w:r>
      <w:r w:rsidRPr="001D435A">
        <w:rPr>
          <w:rFonts w:ascii="Times" w:eastAsia="SimSun" w:hAnsi="Times" w:cs="Times"/>
          <w:vertAlign w:val="subscript"/>
          <w:lang w:val="en-US" w:eastAsia="zh-CN"/>
        </w:rPr>
        <w:t>f</w:t>
      </w:r>
      <w:r w:rsidRPr="001D435A">
        <w:rPr>
          <w:rFonts w:ascii="Times" w:eastAsia="SimSun" w:hAnsi="Times" w:cs="Times"/>
          <w:lang w:val="en-US" w:eastAsia="zh-CN"/>
        </w:rPr>
        <w:t xml:space="preserve"> is turned OFF</w:t>
      </w:r>
    </w:p>
    <w:p w14:paraId="031957C6" w14:textId="77777777" w:rsidR="001D435A" w:rsidRPr="001D435A" w:rsidRDefault="001D435A" w:rsidP="001D435A">
      <w:pPr>
        <w:overflowPunct/>
        <w:autoSpaceDE/>
        <w:autoSpaceDN/>
        <w:adjustRightInd/>
        <w:spacing w:after="0"/>
        <w:textAlignment w:val="auto"/>
        <w:rPr>
          <w:rFonts w:ascii="Times" w:eastAsia="SimSun" w:hAnsi="Times" w:cs="Times"/>
          <w:lang w:val="en-US" w:eastAsia="zh-CN"/>
        </w:rPr>
      </w:pPr>
      <w:r w:rsidRPr="001D435A">
        <w:rPr>
          <w:rFonts w:ascii="Times" w:eastAsia="SimSun" w:hAnsi="Times" w:cs="Times"/>
          <w:bCs/>
          <w:lang w:val="en-US" w:eastAsia="zh-CN"/>
        </w:rPr>
        <w:t>Note that “at least for rank 1” does not imply for the support of rank 1 only in Rel-17 or restrictions of supporting/not supporting additional alternatives for higher rank.</w:t>
      </w:r>
    </w:p>
    <w:p w14:paraId="7E48FF1F" w14:textId="77777777" w:rsidR="001D435A" w:rsidRPr="001D435A" w:rsidRDefault="001D435A" w:rsidP="001D435A">
      <w:pPr>
        <w:overflowPunct/>
        <w:autoSpaceDE/>
        <w:autoSpaceDN/>
        <w:adjustRightInd/>
        <w:spacing w:after="0"/>
        <w:textAlignment w:val="auto"/>
        <w:rPr>
          <w:rFonts w:ascii="Calibri" w:eastAsia="Batang" w:hAnsi="Calibri" w:cs="Calibri"/>
          <w:color w:val="1F497D"/>
          <w:szCs w:val="24"/>
          <w:lang w:val="en-US"/>
        </w:rPr>
      </w:pPr>
    </w:p>
    <w:p w14:paraId="5170514F" w14:textId="77777777" w:rsidR="001D435A" w:rsidRPr="001D435A" w:rsidRDefault="001D435A" w:rsidP="001D435A">
      <w:pPr>
        <w:overflowPunct/>
        <w:autoSpaceDE/>
        <w:autoSpaceDN/>
        <w:adjustRightInd/>
        <w:spacing w:after="0"/>
        <w:textAlignment w:val="auto"/>
        <w:rPr>
          <w:rFonts w:ascii="Times" w:eastAsia="SimSun" w:hAnsi="Times" w:cs="Times"/>
          <w:b/>
          <w:bCs/>
          <w:highlight w:val="green"/>
          <w:lang w:val="en-US" w:eastAsia="zh-CN"/>
        </w:rPr>
      </w:pPr>
      <w:r w:rsidRPr="001D435A">
        <w:rPr>
          <w:rFonts w:ascii="Times" w:eastAsia="SimSun" w:hAnsi="Times" w:cs="Times"/>
          <w:b/>
          <w:bCs/>
          <w:highlight w:val="green"/>
          <w:lang w:val="en-US" w:eastAsia="zh-CN"/>
        </w:rPr>
        <w:t xml:space="preserve">Agreement </w:t>
      </w:r>
    </w:p>
    <w:p w14:paraId="5CEC16A5" w14:textId="77777777" w:rsidR="001D435A" w:rsidRPr="001D435A" w:rsidRDefault="001D435A" w:rsidP="001D435A">
      <w:pPr>
        <w:overflowPunct/>
        <w:autoSpaceDE/>
        <w:autoSpaceDN/>
        <w:adjustRightInd/>
        <w:spacing w:after="0"/>
        <w:textAlignment w:val="auto"/>
        <w:rPr>
          <w:rFonts w:ascii="Times" w:eastAsia="SimSun" w:hAnsi="Times" w:cs="Times"/>
          <w:lang w:val="en-US" w:eastAsia="zh-CN"/>
        </w:rPr>
      </w:pPr>
      <w:r w:rsidRPr="001D435A">
        <w:rPr>
          <w:rFonts w:ascii="Times" w:eastAsia="SimSun" w:hAnsi="Times" w:cs="Times"/>
          <w:lang w:val="en-US" w:eastAsia="zh-CN"/>
        </w:rPr>
        <w:t>For the quantization of W2 coefficient, study following Alternatives with Alt 1 as the baseline:</w:t>
      </w:r>
    </w:p>
    <w:p w14:paraId="682D94B3" w14:textId="77777777" w:rsidR="001D435A" w:rsidRPr="001D435A" w:rsidRDefault="001D435A" w:rsidP="00CE66A8">
      <w:pPr>
        <w:numPr>
          <w:ilvl w:val="0"/>
          <w:numId w:val="94"/>
        </w:numPr>
        <w:overflowPunct/>
        <w:autoSpaceDE/>
        <w:autoSpaceDN/>
        <w:adjustRightInd/>
        <w:spacing w:after="0"/>
        <w:textAlignment w:val="auto"/>
        <w:rPr>
          <w:rFonts w:ascii="Times" w:eastAsia="SimSun" w:hAnsi="Times" w:cs="Times"/>
          <w:lang w:val="en-US" w:eastAsia="zh-CN"/>
        </w:rPr>
      </w:pPr>
      <w:r w:rsidRPr="001D435A">
        <w:rPr>
          <w:rFonts w:ascii="Times" w:eastAsia="SimSun" w:hAnsi="Times" w:cs="Times"/>
          <w:lang w:val="en-US" w:eastAsia="zh-CN"/>
        </w:rPr>
        <w:t>Alt1: Reusing Rel-16 quantization mechanism for Rank 1 at least, which can be summarized as following:</w:t>
      </w:r>
    </w:p>
    <w:p w14:paraId="37AE9249" w14:textId="77777777" w:rsidR="001D435A" w:rsidRPr="001D435A" w:rsidRDefault="001D435A" w:rsidP="00CE66A8">
      <w:pPr>
        <w:numPr>
          <w:ilvl w:val="1"/>
          <w:numId w:val="94"/>
        </w:numPr>
        <w:overflowPunct/>
        <w:autoSpaceDE/>
        <w:autoSpaceDN/>
        <w:adjustRightInd/>
        <w:spacing w:after="0"/>
        <w:textAlignment w:val="auto"/>
        <w:rPr>
          <w:rFonts w:ascii="Times" w:eastAsia="SimSun" w:hAnsi="Times" w:cs="Times"/>
          <w:lang w:val="en-US" w:eastAsia="zh-CN"/>
        </w:rPr>
      </w:pPr>
      <w:r w:rsidRPr="001D435A">
        <w:rPr>
          <w:rFonts w:ascii="Times" w:eastAsia="SimSun" w:hAnsi="Times" w:cs="Times"/>
          <w:lang w:val="en-US" w:eastAsia="zh-CN"/>
        </w:rPr>
        <w:t>An indicator for the strongest coefficient</w:t>
      </w:r>
    </w:p>
    <w:p w14:paraId="3F2ECCA4" w14:textId="77777777" w:rsidR="001D435A" w:rsidRPr="001D435A" w:rsidRDefault="001D435A" w:rsidP="00CE66A8">
      <w:pPr>
        <w:numPr>
          <w:ilvl w:val="1"/>
          <w:numId w:val="94"/>
        </w:numPr>
        <w:overflowPunct/>
        <w:autoSpaceDE/>
        <w:autoSpaceDN/>
        <w:adjustRightInd/>
        <w:spacing w:after="0"/>
        <w:textAlignment w:val="auto"/>
        <w:rPr>
          <w:rFonts w:ascii="Times" w:eastAsia="SimSun" w:hAnsi="Times" w:cs="Times"/>
          <w:lang w:val="en-US" w:eastAsia="zh-CN"/>
        </w:rPr>
      </w:pPr>
      <w:r w:rsidRPr="001D435A">
        <w:rPr>
          <w:rFonts w:ascii="Times" w:eastAsia="SimSun" w:hAnsi="Times" w:cs="Times"/>
          <w:lang w:val="en-US" w:eastAsia="zh-CN"/>
        </w:rPr>
        <w:t>Two polarization-specific reference amplitudes:</w:t>
      </w:r>
    </w:p>
    <w:p w14:paraId="016D8C6B" w14:textId="77777777" w:rsidR="001D435A" w:rsidRPr="001D435A" w:rsidRDefault="001D435A" w:rsidP="00CE66A8">
      <w:pPr>
        <w:numPr>
          <w:ilvl w:val="2"/>
          <w:numId w:val="94"/>
        </w:numPr>
        <w:overflowPunct/>
        <w:autoSpaceDE/>
        <w:autoSpaceDN/>
        <w:adjustRightInd/>
        <w:spacing w:after="0"/>
        <w:textAlignment w:val="auto"/>
        <w:rPr>
          <w:rFonts w:ascii="Times" w:eastAsia="SimSun" w:hAnsi="Times" w:cs="Times"/>
          <w:lang w:val="en-US" w:eastAsia="zh-CN"/>
        </w:rPr>
      </w:pPr>
      <w:r w:rsidRPr="001D435A">
        <w:rPr>
          <w:rFonts w:ascii="Times" w:eastAsia="SimSun" w:hAnsi="Times" w:cs="Times"/>
          <w:lang w:val="en-US" w:eastAsia="zh-CN"/>
        </w:rPr>
        <w:t>for the polarization associated with the strongest coefficient, the reference amplitude is not reported</w:t>
      </w:r>
    </w:p>
    <w:p w14:paraId="62B09A5E" w14:textId="77777777" w:rsidR="001D435A" w:rsidRPr="001D435A" w:rsidRDefault="001D435A" w:rsidP="00CE66A8">
      <w:pPr>
        <w:numPr>
          <w:ilvl w:val="2"/>
          <w:numId w:val="94"/>
        </w:numPr>
        <w:overflowPunct/>
        <w:autoSpaceDE/>
        <w:autoSpaceDN/>
        <w:adjustRightInd/>
        <w:spacing w:after="0"/>
        <w:textAlignment w:val="auto"/>
        <w:rPr>
          <w:rFonts w:ascii="Times" w:eastAsia="SimSun" w:hAnsi="Times" w:cs="Times"/>
          <w:lang w:val="en-US" w:eastAsia="zh-CN"/>
        </w:rPr>
      </w:pPr>
      <w:r w:rsidRPr="001D435A">
        <w:rPr>
          <w:rFonts w:ascii="Times" w:eastAsia="SimSun" w:hAnsi="Times" w:cs="Times"/>
          <w:lang w:val="en-US" w:eastAsia="zh-CN"/>
        </w:rPr>
        <w:t>for the other polarization, reference amplitude is quantized to 4 bits</w:t>
      </w:r>
    </w:p>
    <w:p w14:paraId="2C1EFC84" w14:textId="77777777" w:rsidR="001D435A" w:rsidRPr="001D435A" w:rsidRDefault="001D435A" w:rsidP="00CE66A8">
      <w:pPr>
        <w:numPr>
          <w:ilvl w:val="1"/>
          <w:numId w:val="94"/>
        </w:numPr>
        <w:overflowPunct/>
        <w:autoSpaceDE/>
        <w:autoSpaceDN/>
        <w:adjustRightInd/>
        <w:spacing w:after="0"/>
        <w:textAlignment w:val="auto"/>
        <w:rPr>
          <w:rFonts w:ascii="Times" w:eastAsia="SimSun" w:hAnsi="Times" w:cs="Times"/>
          <w:lang w:val="en-US" w:eastAsia="zh-CN"/>
        </w:rPr>
      </w:pPr>
      <w:r w:rsidRPr="001D435A">
        <w:rPr>
          <w:rFonts w:ascii="Times" w:eastAsia="SimSun" w:hAnsi="Times" w:cs="Times"/>
          <w:lang w:val="en-US" w:eastAsia="zh-CN"/>
        </w:rPr>
        <w:t>For coefficients other than the strongest coefficient</w:t>
      </w:r>
    </w:p>
    <w:p w14:paraId="3BCA1644" w14:textId="77777777" w:rsidR="001D435A" w:rsidRPr="001D435A" w:rsidRDefault="001D435A" w:rsidP="00CE66A8">
      <w:pPr>
        <w:numPr>
          <w:ilvl w:val="2"/>
          <w:numId w:val="94"/>
        </w:numPr>
        <w:overflowPunct/>
        <w:autoSpaceDE/>
        <w:autoSpaceDN/>
        <w:adjustRightInd/>
        <w:spacing w:after="0"/>
        <w:textAlignment w:val="auto"/>
        <w:rPr>
          <w:rFonts w:ascii="Times" w:eastAsia="SimSun" w:hAnsi="Times" w:cs="Times"/>
          <w:lang w:val="en-US" w:eastAsia="zh-CN"/>
        </w:rPr>
      </w:pPr>
      <w:r w:rsidRPr="001D435A">
        <w:rPr>
          <w:rFonts w:ascii="Times" w:eastAsia="SimSun" w:hAnsi="Times" w:cs="Times"/>
          <w:lang w:val="en-US" w:eastAsia="zh-CN"/>
        </w:rPr>
        <w:t>differential amplitude is calculated relative to the associated polarization-specific reference amplitude and quantized to 3 bits</w:t>
      </w:r>
    </w:p>
    <w:p w14:paraId="52C4FF07" w14:textId="77777777" w:rsidR="001D435A" w:rsidRPr="001D435A" w:rsidRDefault="001D435A" w:rsidP="00CE66A8">
      <w:pPr>
        <w:numPr>
          <w:ilvl w:val="2"/>
          <w:numId w:val="94"/>
        </w:numPr>
        <w:overflowPunct/>
        <w:autoSpaceDE/>
        <w:autoSpaceDN/>
        <w:adjustRightInd/>
        <w:spacing w:after="0"/>
        <w:textAlignment w:val="auto"/>
        <w:rPr>
          <w:rFonts w:ascii="Times" w:eastAsia="SimSun" w:hAnsi="Times" w:cs="Times"/>
          <w:lang w:val="en-US" w:eastAsia="zh-CN"/>
        </w:rPr>
      </w:pPr>
      <w:r w:rsidRPr="001D435A">
        <w:rPr>
          <w:rFonts w:ascii="Times" w:eastAsia="SimSun" w:hAnsi="Times" w:cs="Times"/>
          <w:lang w:val="en-US" w:eastAsia="zh-CN"/>
        </w:rPr>
        <w:t>phase is quantized to 16PSK</w:t>
      </w:r>
    </w:p>
    <w:p w14:paraId="6A787E97" w14:textId="77777777" w:rsidR="001D435A" w:rsidRPr="001D435A" w:rsidRDefault="001D435A" w:rsidP="00CE66A8">
      <w:pPr>
        <w:numPr>
          <w:ilvl w:val="0"/>
          <w:numId w:val="94"/>
        </w:numPr>
        <w:overflowPunct/>
        <w:autoSpaceDE/>
        <w:autoSpaceDN/>
        <w:adjustRightInd/>
        <w:spacing w:after="0"/>
        <w:textAlignment w:val="auto"/>
        <w:rPr>
          <w:rFonts w:ascii="Times" w:eastAsia="SimSun" w:hAnsi="Times" w:cs="Times"/>
          <w:lang w:val="en-US" w:eastAsia="zh-CN"/>
        </w:rPr>
      </w:pPr>
      <w:r w:rsidRPr="001D435A">
        <w:rPr>
          <w:rFonts w:ascii="Times" w:eastAsia="SimSun" w:hAnsi="Times" w:cs="Times"/>
          <w:lang w:val="en-US" w:eastAsia="zh-CN"/>
        </w:rPr>
        <w:t xml:space="preserve">Alt1-1: the ref amplitude = 0 reserved in R16 can be replaced with a new value, </w:t>
      </w:r>
      <w:r w:rsidRPr="001D435A">
        <w:rPr>
          <w:rFonts w:ascii="Times" w:eastAsia="SimSun" w:hAnsi="Times" w:cs="Times"/>
          <w:bCs/>
          <w:lang w:val="en-US" w:eastAsia="zh-CN"/>
        </w:rPr>
        <w:t>e.g. (1/2)^(1/8), (1/2)^(3/8)</w:t>
      </w:r>
    </w:p>
    <w:p w14:paraId="2B9D58E6" w14:textId="77777777" w:rsidR="001D435A" w:rsidRPr="001D435A" w:rsidRDefault="001D435A" w:rsidP="00CE66A8">
      <w:pPr>
        <w:numPr>
          <w:ilvl w:val="0"/>
          <w:numId w:val="94"/>
        </w:numPr>
        <w:overflowPunct/>
        <w:autoSpaceDE/>
        <w:autoSpaceDN/>
        <w:adjustRightInd/>
        <w:spacing w:after="0"/>
        <w:textAlignment w:val="auto"/>
        <w:rPr>
          <w:rFonts w:ascii="Times" w:eastAsia="SimSun" w:hAnsi="Times" w:cs="Times"/>
          <w:lang w:val="en-US" w:eastAsia="zh-CN"/>
        </w:rPr>
      </w:pPr>
      <w:r w:rsidRPr="001D435A">
        <w:rPr>
          <w:rFonts w:ascii="Times" w:eastAsia="SimSun" w:hAnsi="Times" w:cs="Times"/>
          <w:bCs/>
          <w:lang w:val="en-US" w:eastAsia="zh-CN"/>
        </w:rPr>
        <w:t>Alt2-0</w:t>
      </w:r>
      <w:r w:rsidRPr="001D435A">
        <w:rPr>
          <w:rFonts w:ascii="Times" w:eastAsia="SimSun" w:hAnsi="Times" w:cs="Times"/>
          <w:lang w:val="en-US" w:eastAsia="zh-CN"/>
        </w:rPr>
        <w:t xml:space="preserve">: Individual amplitude (e.g. </w:t>
      </w:r>
      <w:r w:rsidRPr="001D435A">
        <w:rPr>
          <w:rFonts w:ascii="Times" w:eastAsia="SimSun" w:hAnsi="Times" w:cs="Times"/>
          <w:bCs/>
          <w:lang w:val="en-US" w:eastAsia="zh-CN"/>
        </w:rPr>
        <w:t xml:space="preserve">3 or 4 bits with Rel15/16 amplitude codebooks) </w:t>
      </w:r>
      <w:r w:rsidRPr="001D435A">
        <w:rPr>
          <w:rFonts w:ascii="Times" w:eastAsia="SimSun" w:hAnsi="Times" w:cs="Times"/>
          <w:lang w:val="en-US" w:eastAsia="zh-CN"/>
        </w:rPr>
        <w:t>and phase (e.g. 16PSK) quantization</w:t>
      </w:r>
      <w:r w:rsidRPr="001D435A">
        <w:rPr>
          <w:rFonts w:ascii="Times" w:eastAsia="SimSun" w:hAnsi="Times" w:cs="Times"/>
          <w:bCs/>
          <w:lang w:val="en-US" w:eastAsia="zh-CN"/>
        </w:rPr>
        <w:t xml:space="preserve"> </w:t>
      </w:r>
    </w:p>
    <w:p w14:paraId="4E683490" w14:textId="77777777" w:rsidR="001D435A" w:rsidRPr="001D435A" w:rsidRDefault="001D435A" w:rsidP="00CE66A8">
      <w:pPr>
        <w:numPr>
          <w:ilvl w:val="1"/>
          <w:numId w:val="94"/>
        </w:numPr>
        <w:overflowPunct/>
        <w:autoSpaceDE/>
        <w:autoSpaceDN/>
        <w:adjustRightInd/>
        <w:spacing w:after="0"/>
        <w:textAlignment w:val="auto"/>
        <w:rPr>
          <w:rFonts w:ascii="Times" w:eastAsia="SimSun" w:hAnsi="Times" w:cs="Times"/>
          <w:lang w:val="en-US" w:eastAsia="zh-CN"/>
        </w:rPr>
      </w:pPr>
      <w:r w:rsidRPr="001D435A">
        <w:rPr>
          <w:rFonts w:ascii="Times" w:eastAsia="SimSun" w:hAnsi="Times" w:cs="Times"/>
          <w:lang w:val="en-US" w:eastAsia="zh-CN"/>
        </w:rPr>
        <w:t>FFS: amplitude codebook is uniform in db or linear scale</w:t>
      </w:r>
    </w:p>
    <w:p w14:paraId="0EB55D52" w14:textId="77777777" w:rsidR="001D435A" w:rsidRPr="001D435A" w:rsidRDefault="001D435A" w:rsidP="00CE66A8">
      <w:pPr>
        <w:numPr>
          <w:ilvl w:val="1"/>
          <w:numId w:val="94"/>
        </w:numPr>
        <w:overflowPunct/>
        <w:autoSpaceDE/>
        <w:autoSpaceDN/>
        <w:adjustRightInd/>
        <w:spacing w:after="0"/>
        <w:textAlignment w:val="auto"/>
        <w:rPr>
          <w:rFonts w:ascii="Times" w:eastAsia="SimSun" w:hAnsi="Times" w:cs="Times"/>
          <w:lang w:val="en-US" w:eastAsia="zh-CN"/>
        </w:rPr>
      </w:pPr>
      <w:r w:rsidRPr="001D435A">
        <w:rPr>
          <w:rFonts w:ascii="Times" w:eastAsia="SimSun" w:hAnsi="Times" w:cs="Times"/>
          <w:bCs/>
          <w:lang w:val="en-US" w:eastAsia="zh-CN"/>
        </w:rPr>
        <w:t>FFS: support a strongest coefficient indicator, and individual quantization for other non-zero coefficients.</w:t>
      </w:r>
    </w:p>
    <w:p w14:paraId="5EC9C092" w14:textId="77777777" w:rsidR="001D435A" w:rsidRPr="001D435A" w:rsidRDefault="001D435A" w:rsidP="00CE66A8">
      <w:pPr>
        <w:numPr>
          <w:ilvl w:val="0"/>
          <w:numId w:val="94"/>
        </w:numPr>
        <w:overflowPunct/>
        <w:autoSpaceDE/>
        <w:autoSpaceDN/>
        <w:adjustRightInd/>
        <w:spacing w:after="0"/>
        <w:textAlignment w:val="auto"/>
        <w:rPr>
          <w:rFonts w:ascii="Times" w:eastAsia="SimSun" w:hAnsi="Times" w:cs="Times"/>
          <w:lang w:val="en-US" w:eastAsia="zh-CN"/>
        </w:rPr>
      </w:pPr>
      <w:r w:rsidRPr="001D435A">
        <w:rPr>
          <w:rFonts w:ascii="Times" w:eastAsia="SimSun" w:hAnsi="Times" w:cs="Times"/>
          <w:lang w:val="en-US" w:eastAsia="zh-CN"/>
        </w:rPr>
        <w:t>Alt2-1: ref amp (e.g. 4 bits), Individual amplitude (e.g. 3 bits) and phase (e.g. 16PSK) quantization for each non-zero coefficient</w:t>
      </w:r>
    </w:p>
    <w:p w14:paraId="7CED7A33" w14:textId="77777777" w:rsidR="001D435A" w:rsidRPr="001D435A" w:rsidRDefault="001D435A" w:rsidP="00CE66A8">
      <w:pPr>
        <w:numPr>
          <w:ilvl w:val="1"/>
          <w:numId w:val="94"/>
        </w:numPr>
        <w:overflowPunct/>
        <w:autoSpaceDE/>
        <w:autoSpaceDN/>
        <w:adjustRightInd/>
        <w:spacing w:after="0"/>
        <w:textAlignment w:val="auto"/>
        <w:rPr>
          <w:rFonts w:ascii="Times" w:eastAsia="SimSun" w:hAnsi="Times" w:cs="Times"/>
          <w:lang w:val="en-US" w:eastAsia="zh-CN"/>
        </w:rPr>
      </w:pPr>
      <w:r w:rsidRPr="001D435A">
        <w:rPr>
          <w:rFonts w:ascii="Times" w:eastAsia="SimSun" w:hAnsi="Times" w:cs="Times"/>
          <w:lang w:val="en-US" w:eastAsia="zh-CN"/>
        </w:rPr>
        <w:t>FFS: amplitude codebook is uniform in db or linear scale</w:t>
      </w:r>
    </w:p>
    <w:p w14:paraId="3D75FC93" w14:textId="77777777" w:rsidR="001D435A" w:rsidRPr="001D435A" w:rsidRDefault="001D435A" w:rsidP="00CE66A8">
      <w:pPr>
        <w:numPr>
          <w:ilvl w:val="1"/>
          <w:numId w:val="94"/>
        </w:numPr>
        <w:overflowPunct/>
        <w:autoSpaceDE/>
        <w:autoSpaceDN/>
        <w:adjustRightInd/>
        <w:spacing w:after="0"/>
        <w:textAlignment w:val="auto"/>
        <w:rPr>
          <w:rFonts w:ascii="Times" w:eastAsia="SimSun" w:hAnsi="Times" w:cs="Times"/>
          <w:lang w:val="en-US" w:eastAsia="zh-CN"/>
        </w:rPr>
      </w:pPr>
      <w:r w:rsidRPr="001D435A">
        <w:rPr>
          <w:rFonts w:ascii="Times" w:eastAsia="SimSun" w:hAnsi="Times" w:cs="Times"/>
          <w:lang w:val="en-US" w:eastAsia="zh-CN"/>
        </w:rPr>
        <w:t>FFS: reference amplitude is polarization specific or polarization common, and corresponding codebook</w:t>
      </w:r>
    </w:p>
    <w:p w14:paraId="72676B97" w14:textId="77777777" w:rsidR="001D435A" w:rsidRPr="001D435A" w:rsidRDefault="001D435A" w:rsidP="00CE66A8">
      <w:pPr>
        <w:numPr>
          <w:ilvl w:val="0"/>
          <w:numId w:val="94"/>
        </w:numPr>
        <w:overflowPunct/>
        <w:autoSpaceDE/>
        <w:autoSpaceDN/>
        <w:adjustRightInd/>
        <w:spacing w:after="0"/>
        <w:textAlignment w:val="auto"/>
        <w:rPr>
          <w:rFonts w:ascii="Times" w:eastAsia="SimSun" w:hAnsi="Times" w:cs="Times"/>
          <w:lang w:val="en-US" w:eastAsia="zh-CN"/>
        </w:rPr>
      </w:pPr>
      <w:r w:rsidRPr="001D435A">
        <w:rPr>
          <w:rFonts w:ascii="Times" w:eastAsia="SimSun" w:hAnsi="Times" w:cs="Times"/>
          <w:lang w:val="en-US" w:eastAsia="zh-CN"/>
        </w:rPr>
        <w:t>Note: Other quantization schemes or enhancement on top of Alt 1 or Alt 2 are not precluded.</w:t>
      </w:r>
    </w:p>
    <w:p w14:paraId="0497780B" w14:textId="77777777" w:rsidR="001D435A" w:rsidRPr="001D435A" w:rsidRDefault="001D435A" w:rsidP="001D435A">
      <w:pPr>
        <w:overflowPunct/>
        <w:autoSpaceDE/>
        <w:autoSpaceDN/>
        <w:adjustRightInd/>
        <w:spacing w:after="0"/>
        <w:textAlignment w:val="auto"/>
        <w:rPr>
          <w:rFonts w:ascii="Times" w:eastAsia="Batang" w:hAnsi="Times" w:cs="Times"/>
          <w:lang w:val="en-US"/>
        </w:rPr>
      </w:pPr>
    </w:p>
    <w:p w14:paraId="41E4FEF6" w14:textId="77777777" w:rsidR="001D435A" w:rsidRPr="001D435A" w:rsidRDefault="001D435A" w:rsidP="001D435A">
      <w:pPr>
        <w:overflowPunct/>
        <w:autoSpaceDE/>
        <w:autoSpaceDN/>
        <w:adjustRightInd/>
        <w:spacing w:after="0"/>
        <w:textAlignment w:val="auto"/>
        <w:rPr>
          <w:rFonts w:ascii="Times" w:eastAsia="SimSun" w:hAnsi="Times" w:cs="Times"/>
          <w:b/>
          <w:bCs/>
          <w:highlight w:val="green"/>
          <w:lang w:val="en-US" w:eastAsia="zh-CN"/>
        </w:rPr>
      </w:pPr>
      <w:r w:rsidRPr="001D435A">
        <w:rPr>
          <w:rFonts w:ascii="Times" w:eastAsia="SimSun" w:hAnsi="Times" w:cs="Times"/>
          <w:b/>
          <w:bCs/>
          <w:highlight w:val="green"/>
          <w:lang w:val="en-US" w:eastAsia="zh-CN"/>
        </w:rPr>
        <w:t xml:space="preserve">Agreement </w:t>
      </w:r>
    </w:p>
    <w:p w14:paraId="0915E95B" w14:textId="77777777" w:rsidR="001D435A" w:rsidRPr="001D435A" w:rsidRDefault="001D435A" w:rsidP="001D435A">
      <w:pPr>
        <w:overflowPunct/>
        <w:autoSpaceDE/>
        <w:autoSpaceDN/>
        <w:adjustRightInd/>
        <w:spacing w:after="0"/>
        <w:textAlignment w:val="auto"/>
        <w:rPr>
          <w:rFonts w:ascii="Times" w:eastAsia="SimSun" w:hAnsi="Times" w:cs="Times"/>
          <w:lang w:val="en-US" w:eastAsia="zh-CN"/>
        </w:rPr>
      </w:pPr>
      <w:r w:rsidRPr="001D435A">
        <w:rPr>
          <w:rFonts w:ascii="Times" w:eastAsia="SimSun" w:hAnsi="Times" w:cs="Times"/>
          <w:lang w:val="en-US" w:eastAsia="zh-CN"/>
        </w:rPr>
        <w:t>For PS codebook enhancements utilizing DL/UL reciprocity of angle and/or delay, down-select ONE option for CSI-RS configurations associated with Rel-17 PS codebook, from Option 0 (No further enhancement), Option 1 (i.e. lower CSI-RS density) and Option 3 (i.e. configuring multiple CSI-RS resources)</w:t>
      </w:r>
    </w:p>
    <w:p w14:paraId="28A5EE33" w14:textId="77777777" w:rsidR="001D435A" w:rsidRPr="001D435A" w:rsidRDefault="001D435A" w:rsidP="00CE66A8">
      <w:pPr>
        <w:numPr>
          <w:ilvl w:val="0"/>
          <w:numId w:val="95"/>
        </w:numPr>
        <w:overflowPunct/>
        <w:autoSpaceDE/>
        <w:autoSpaceDN/>
        <w:adjustRightInd/>
        <w:spacing w:after="0"/>
        <w:textAlignment w:val="auto"/>
        <w:rPr>
          <w:rFonts w:ascii="Times" w:eastAsia="SimSun" w:hAnsi="Times" w:cs="Times"/>
          <w:lang w:val="en-US" w:eastAsia="zh-CN"/>
        </w:rPr>
      </w:pPr>
      <w:r w:rsidRPr="001D435A">
        <w:rPr>
          <w:rFonts w:ascii="Times" w:eastAsia="SimSun" w:hAnsi="Times" w:cs="Times"/>
          <w:lang w:val="en-US" w:eastAsia="zh-CN"/>
        </w:rPr>
        <w:t>If there is no consensus in RAN1#105e, Option 0 is by default.</w:t>
      </w:r>
    </w:p>
    <w:p w14:paraId="00AFDF77" w14:textId="77777777" w:rsidR="001D435A" w:rsidRPr="001D435A" w:rsidRDefault="001D435A" w:rsidP="001D435A">
      <w:pPr>
        <w:overflowPunct/>
        <w:autoSpaceDE/>
        <w:autoSpaceDN/>
        <w:adjustRightInd/>
        <w:spacing w:after="0"/>
        <w:textAlignment w:val="auto"/>
        <w:rPr>
          <w:rFonts w:ascii="Times" w:eastAsia="Batang" w:hAnsi="Times" w:cs="Times"/>
          <w:szCs w:val="24"/>
          <w:lang w:val="en-US"/>
        </w:rPr>
      </w:pPr>
    </w:p>
    <w:p w14:paraId="761C8FE6" w14:textId="77777777" w:rsidR="001D435A" w:rsidRPr="001D435A" w:rsidRDefault="001D435A" w:rsidP="001D435A">
      <w:pPr>
        <w:overflowPunct/>
        <w:autoSpaceDE/>
        <w:autoSpaceDN/>
        <w:adjustRightInd/>
        <w:spacing w:after="0"/>
        <w:textAlignment w:val="auto"/>
        <w:rPr>
          <w:rFonts w:ascii="Times" w:eastAsia="SimSun" w:hAnsi="Times" w:cs="Times"/>
          <w:b/>
          <w:bCs/>
          <w:highlight w:val="green"/>
          <w:lang w:val="en-US" w:eastAsia="zh-CN"/>
        </w:rPr>
      </w:pPr>
      <w:r w:rsidRPr="001D435A">
        <w:rPr>
          <w:rFonts w:ascii="Times" w:eastAsia="SimSun" w:hAnsi="Times" w:cs="Times"/>
          <w:b/>
          <w:bCs/>
          <w:highlight w:val="green"/>
          <w:lang w:val="en-US" w:eastAsia="zh-CN"/>
        </w:rPr>
        <w:t xml:space="preserve">Agreement </w:t>
      </w:r>
    </w:p>
    <w:p w14:paraId="40C9692F" w14:textId="77777777" w:rsidR="001D435A" w:rsidRPr="001D435A" w:rsidRDefault="001D435A" w:rsidP="001D435A">
      <w:pPr>
        <w:overflowPunct/>
        <w:autoSpaceDE/>
        <w:autoSpaceDN/>
        <w:adjustRightInd/>
        <w:spacing w:after="0"/>
        <w:textAlignment w:val="auto"/>
        <w:rPr>
          <w:rFonts w:ascii="Times" w:eastAsia="SimSun" w:hAnsi="Times" w:cs="Times"/>
          <w:lang w:val="en-US" w:eastAsia="zh-CN"/>
        </w:rPr>
      </w:pPr>
      <w:r w:rsidRPr="001D435A">
        <w:rPr>
          <w:rFonts w:ascii="Times" w:eastAsia="SimSun" w:hAnsi="Times" w:cs="Times"/>
          <w:lang w:val="en-US" w:eastAsia="zh-CN"/>
        </w:rPr>
        <w:t>For CSI measurement associated to a reporting setting CSI-ReportConfig for NCJT, an NCJT CSI hypothesis based on a pair of CMRs assumes to occupy two CPUs, two active NZP CSI-RS resources, and a number of active ports corresponding to both CMRs.</w:t>
      </w:r>
    </w:p>
    <w:p w14:paraId="09D51468" w14:textId="77777777" w:rsidR="001D435A" w:rsidRPr="001D435A" w:rsidRDefault="001D435A" w:rsidP="00CE66A8">
      <w:pPr>
        <w:numPr>
          <w:ilvl w:val="0"/>
          <w:numId w:val="96"/>
        </w:numPr>
        <w:overflowPunct/>
        <w:autoSpaceDE/>
        <w:autoSpaceDN/>
        <w:adjustRightInd/>
        <w:spacing w:after="0"/>
        <w:textAlignment w:val="auto"/>
        <w:rPr>
          <w:rFonts w:ascii="Times" w:eastAsia="SimSun" w:hAnsi="Times" w:cs="Times"/>
          <w:lang w:val="en-US" w:eastAsia="zh-CN"/>
        </w:rPr>
      </w:pPr>
      <w:r w:rsidRPr="001D435A">
        <w:rPr>
          <w:rFonts w:ascii="Times" w:eastAsia="SimSun" w:hAnsi="Times" w:cs="Times"/>
          <w:lang w:val="en-US" w:eastAsia="zh-CN"/>
        </w:rPr>
        <w:t>If a NZP CSI-RS resource is referred X times by CMR pairs for NCJT measurement hypothesis and CMR for Single-TRP measurement hypothesis, the CSI-RS resource and the CSI-RS ports within the CSI-RS resource are counted X times for active resources and active ports.</w:t>
      </w:r>
    </w:p>
    <w:p w14:paraId="4E7C9593" w14:textId="77777777" w:rsidR="001D435A" w:rsidRPr="001D435A" w:rsidRDefault="001D435A" w:rsidP="00CE66A8">
      <w:pPr>
        <w:numPr>
          <w:ilvl w:val="0"/>
          <w:numId w:val="96"/>
        </w:numPr>
        <w:overflowPunct/>
        <w:autoSpaceDE/>
        <w:autoSpaceDN/>
        <w:adjustRightInd/>
        <w:spacing w:after="0"/>
        <w:textAlignment w:val="auto"/>
        <w:rPr>
          <w:rFonts w:ascii="Times" w:eastAsia="SimSun" w:hAnsi="Times" w:cs="Times"/>
          <w:lang w:val="en-US" w:eastAsia="zh-CN"/>
        </w:rPr>
      </w:pPr>
      <w:r w:rsidRPr="001D435A">
        <w:rPr>
          <w:rFonts w:ascii="Times" w:eastAsia="SimSun" w:hAnsi="Times" w:cs="Times"/>
          <w:lang w:val="en-US" w:eastAsia="zh-CN"/>
        </w:rPr>
        <w:t>Note: For above</w:t>
      </w:r>
      <w:r w:rsidRPr="001D435A">
        <w:rPr>
          <w:rFonts w:ascii="Times" w:eastAsia="SimSun" w:hAnsi="Times" w:cs="Times"/>
          <w:b/>
          <w:bCs/>
          <w:lang w:val="en-US" w:eastAsia="zh-CN"/>
        </w:rPr>
        <w:t xml:space="preserve"> </w:t>
      </w:r>
      <w:r w:rsidRPr="001D435A">
        <w:rPr>
          <w:rFonts w:ascii="Times" w:eastAsia="SimSun" w:hAnsi="Times" w:cs="Times"/>
          <w:lang w:val="en-US" w:eastAsia="zh-CN"/>
        </w:rPr>
        <w:t>CSI computation, UE assumes</w:t>
      </w:r>
      <w:r w:rsidRPr="001D435A">
        <w:rPr>
          <w:rFonts w:ascii="Times" w:eastAsia="SimSun" w:hAnsi="Times" w:cs="Times"/>
          <w:b/>
          <w:bCs/>
          <w:lang w:val="en-US" w:eastAsia="zh-CN"/>
        </w:rPr>
        <w:t xml:space="preserve"> </w:t>
      </w:r>
      <w:r w:rsidRPr="001D435A">
        <w:rPr>
          <w:rFonts w:ascii="Times" w:eastAsia="SimSun" w:hAnsi="Times" w:cs="Times"/>
          <w:lang w:val="en-US" w:eastAsia="zh-CN"/>
        </w:rPr>
        <w:t>PDSCH transmission is single-DCI based multi-TRP scheme</w:t>
      </w:r>
      <w:r w:rsidRPr="001D435A">
        <w:rPr>
          <w:rFonts w:ascii="Times" w:eastAsia="SimSun" w:hAnsi="Times" w:cs="Times"/>
          <w:b/>
          <w:bCs/>
          <w:lang w:val="en-US" w:eastAsia="zh-CN"/>
        </w:rPr>
        <w:t>(s)</w:t>
      </w:r>
      <w:r w:rsidRPr="001D435A">
        <w:rPr>
          <w:rFonts w:ascii="Times" w:eastAsia="SimSun" w:hAnsi="Times" w:cs="Times"/>
          <w:lang w:val="en-US" w:eastAsia="zh-CN"/>
        </w:rPr>
        <w:t>. FFS: Multi-DCI based multi-TRP scheme</w:t>
      </w:r>
    </w:p>
    <w:p w14:paraId="2FAB3CC1" w14:textId="77777777" w:rsidR="001D435A" w:rsidRPr="001D435A" w:rsidRDefault="001D435A" w:rsidP="00A702CC">
      <w:pPr>
        <w:snapToGrid w:val="0"/>
        <w:spacing w:after="0"/>
        <w:rPr>
          <w:lang w:eastAsia="ja-JP"/>
        </w:rPr>
      </w:pPr>
    </w:p>
    <w:p w14:paraId="13D98E1E" w14:textId="717DD667" w:rsidR="00E7792A" w:rsidRDefault="00E7792A" w:rsidP="00A702CC">
      <w:pPr>
        <w:snapToGrid w:val="0"/>
        <w:spacing w:after="0"/>
        <w:rPr>
          <w:lang w:val="en-US" w:eastAsia="ja-JP"/>
        </w:rPr>
      </w:pPr>
    </w:p>
    <w:p w14:paraId="03970EFB" w14:textId="38DFD9DB" w:rsidR="00E7792A" w:rsidRDefault="00E7792A" w:rsidP="00A702CC">
      <w:pPr>
        <w:snapToGrid w:val="0"/>
        <w:spacing w:after="0"/>
        <w:rPr>
          <w:lang w:val="en-US" w:eastAsia="ja-JP"/>
        </w:rPr>
      </w:pPr>
    </w:p>
    <w:p w14:paraId="3559693F" w14:textId="4446A71D" w:rsidR="00E7792A" w:rsidRPr="00D06053" w:rsidRDefault="00E7792A" w:rsidP="00E7792A">
      <w:pPr>
        <w:snapToGrid w:val="0"/>
        <w:spacing w:after="0"/>
        <w:rPr>
          <w:lang w:eastAsia="ja-JP"/>
        </w:rPr>
      </w:pPr>
      <w:r>
        <w:rPr>
          <w:b/>
          <w:lang w:eastAsia="ja-JP"/>
        </w:rPr>
        <w:t>In RAN1#105</w:t>
      </w:r>
      <w:r w:rsidRPr="00D06053">
        <w:rPr>
          <w:b/>
          <w:lang w:eastAsia="ja-JP"/>
        </w:rPr>
        <w:t>-e, the following agreements were made</w:t>
      </w:r>
      <w:r w:rsidRPr="00D06053">
        <w:rPr>
          <w:lang w:eastAsia="ja-JP"/>
        </w:rPr>
        <w:t xml:space="preserve">: </w:t>
      </w:r>
    </w:p>
    <w:p w14:paraId="42275D5E" w14:textId="77777777" w:rsidR="00E7792A" w:rsidRPr="00A702CC" w:rsidRDefault="00E7792A" w:rsidP="00E7792A">
      <w:pPr>
        <w:snapToGrid w:val="0"/>
        <w:spacing w:after="0"/>
        <w:rPr>
          <w:u w:val="single"/>
          <w:lang w:eastAsia="ja-JP"/>
        </w:rPr>
      </w:pPr>
    </w:p>
    <w:p w14:paraId="7B35C3EC" w14:textId="77777777" w:rsidR="00E7792A" w:rsidRPr="00A702CC" w:rsidRDefault="00E7792A" w:rsidP="00E7792A">
      <w:pPr>
        <w:snapToGrid w:val="0"/>
        <w:spacing w:after="0"/>
        <w:rPr>
          <w:lang w:eastAsia="ja-JP"/>
        </w:rPr>
      </w:pPr>
      <w:r w:rsidRPr="00A702CC">
        <w:rPr>
          <w:u w:val="single"/>
          <w:lang w:eastAsia="ja-JP"/>
        </w:rPr>
        <w:t>Multi-beam enhancements</w:t>
      </w:r>
      <w:r w:rsidRPr="00A702CC">
        <w:rPr>
          <w:lang w:eastAsia="ja-JP"/>
        </w:rPr>
        <w:t>:</w:t>
      </w:r>
    </w:p>
    <w:p w14:paraId="1B491B55" w14:textId="77777777" w:rsidR="00F64F67" w:rsidRPr="00F64F67" w:rsidRDefault="00F64F67" w:rsidP="00F64F67">
      <w:pPr>
        <w:overflowPunct/>
        <w:autoSpaceDE/>
        <w:autoSpaceDN/>
        <w:adjustRightInd/>
        <w:snapToGrid w:val="0"/>
        <w:spacing w:after="0"/>
        <w:jc w:val="both"/>
        <w:textAlignment w:val="auto"/>
        <w:rPr>
          <w:rFonts w:ascii="Times" w:eastAsia="Batang" w:hAnsi="Times" w:cs="Times"/>
          <w:highlight w:val="green"/>
        </w:rPr>
      </w:pPr>
      <w:r w:rsidRPr="00F64F67">
        <w:rPr>
          <w:rFonts w:ascii="Times" w:eastAsia="Batang" w:hAnsi="Times" w:cs="Times"/>
          <w:b/>
          <w:highlight w:val="green"/>
        </w:rPr>
        <w:t>Agreement</w:t>
      </w:r>
    </w:p>
    <w:p w14:paraId="5EAA55C2" w14:textId="77777777" w:rsidR="00F64F67" w:rsidRPr="00F64F67" w:rsidRDefault="00F64F67" w:rsidP="00F64F67">
      <w:pPr>
        <w:overflowPunct/>
        <w:autoSpaceDE/>
        <w:autoSpaceDN/>
        <w:adjustRightInd/>
        <w:snapToGrid w:val="0"/>
        <w:spacing w:after="0"/>
        <w:jc w:val="both"/>
        <w:textAlignment w:val="auto"/>
        <w:rPr>
          <w:rFonts w:ascii="Times" w:eastAsia="Batang" w:hAnsi="Times" w:cs="Times"/>
        </w:rPr>
      </w:pPr>
      <w:r w:rsidRPr="00F64F67">
        <w:rPr>
          <w:rFonts w:ascii="Times" w:eastAsia="Batang" w:hAnsi="Times" w:cs="Times"/>
        </w:rPr>
        <w:t xml:space="preserve">On Rel-17 DCI-based beam indication, </w:t>
      </w:r>
      <w:r w:rsidRPr="00F64F67">
        <w:rPr>
          <w:rFonts w:ascii="Times" w:eastAsia="Batang" w:hAnsi="Times" w:cs="Times"/>
          <w:lang w:eastAsia="zh-CN"/>
        </w:rPr>
        <w:t>regarding application time of the beam indication, the first slot that is at least X ms or Y symbols after the last symbol of the acknowledgment of the joint or separate DL/UL beam indication.</w:t>
      </w:r>
    </w:p>
    <w:p w14:paraId="47A8D110" w14:textId="77777777" w:rsidR="00F64F67" w:rsidRPr="00F64F67" w:rsidRDefault="00F64F67" w:rsidP="00CE66A8">
      <w:pPr>
        <w:numPr>
          <w:ilvl w:val="0"/>
          <w:numId w:val="16"/>
        </w:numPr>
        <w:overflowPunct/>
        <w:autoSpaceDE/>
        <w:autoSpaceDN/>
        <w:adjustRightInd/>
        <w:snapToGrid w:val="0"/>
        <w:spacing w:after="0"/>
        <w:jc w:val="both"/>
        <w:textAlignment w:val="auto"/>
        <w:rPr>
          <w:rFonts w:ascii="Times" w:eastAsia="Batang" w:hAnsi="Times" w:cs="Times"/>
          <w:b/>
          <w:u w:val="single"/>
          <w:lang w:eastAsia="x-none"/>
        </w:rPr>
      </w:pPr>
      <w:r w:rsidRPr="00F64F67">
        <w:rPr>
          <w:rFonts w:ascii="Times" w:eastAsia="Batang" w:hAnsi="Times" w:cs="Times"/>
          <w:lang w:eastAsia="x-none"/>
        </w:rPr>
        <w:t>Note: The gap between the last symbol of the beam indication DCI and that first slot shall satisfy the UE capability</w:t>
      </w:r>
    </w:p>
    <w:p w14:paraId="326927A2" w14:textId="77777777" w:rsidR="00F64F67" w:rsidRPr="00F64F67" w:rsidRDefault="00F64F67" w:rsidP="00CE66A8">
      <w:pPr>
        <w:numPr>
          <w:ilvl w:val="0"/>
          <w:numId w:val="16"/>
        </w:numPr>
        <w:overflowPunct/>
        <w:autoSpaceDE/>
        <w:autoSpaceDN/>
        <w:adjustRightInd/>
        <w:snapToGrid w:val="0"/>
        <w:spacing w:after="0"/>
        <w:jc w:val="both"/>
        <w:textAlignment w:val="auto"/>
        <w:rPr>
          <w:rFonts w:ascii="Times" w:eastAsia="Batang" w:hAnsi="Times" w:cs="Times"/>
          <w:b/>
          <w:u w:val="single"/>
          <w:lang w:eastAsia="x-none"/>
        </w:rPr>
      </w:pPr>
      <w:r w:rsidRPr="00F64F67">
        <w:rPr>
          <w:rFonts w:ascii="Times" w:eastAsia="Batang" w:hAnsi="Times" w:cs="Times"/>
          <w:bCs/>
          <w:lang w:eastAsia="zh-CN"/>
        </w:rPr>
        <w:t xml:space="preserve">FFS: </w:t>
      </w:r>
      <w:r w:rsidRPr="00F64F67">
        <w:rPr>
          <w:rFonts w:ascii="Times" w:eastAsia="Batang" w:hAnsi="Times" w:cs="Times"/>
          <w:lang w:eastAsia="zh-CN"/>
        </w:rPr>
        <w:t xml:space="preserve">Application time and </w:t>
      </w:r>
      <w:r w:rsidRPr="00F64F67">
        <w:rPr>
          <w:rFonts w:ascii="Times" w:eastAsia="Batang" w:hAnsi="Times" w:cs="Times"/>
          <w:bCs/>
          <w:lang w:eastAsia="zh-CN"/>
        </w:rPr>
        <w:t xml:space="preserve">whether additional offset is needed for the application time in case of cross carrier beam indication and </w:t>
      </w:r>
      <w:r w:rsidRPr="00F64F67">
        <w:rPr>
          <w:rFonts w:ascii="Times" w:eastAsia="Batang" w:hAnsi="Times" w:cs="Times"/>
          <w:lang w:eastAsia="zh-CN"/>
        </w:rPr>
        <w:t>common TCI state ID update across a set of configured CCs if CCs have different SCSs</w:t>
      </w:r>
      <w:r w:rsidRPr="00F64F67" w:rsidDel="00F356C9">
        <w:rPr>
          <w:rFonts w:ascii="Times" w:eastAsia="Batang" w:hAnsi="Times" w:cs="Times"/>
          <w:bCs/>
          <w:lang w:eastAsia="zh-CN"/>
        </w:rPr>
        <w:t xml:space="preserve"> </w:t>
      </w:r>
    </w:p>
    <w:p w14:paraId="07223D02" w14:textId="77777777" w:rsidR="00F64F67" w:rsidRPr="00F64F67" w:rsidRDefault="00F64F67" w:rsidP="00CE66A8">
      <w:pPr>
        <w:numPr>
          <w:ilvl w:val="0"/>
          <w:numId w:val="16"/>
        </w:numPr>
        <w:overflowPunct/>
        <w:autoSpaceDE/>
        <w:autoSpaceDN/>
        <w:adjustRightInd/>
        <w:snapToGrid w:val="0"/>
        <w:spacing w:after="0"/>
        <w:jc w:val="both"/>
        <w:textAlignment w:val="auto"/>
        <w:rPr>
          <w:rFonts w:ascii="Times" w:eastAsia="Batang" w:hAnsi="Times" w:cs="Times"/>
          <w:b/>
          <w:u w:val="single"/>
          <w:lang w:eastAsia="x-none"/>
        </w:rPr>
      </w:pPr>
      <w:r w:rsidRPr="00F64F67">
        <w:rPr>
          <w:rFonts w:ascii="Times" w:eastAsia="Batang" w:hAnsi="Times" w:cs="Times"/>
          <w:bCs/>
          <w:lang w:eastAsia="zh-CN"/>
        </w:rPr>
        <w:t>FFS: Whether inter-cell beam switching needs higher X/Y values than intra-cell</w:t>
      </w:r>
    </w:p>
    <w:p w14:paraId="478B3052" w14:textId="77777777" w:rsidR="00F64F67" w:rsidRPr="00F64F67" w:rsidRDefault="00F64F67" w:rsidP="00CE66A8">
      <w:pPr>
        <w:numPr>
          <w:ilvl w:val="0"/>
          <w:numId w:val="16"/>
        </w:numPr>
        <w:overflowPunct/>
        <w:autoSpaceDE/>
        <w:autoSpaceDN/>
        <w:adjustRightInd/>
        <w:snapToGrid w:val="0"/>
        <w:spacing w:after="0"/>
        <w:jc w:val="both"/>
        <w:textAlignment w:val="auto"/>
        <w:rPr>
          <w:rFonts w:ascii="Times" w:eastAsia="Batang" w:hAnsi="Times" w:cs="Times"/>
          <w:b/>
          <w:u w:val="single"/>
          <w:lang w:eastAsia="x-none"/>
        </w:rPr>
      </w:pPr>
      <w:r w:rsidRPr="00F64F67">
        <w:rPr>
          <w:rFonts w:ascii="Times" w:eastAsia="Batang" w:hAnsi="Times" w:cs="Times"/>
          <w:bCs/>
          <w:lang w:eastAsia="zh-CN"/>
        </w:rPr>
        <w:t>FFS: Whether application time can be indicated/determined dynamically for different scenarios, e.g. cross CC, inter-cell, inter-panel without reverting previous RAN1 agreements</w:t>
      </w:r>
    </w:p>
    <w:p w14:paraId="41C99547" w14:textId="77777777" w:rsidR="00F64F67" w:rsidRPr="00F64F67" w:rsidRDefault="00F64F67" w:rsidP="00F64F67">
      <w:pPr>
        <w:overflowPunct/>
        <w:autoSpaceDE/>
        <w:autoSpaceDN/>
        <w:adjustRightInd/>
        <w:spacing w:after="0"/>
        <w:textAlignment w:val="auto"/>
        <w:rPr>
          <w:rFonts w:ascii="Times" w:eastAsia="Batang" w:hAnsi="Times" w:cs="Times"/>
          <w:szCs w:val="24"/>
        </w:rPr>
      </w:pPr>
    </w:p>
    <w:p w14:paraId="6D709650" w14:textId="77777777" w:rsidR="00F64F67" w:rsidRPr="00F64F67" w:rsidRDefault="00F64F67" w:rsidP="00F64F67">
      <w:pPr>
        <w:overflowPunct/>
        <w:autoSpaceDE/>
        <w:autoSpaceDN/>
        <w:adjustRightInd/>
        <w:snapToGrid w:val="0"/>
        <w:spacing w:after="0"/>
        <w:jc w:val="both"/>
        <w:textAlignment w:val="auto"/>
        <w:rPr>
          <w:rFonts w:ascii="Times" w:eastAsia="Batang" w:hAnsi="Times" w:cs="Times"/>
          <w:highlight w:val="green"/>
        </w:rPr>
      </w:pPr>
      <w:r w:rsidRPr="00F64F67">
        <w:rPr>
          <w:rFonts w:ascii="Times" w:eastAsia="Batang" w:hAnsi="Times" w:cs="Times"/>
          <w:b/>
          <w:highlight w:val="green"/>
        </w:rPr>
        <w:t>Agreement</w:t>
      </w:r>
    </w:p>
    <w:p w14:paraId="13436CE2" w14:textId="77777777" w:rsidR="00F64F67" w:rsidRPr="00F64F67" w:rsidRDefault="00F64F67" w:rsidP="00F64F67">
      <w:pPr>
        <w:overflowPunct/>
        <w:autoSpaceDE/>
        <w:autoSpaceDN/>
        <w:adjustRightInd/>
        <w:snapToGrid w:val="0"/>
        <w:spacing w:after="0"/>
        <w:jc w:val="both"/>
        <w:textAlignment w:val="auto"/>
        <w:rPr>
          <w:rFonts w:ascii="Times" w:eastAsia="Batang" w:hAnsi="Times" w:cs="Times"/>
          <w:lang w:eastAsia="x-none"/>
        </w:rPr>
      </w:pPr>
      <w:r w:rsidRPr="00F64F67">
        <w:rPr>
          <w:rFonts w:ascii="Times" w:eastAsia="Batang" w:hAnsi="Times" w:cs="Times"/>
        </w:rPr>
        <w:t xml:space="preserve">For </w:t>
      </w:r>
      <w:r w:rsidRPr="00F64F67">
        <w:rPr>
          <w:rFonts w:ascii="Times" w:eastAsia="Batang" w:hAnsi="Times" w:cs="Times"/>
          <w:bCs/>
          <w:szCs w:val="18"/>
          <w:lang w:eastAsia="zh-CN"/>
        </w:rPr>
        <w:t>M=N=1, o</w:t>
      </w:r>
      <w:r w:rsidRPr="00F64F67">
        <w:rPr>
          <w:rFonts w:ascii="Times" w:eastAsia="Batang" w:hAnsi="Times" w:cs="Times"/>
        </w:rPr>
        <w:t xml:space="preserve">n Rel-17 unified TCI, for separate DL/UL TCI, </w:t>
      </w:r>
      <w:r w:rsidRPr="00F64F67">
        <w:rPr>
          <w:rFonts w:ascii="Times" w:eastAsia="Batang" w:hAnsi="Times" w:cs="Times"/>
          <w:lang w:eastAsia="x-none"/>
        </w:rPr>
        <w:t xml:space="preserve">one instance of beam indication using DCI formats 1_1/1_2 (with and without DL assignment) can be used as follows: </w:t>
      </w:r>
    </w:p>
    <w:p w14:paraId="1CB4CA48" w14:textId="77777777" w:rsidR="00F64F67" w:rsidRPr="00F64F67" w:rsidRDefault="00F64F67" w:rsidP="00CE66A8">
      <w:pPr>
        <w:numPr>
          <w:ilvl w:val="0"/>
          <w:numId w:val="16"/>
        </w:numPr>
        <w:overflowPunct/>
        <w:autoSpaceDE/>
        <w:autoSpaceDN/>
        <w:adjustRightInd/>
        <w:snapToGrid w:val="0"/>
        <w:spacing w:after="0"/>
        <w:jc w:val="both"/>
        <w:textAlignment w:val="auto"/>
        <w:rPr>
          <w:rFonts w:ascii="Times" w:eastAsia="Batang" w:hAnsi="Times" w:cs="Times"/>
          <w:lang w:eastAsia="x-none"/>
        </w:rPr>
      </w:pPr>
      <w:r w:rsidRPr="00F64F67">
        <w:rPr>
          <w:rFonts w:ascii="Times" w:eastAsia="Batang" w:hAnsi="Times" w:cs="Times"/>
          <w:lang w:eastAsia="x-none"/>
        </w:rPr>
        <w:t>One TCI field codepoint represents a pair of DL TCI state and UL TCI state. If the DCI indicates such a TCI field codepoint, the UE applies the corresponding DL TCI state and UL TCI state.</w:t>
      </w:r>
    </w:p>
    <w:p w14:paraId="5EC0FE20" w14:textId="77777777" w:rsidR="00F64F67" w:rsidRPr="00F64F67" w:rsidRDefault="00F64F67" w:rsidP="00CE66A8">
      <w:pPr>
        <w:numPr>
          <w:ilvl w:val="0"/>
          <w:numId w:val="16"/>
        </w:numPr>
        <w:overflowPunct/>
        <w:autoSpaceDE/>
        <w:autoSpaceDN/>
        <w:adjustRightInd/>
        <w:snapToGrid w:val="0"/>
        <w:spacing w:after="0"/>
        <w:jc w:val="both"/>
        <w:textAlignment w:val="auto"/>
        <w:rPr>
          <w:rFonts w:ascii="Times" w:eastAsia="Batang" w:hAnsi="Times" w:cs="Times"/>
          <w:lang w:eastAsia="x-none"/>
        </w:rPr>
      </w:pPr>
      <w:r w:rsidRPr="00F64F67">
        <w:rPr>
          <w:rFonts w:ascii="Times" w:eastAsia="Batang" w:hAnsi="Times" w:cs="Times"/>
          <w:lang w:eastAsia="x-none"/>
        </w:rPr>
        <w:t>One TCI field codepoint represents only a DL TCI state. If the DCI indicates such a TCI field codepoint, the UE applies the corresponding DL TCI state, and keeps the current UL TCI state.</w:t>
      </w:r>
    </w:p>
    <w:p w14:paraId="2CE206E4" w14:textId="77777777" w:rsidR="00F64F67" w:rsidRPr="00F64F67" w:rsidRDefault="00F64F67" w:rsidP="00CE66A8">
      <w:pPr>
        <w:numPr>
          <w:ilvl w:val="0"/>
          <w:numId w:val="16"/>
        </w:numPr>
        <w:overflowPunct/>
        <w:autoSpaceDE/>
        <w:autoSpaceDN/>
        <w:adjustRightInd/>
        <w:snapToGrid w:val="0"/>
        <w:spacing w:after="0"/>
        <w:jc w:val="both"/>
        <w:textAlignment w:val="auto"/>
        <w:rPr>
          <w:rFonts w:ascii="Times" w:eastAsia="Batang" w:hAnsi="Times" w:cs="Times"/>
          <w:lang w:eastAsia="x-none"/>
        </w:rPr>
      </w:pPr>
      <w:r w:rsidRPr="00F64F67">
        <w:rPr>
          <w:rFonts w:ascii="Times" w:eastAsia="Batang" w:hAnsi="Times" w:cs="Times"/>
          <w:lang w:eastAsia="x-none"/>
        </w:rPr>
        <w:t>One TCI field codepoint represents only an UL TCI state. If the DCI indicates such a TCI field codepoint, the UE applies the corresponding UL TCI state, and keeps the current DL TCI state.</w:t>
      </w:r>
    </w:p>
    <w:p w14:paraId="762F1691" w14:textId="77777777" w:rsidR="00F64F67" w:rsidRPr="00F64F67" w:rsidRDefault="00F64F67" w:rsidP="00F64F67">
      <w:pPr>
        <w:overflowPunct/>
        <w:autoSpaceDE/>
        <w:autoSpaceDN/>
        <w:adjustRightInd/>
        <w:snapToGrid w:val="0"/>
        <w:spacing w:after="0"/>
        <w:textAlignment w:val="auto"/>
        <w:rPr>
          <w:rFonts w:ascii="Times" w:eastAsia="Batang" w:hAnsi="Times" w:cs="Times"/>
          <w:sz w:val="28"/>
          <w:szCs w:val="24"/>
        </w:rPr>
      </w:pPr>
      <w:r w:rsidRPr="00F64F67">
        <w:rPr>
          <w:rFonts w:ascii="Times" w:eastAsia="Batang" w:hAnsi="Times" w:cs="Times"/>
          <w:bCs/>
          <w:szCs w:val="18"/>
          <w:lang w:eastAsia="zh-CN"/>
        </w:rPr>
        <w:t>FFS: the cases of M or N&gt;1</w:t>
      </w:r>
    </w:p>
    <w:p w14:paraId="0781AC4B" w14:textId="77777777" w:rsidR="00F64F67" w:rsidRPr="00F64F67" w:rsidRDefault="00F64F67" w:rsidP="00F64F67">
      <w:pPr>
        <w:overflowPunct/>
        <w:autoSpaceDE/>
        <w:autoSpaceDN/>
        <w:adjustRightInd/>
        <w:spacing w:after="0"/>
        <w:textAlignment w:val="auto"/>
        <w:rPr>
          <w:rFonts w:ascii="Times" w:eastAsia="Batang" w:hAnsi="Times" w:cs="Times"/>
          <w:szCs w:val="24"/>
        </w:rPr>
      </w:pPr>
    </w:p>
    <w:p w14:paraId="14BB7737" w14:textId="77777777" w:rsidR="00F64F67" w:rsidRPr="00F64F67" w:rsidRDefault="00F64F67" w:rsidP="00F64F67">
      <w:pPr>
        <w:overflowPunct/>
        <w:autoSpaceDE/>
        <w:autoSpaceDN/>
        <w:adjustRightInd/>
        <w:snapToGrid w:val="0"/>
        <w:spacing w:after="0"/>
        <w:jc w:val="both"/>
        <w:textAlignment w:val="auto"/>
        <w:rPr>
          <w:rFonts w:ascii="Times" w:eastAsia="Batang" w:hAnsi="Times" w:cs="Times"/>
          <w:highlight w:val="green"/>
        </w:rPr>
      </w:pPr>
      <w:r w:rsidRPr="00F64F67">
        <w:rPr>
          <w:rFonts w:ascii="Times" w:eastAsia="Batang" w:hAnsi="Times" w:cs="Times"/>
          <w:b/>
          <w:highlight w:val="green"/>
        </w:rPr>
        <w:t>Agreement</w:t>
      </w:r>
    </w:p>
    <w:p w14:paraId="76D934C5" w14:textId="77777777" w:rsidR="00F64F67" w:rsidRPr="00F64F67" w:rsidRDefault="00F64F67" w:rsidP="00F64F67">
      <w:pPr>
        <w:overflowPunct/>
        <w:autoSpaceDE/>
        <w:autoSpaceDN/>
        <w:adjustRightInd/>
        <w:snapToGrid w:val="0"/>
        <w:spacing w:after="0"/>
        <w:jc w:val="both"/>
        <w:textAlignment w:val="auto"/>
        <w:rPr>
          <w:rFonts w:ascii="Times" w:eastAsia="Batang" w:hAnsi="Times" w:cs="Times"/>
          <w:lang w:eastAsia="zh-CN"/>
        </w:rPr>
      </w:pPr>
      <w:r w:rsidRPr="00F64F67">
        <w:rPr>
          <w:rFonts w:ascii="Times" w:eastAsia="Batang" w:hAnsi="Times" w:cs="Times"/>
          <w:lang w:eastAsia="zh-CN"/>
        </w:rPr>
        <w:t>On Rel.17 enhancements to facilitate advanced beam refinement/tracking, focus study (including down-selection) and, if needed, specification effort on the following options:</w:t>
      </w:r>
    </w:p>
    <w:p w14:paraId="05CA67D3" w14:textId="77777777" w:rsidR="00F64F67" w:rsidRPr="00F64F67" w:rsidRDefault="00F64F67" w:rsidP="00CE66A8">
      <w:pPr>
        <w:numPr>
          <w:ilvl w:val="0"/>
          <w:numId w:val="17"/>
        </w:numPr>
        <w:overflowPunct/>
        <w:autoSpaceDE/>
        <w:autoSpaceDN/>
        <w:adjustRightInd/>
        <w:snapToGrid w:val="0"/>
        <w:spacing w:after="0"/>
        <w:jc w:val="both"/>
        <w:textAlignment w:val="auto"/>
        <w:rPr>
          <w:rFonts w:ascii="Times" w:eastAsia="Malgun Gothic" w:hAnsi="Times" w:cs="Times"/>
          <w:lang w:eastAsia="zh-CN"/>
        </w:rPr>
      </w:pPr>
      <w:r w:rsidRPr="00F64F67">
        <w:rPr>
          <w:rFonts w:ascii="Times" w:eastAsia="Batang" w:hAnsi="Times" w:cs="Times"/>
          <w:lang w:eastAsia="x-none"/>
        </w:rPr>
        <w:t xml:space="preserve">Group 1: </w:t>
      </w:r>
      <w:r w:rsidRPr="00F64F67">
        <w:rPr>
          <w:rFonts w:ascii="Times" w:eastAsia="Batang" w:hAnsi="Times" w:cs="Times"/>
          <w:szCs w:val="18"/>
          <w:lang w:eastAsia="zh-CN"/>
        </w:rPr>
        <w:t>Aim for at most one solution for Group 1 in Rel-17 to address issue 6</w:t>
      </w:r>
    </w:p>
    <w:p w14:paraId="40FDBFAD" w14:textId="77777777" w:rsidR="00F64F67" w:rsidRPr="00F64F67" w:rsidRDefault="00F64F67" w:rsidP="00CE66A8">
      <w:pPr>
        <w:numPr>
          <w:ilvl w:val="1"/>
          <w:numId w:val="17"/>
        </w:numPr>
        <w:overflowPunct/>
        <w:autoSpaceDE/>
        <w:autoSpaceDN/>
        <w:adjustRightInd/>
        <w:snapToGrid w:val="0"/>
        <w:spacing w:after="0"/>
        <w:jc w:val="both"/>
        <w:textAlignment w:val="auto"/>
        <w:rPr>
          <w:rFonts w:ascii="Times" w:eastAsia="Malgun Gothic" w:hAnsi="Times" w:cs="Times"/>
          <w:lang w:eastAsia="zh-CN"/>
        </w:rPr>
      </w:pPr>
      <w:r w:rsidRPr="00F64F67">
        <w:rPr>
          <w:rFonts w:ascii="Times" w:eastAsia="Batang" w:hAnsi="Times" w:cs="Times"/>
          <w:lang w:eastAsia="x-none"/>
        </w:rPr>
        <w:t>Opt 1-A. UE-initiated beam selection/activation based on beam measurement and/or reporting (without beam indication or activation from NW)</w:t>
      </w:r>
    </w:p>
    <w:p w14:paraId="61AF2843" w14:textId="77777777" w:rsidR="00F64F67" w:rsidRPr="00F64F67" w:rsidRDefault="00F64F67" w:rsidP="00CE66A8">
      <w:pPr>
        <w:numPr>
          <w:ilvl w:val="1"/>
          <w:numId w:val="17"/>
        </w:numPr>
        <w:overflowPunct/>
        <w:autoSpaceDE/>
        <w:autoSpaceDN/>
        <w:adjustRightInd/>
        <w:snapToGrid w:val="0"/>
        <w:spacing w:after="0"/>
        <w:jc w:val="both"/>
        <w:textAlignment w:val="auto"/>
        <w:rPr>
          <w:rFonts w:ascii="Times" w:eastAsia="Malgun Gothic" w:hAnsi="Times" w:cs="Times"/>
          <w:lang w:eastAsia="zh-CN"/>
        </w:rPr>
      </w:pPr>
      <w:r w:rsidRPr="00F64F67">
        <w:rPr>
          <w:rFonts w:ascii="Times" w:eastAsia="Batang" w:hAnsi="Times" w:cs="Times"/>
          <w:lang w:eastAsia="x-none"/>
        </w:rPr>
        <w:t>Opt 1-B. Beam measurement/reporting/refinement/selection triggered by beam indication (without CSI request)</w:t>
      </w:r>
    </w:p>
    <w:p w14:paraId="17A87912" w14:textId="77777777" w:rsidR="00F64F67" w:rsidRPr="00F64F67" w:rsidRDefault="00F64F67" w:rsidP="00CE66A8">
      <w:pPr>
        <w:numPr>
          <w:ilvl w:val="1"/>
          <w:numId w:val="17"/>
        </w:numPr>
        <w:overflowPunct/>
        <w:autoSpaceDE/>
        <w:autoSpaceDN/>
        <w:adjustRightInd/>
        <w:snapToGrid w:val="0"/>
        <w:spacing w:after="0"/>
        <w:jc w:val="both"/>
        <w:textAlignment w:val="auto"/>
        <w:rPr>
          <w:rFonts w:ascii="Times" w:eastAsia="Malgun Gothic" w:hAnsi="Times" w:cs="Times"/>
          <w:lang w:eastAsia="zh-CN"/>
        </w:rPr>
      </w:pPr>
      <w:r w:rsidRPr="00F64F67">
        <w:rPr>
          <w:rFonts w:ascii="Times" w:eastAsia="Batang" w:hAnsi="Times" w:cs="Times"/>
          <w:lang w:eastAsia="x-none"/>
        </w:rPr>
        <w:t>Opt 1-C. Aperiodic beam measurement/reporting based on multiple resource sets for reducing beam measurement latency</w:t>
      </w:r>
    </w:p>
    <w:p w14:paraId="35395C24" w14:textId="77777777" w:rsidR="00F64F67" w:rsidRPr="00F64F67" w:rsidRDefault="00F64F67" w:rsidP="00CE66A8">
      <w:pPr>
        <w:numPr>
          <w:ilvl w:val="0"/>
          <w:numId w:val="17"/>
        </w:numPr>
        <w:overflowPunct/>
        <w:autoSpaceDE/>
        <w:autoSpaceDN/>
        <w:adjustRightInd/>
        <w:snapToGrid w:val="0"/>
        <w:spacing w:after="0"/>
        <w:jc w:val="both"/>
        <w:textAlignment w:val="auto"/>
        <w:rPr>
          <w:rFonts w:ascii="Times" w:eastAsia="Batang" w:hAnsi="Times" w:cs="Times"/>
          <w:lang w:eastAsia="x-none"/>
        </w:rPr>
      </w:pPr>
      <w:r w:rsidRPr="00F64F67">
        <w:rPr>
          <w:rFonts w:ascii="Times" w:eastAsia="Batang" w:hAnsi="Times" w:cs="Times"/>
          <w:lang w:eastAsia="x-none"/>
        </w:rPr>
        <w:t xml:space="preserve">Group 2: </w:t>
      </w:r>
      <w:r w:rsidRPr="00F64F67">
        <w:rPr>
          <w:rFonts w:ascii="Times" w:eastAsia="Batang" w:hAnsi="Times" w:cs="Times"/>
          <w:szCs w:val="18"/>
          <w:lang w:eastAsia="zh-CN"/>
        </w:rPr>
        <w:t>Aim for at most one solution for Group 2 in Rel-17 to address issue 6</w:t>
      </w:r>
    </w:p>
    <w:p w14:paraId="7490982F" w14:textId="77777777" w:rsidR="00F64F67" w:rsidRPr="00F64F67" w:rsidRDefault="00F64F67" w:rsidP="00CE66A8">
      <w:pPr>
        <w:numPr>
          <w:ilvl w:val="1"/>
          <w:numId w:val="17"/>
        </w:numPr>
        <w:overflowPunct/>
        <w:autoSpaceDE/>
        <w:autoSpaceDN/>
        <w:adjustRightInd/>
        <w:snapToGrid w:val="0"/>
        <w:spacing w:after="0"/>
        <w:jc w:val="both"/>
        <w:textAlignment w:val="auto"/>
        <w:rPr>
          <w:rFonts w:ascii="Times" w:eastAsia="Batang" w:hAnsi="Times" w:cs="Times"/>
          <w:lang w:eastAsia="x-none"/>
        </w:rPr>
      </w:pPr>
      <w:r w:rsidRPr="00F64F67">
        <w:rPr>
          <w:rFonts w:ascii="Times" w:eastAsia="Batang" w:hAnsi="Times" w:cs="Times"/>
          <w:lang w:eastAsia="x-none"/>
        </w:rPr>
        <w:t>Opt 2-A: Latency reduction for MAC CE based TCI state activation, or frequency/time/beam tracking</w:t>
      </w:r>
    </w:p>
    <w:p w14:paraId="6A2B2B5F" w14:textId="77777777" w:rsidR="00F64F67" w:rsidRPr="00F64F67" w:rsidRDefault="00F64F67" w:rsidP="00CE66A8">
      <w:pPr>
        <w:numPr>
          <w:ilvl w:val="1"/>
          <w:numId w:val="17"/>
        </w:numPr>
        <w:overflowPunct/>
        <w:autoSpaceDE/>
        <w:autoSpaceDN/>
        <w:adjustRightInd/>
        <w:snapToGrid w:val="0"/>
        <w:spacing w:after="0"/>
        <w:jc w:val="both"/>
        <w:textAlignment w:val="auto"/>
        <w:rPr>
          <w:rFonts w:ascii="Times" w:eastAsia="Batang" w:hAnsi="Times" w:cs="Times"/>
          <w:lang w:eastAsia="x-none"/>
        </w:rPr>
      </w:pPr>
      <w:r w:rsidRPr="00F64F67">
        <w:rPr>
          <w:rFonts w:ascii="Times" w:eastAsia="Batang" w:hAnsi="Times" w:cs="Times"/>
          <w:lang w:eastAsia="x-none"/>
        </w:rPr>
        <w:t>Opt 2-B: Latency reduction for MAC CE based PL-RS activation</w:t>
      </w:r>
    </w:p>
    <w:p w14:paraId="152BD5B9" w14:textId="77777777" w:rsidR="00F64F67" w:rsidRPr="00F64F67" w:rsidRDefault="00F64F67" w:rsidP="00CE66A8">
      <w:pPr>
        <w:numPr>
          <w:ilvl w:val="1"/>
          <w:numId w:val="17"/>
        </w:numPr>
        <w:overflowPunct/>
        <w:autoSpaceDE/>
        <w:autoSpaceDN/>
        <w:adjustRightInd/>
        <w:snapToGrid w:val="0"/>
        <w:spacing w:after="0"/>
        <w:jc w:val="both"/>
        <w:textAlignment w:val="auto"/>
        <w:rPr>
          <w:rFonts w:ascii="Times" w:eastAsia="Batang" w:hAnsi="Times" w:cs="Times"/>
          <w:lang w:eastAsia="x-none"/>
        </w:rPr>
      </w:pPr>
      <w:r w:rsidRPr="00F64F67">
        <w:rPr>
          <w:rFonts w:ascii="Times" w:eastAsia="Batang" w:hAnsi="Times" w:cs="Times"/>
          <w:lang w:eastAsia="x-none"/>
        </w:rPr>
        <w:t>Opt 2-C: One-shot timing update for TCI state update</w:t>
      </w:r>
    </w:p>
    <w:p w14:paraId="58AA40B3" w14:textId="429937C8" w:rsidR="00E7792A" w:rsidRDefault="00E7792A" w:rsidP="00E7792A">
      <w:pPr>
        <w:snapToGrid w:val="0"/>
        <w:spacing w:after="0"/>
        <w:rPr>
          <w:b/>
          <w:bCs/>
          <w:lang w:eastAsia="x-none"/>
        </w:rPr>
      </w:pPr>
    </w:p>
    <w:p w14:paraId="30074E44" w14:textId="77777777" w:rsidR="0031049C" w:rsidRPr="0031049C" w:rsidRDefault="0031049C" w:rsidP="0031049C">
      <w:pPr>
        <w:overflowPunct/>
        <w:autoSpaceDE/>
        <w:autoSpaceDN/>
        <w:adjustRightInd/>
        <w:snapToGrid w:val="0"/>
        <w:spacing w:after="0"/>
        <w:jc w:val="both"/>
        <w:textAlignment w:val="auto"/>
        <w:rPr>
          <w:rFonts w:ascii="Times" w:eastAsia="Batang" w:hAnsi="Times" w:cs="Times"/>
          <w:highlight w:val="green"/>
        </w:rPr>
      </w:pPr>
      <w:r w:rsidRPr="0031049C">
        <w:rPr>
          <w:rFonts w:ascii="Times" w:eastAsia="Batang" w:hAnsi="Times" w:cs="Times"/>
          <w:b/>
          <w:highlight w:val="green"/>
        </w:rPr>
        <w:t>Agreement</w:t>
      </w:r>
    </w:p>
    <w:p w14:paraId="23525155" w14:textId="77777777" w:rsidR="0031049C" w:rsidRPr="0031049C" w:rsidRDefault="0031049C" w:rsidP="0031049C">
      <w:pPr>
        <w:overflowPunct/>
        <w:autoSpaceDE/>
        <w:autoSpaceDN/>
        <w:adjustRightInd/>
        <w:snapToGrid w:val="0"/>
        <w:spacing w:after="0"/>
        <w:jc w:val="both"/>
        <w:textAlignment w:val="auto"/>
        <w:rPr>
          <w:rFonts w:ascii="Times" w:eastAsia="Batang" w:hAnsi="Times" w:cs="Times"/>
        </w:rPr>
      </w:pPr>
      <w:r w:rsidRPr="0031049C">
        <w:rPr>
          <w:rFonts w:ascii="Times" w:eastAsia="Batang" w:hAnsi="Times" w:cs="Times"/>
        </w:rPr>
        <w:t>On path-loss measurement for Rel.17 unified TCI framework</w:t>
      </w:r>
      <w:r w:rsidRPr="0031049C">
        <w:rPr>
          <w:rFonts w:ascii="Times" w:eastAsia="Batang" w:hAnsi="Times" w:cs="Times"/>
          <w:lang w:eastAsia="ja-JP"/>
        </w:rPr>
        <w:t>, a PL-RS (configured for path-loss calculation) is either included in </w:t>
      </w:r>
      <w:r w:rsidRPr="0031049C">
        <w:rPr>
          <w:rFonts w:ascii="Times" w:eastAsia="Batang" w:hAnsi="Times" w:cs="Times"/>
          <w:lang w:eastAsia="zh-CN"/>
        </w:rPr>
        <w:t xml:space="preserve">UL </w:t>
      </w:r>
      <w:r w:rsidRPr="0031049C">
        <w:rPr>
          <w:rFonts w:ascii="Times" w:eastAsia="Batang" w:hAnsi="Times" w:cs="Times"/>
          <w:lang w:eastAsia="ja-JP"/>
        </w:rPr>
        <w:t>TCI state</w:t>
      </w:r>
      <w:r w:rsidRPr="0031049C">
        <w:rPr>
          <w:rFonts w:ascii="Times" w:eastAsia="Batang" w:hAnsi="Times" w:cs="Times"/>
          <w:lang w:eastAsia="zh-CN"/>
        </w:rPr>
        <w:t xml:space="preserve"> or (if applicable) joint TCI state</w:t>
      </w:r>
      <w:r w:rsidRPr="0031049C">
        <w:rPr>
          <w:rFonts w:ascii="Times" w:eastAsia="Batang" w:hAnsi="Times" w:cs="Times"/>
          <w:lang w:eastAsia="ja-JP"/>
        </w:rPr>
        <w:t xml:space="preserve"> or associated with UL TCI state or (if applicable) joint TCI state.</w:t>
      </w:r>
    </w:p>
    <w:p w14:paraId="2807006C" w14:textId="77777777" w:rsidR="0031049C" w:rsidRPr="0031049C" w:rsidRDefault="0031049C" w:rsidP="00CE66A8">
      <w:pPr>
        <w:numPr>
          <w:ilvl w:val="0"/>
          <w:numId w:val="19"/>
        </w:numPr>
        <w:overflowPunct/>
        <w:autoSpaceDE/>
        <w:autoSpaceDN/>
        <w:adjustRightInd/>
        <w:snapToGrid w:val="0"/>
        <w:spacing w:after="0"/>
        <w:jc w:val="both"/>
        <w:textAlignment w:val="auto"/>
        <w:rPr>
          <w:rFonts w:ascii="Times" w:eastAsia="Batang" w:hAnsi="Times" w:cs="Times"/>
          <w:lang w:eastAsia="ko-KR"/>
        </w:rPr>
      </w:pPr>
      <w:r w:rsidRPr="0031049C">
        <w:rPr>
          <w:rFonts w:ascii="Times" w:eastAsia="Times New Roman" w:hAnsi="Times" w:cs="Times"/>
          <w:lang w:eastAsia="x-none"/>
        </w:rPr>
        <w:t>Whether a UE supports “beam misalignment or not” (detailed definition FFS) between </w:t>
      </w:r>
      <w:r w:rsidRPr="0031049C">
        <w:rPr>
          <w:rFonts w:ascii="Times" w:eastAsia="Batang" w:hAnsi="Times" w:cs="Times"/>
          <w:lang w:eastAsia="ja-JP"/>
        </w:rPr>
        <w:t xml:space="preserve">the DL </w:t>
      </w:r>
      <w:r w:rsidRPr="0031049C">
        <w:rPr>
          <w:rFonts w:ascii="Times" w:eastAsia="Times New Roman" w:hAnsi="Times" w:cs="Times"/>
          <w:lang w:eastAsia="x-none"/>
        </w:rPr>
        <w:t xml:space="preserve">source </w:t>
      </w:r>
      <w:r w:rsidRPr="0031049C">
        <w:rPr>
          <w:rFonts w:ascii="Times" w:eastAsia="Batang" w:hAnsi="Times" w:cs="Times"/>
          <w:lang w:eastAsia="ja-JP"/>
        </w:rPr>
        <w:t>RS in the UL or (if applicable) joint TCI state to provide spatial relation indication and the PL-RS is a UE capability</w:t>
      </w:r>
    </w:p>
    <w:p w14:paraId="2FA80135" w14:textId="77777777" w:rsidR="0031049C" w:rsidRPr="0031049C" w:rsidRDefault="0031049C" w:rsidP="00CE66A8">
      <w:pPr>
        <w:numPr>
          <w:ilvl w:val="1"/>
          <w:numId w:val="19"/>
        </w:numPr>
        <w:overflowPunct/>
        <w:autoSpaceDE/>
        <w:autoSpaceDN/>
        <w:adjustRightInd/>
        <w:snapToGrid w:val="0"/>
        <w:spacing w:after="0"/>
        <w:jc w:val="both"/>
        <w:textAlignment w:val="auto"/>
        <w:rPr>
          <w:rFonts w:ascii="Times" w:eastAsia="Batang" w:hAnsi="Times" w:cs="Times"/>
          <w:lang w:eastAsia="ko-KR"/>
        </w:rPr>
      </w:pPr>
      <w:r w:rsidRPr="0031049C">
        <w:rPr>
          <w:rFonts w:ascii="Times" w:eastAsia="Batang" w:hAnsi="Times" w:cs="Times"/>
          <w:lang w:eastAsia="ja-JP"/>
        </w:rPr>
        <w:t>Note: The term “</w:t>
      </w:r>
      <w:r w:rsidRPr="0031049C">
        <w:rPr>
          <w:rFonts w:ascii="Times" w:eastAsia="Times New Roman" w:hAnsi="Times" w:cs="Times"/>
          <w:lang w:eastAsia="x-none"/>
        </w:rPr>
        <w:t>beam misalignment</w:t>
      </w:r>
      <w:r w:rsidRPr="0031049C">
        <w:rPr>
          <w:rFonts w:ascii="Times" w:eastAsia="Batang" w:hAnsi="Times" w:cs="Times"/>
          <w:lang w:eastAsia="ja-JP"/>
        </w:rPr>
        <w:t>” is for discussion purpose only</w:t>
      </w:r>
    </w:p>
    <w:p w14:paraId="5B431D27" w14:textId="77777777" w:rsidR="0031049C" w:rsidRPr="0031049C" w:rsidRDefault="0031049C" w:rsidP="00CE66A8">
      <w:pPr>
        <w:numPr>
          <w:ilvl w:val="0"/>
          <w:numId w:val="19"/>
        </w:numPr>
        <w:overflowPunct/>
        <w:autoSpaceDE/>
        <w:autoSpaceDN/>
        <w:adjustRightInd/>
        <w:snapToGrid w:val="0"/>
        <w:spacing w:after="0"/>
        <w:jc w:val="both"/>
        <w:textAlignment w:val="auto"/>
        <w:rPr>
          <w:rFonts w:ascii="Times" w:eastAsia="Batang" w:hAnsi="Times" w:cs="Times"/>
          <w:lang w:eastAsia="ko-KR"/>
        </w:rPr>
      </w:pPr>
      <w:r w:rsidRPr="0031049C">
        <w:rPr>
          <w:rFonts w:ascii="Times" w:eastAsia="Batang" w:hAnsi="Times" w:cs="Times"/>
          <w:lang w:eastAsia="ja-JP"/>
        </w:rPr>
        <w:t>Whether it is ‘included in’ or ‘associated with’ (including the manner it is performed and the signaling) is up to RAN2</w:t>
      </w:r>
    </w:p>
    <w:p w14:paraId="38C24546" w14:textId="77777777" w:rsidR="0031049C" w:rsidRPr="0031049C" w:rsidRDefault="0031049C" w:rsidP="00CE66A8">
      <w:pPr>
        <w:numPr>
          <w:ilvl w:val="0"/>
          <w:numId w:val="18"/>
        </w:numPr>
        <w:overflowPunct/>
        <w:autoSpaceDE/>
        <w:autoSpaceDN/>
        <w:adjustRightInd/>
        <w:snapToGrid w:val="0"/>
        <w:spacing w:after="0"/>
        <w:jc w:val="both"/>
        <w:textAlignment w:val="auto"/>
        <w:rPr>
          <w:rFonts w:ascii="Times" w:eastAsia="Times New Roman" w:hAnsi="Times" w:cs="Times"/>
        </w:rPr>
      </w:pPr>
      <w:r w:rsidRPr="0031049C">
        <w:rPr>
          <w:rFonts w:ascii="Times" w:eastAsia="Times New Roman" w:hAnsi="Times" w:cs="Times"/>
        </w:rPr>
        <w:t>The UE maintains the PL-RS of the activated UL TCI state or (if applicable) joint TCI state</w:t>
      </w:r>
    </w:p>
    <w:p w14:paraId="0FE85BAF" w14:textId="77777777" w:rsidR="0031049C" w:rsidRPr="0031049C" w:rsidRDefault="0031049C" w:rsidP="00CE66A8">
      <w:pPr>
        <w:numPr>
          <w:ilvl w:val="0"/>
          <w:numId w:val="18"/>
        </w:numPr>
        <w:overflowPunct/>
        <w:autoSpaceDE/>
        <w:autoSpaceDN/>
        <w:adjustRightInd/>
        <w:snapToGrid w:val="0"/>
        <w:spacing w:after="0"/>
        <w:jc w:val="both"/>
        <w:textAlignment w:val="auto"/>
        <w:rPr>
          <w:rFonts w:ascii="Times" w:eastAsia="Times New Roman" w:hAnsi="Times" w:cs="Times"/>
        </w:rPr>
      </w:pPr>
      <w:r w:rsidRPr="0031049C">
        <w:rPr>
          <w:rFonts w:ascii="Times" w:eastAsia="Times New Roman" w:hAnsi="Times" w:cs="Times"/>
        </w:rPr>
        <w:t>The maximum number of activated UL TCI states or (if applicable) joint TCI states per band per cell is a UE capability</w:t>
      </w:r>
    </w:p>
    <w:p w14:paraId="60120677" w14:textId="77777777" w:rsidR="0031049C" w:rsidRPr="0031049C" w:rsidRDefault="0031049C" w:rsidP="00CE66A8">
      <w:pPr>
        <w:numPr>
          <w:ilvl w:val="0"/>
          <w:numId w:val="18"/>
        </w:numPr>
        <w:overflowPunct/>
        <w:autoSpaceDE/>
        <w:autoSpaceDN/>
        <w:adjustRightInd/>
        <w:snapToGrid w:val="0"/>
        <w:spacing w:after="0"/>
        <w:jc w:val="both"/>
        <w:textAlignment w:val="auto"/>
        <w:rPr>
          <w:rFonts w:ascii="Times" w:eastAsia="Times New Roman" w:hAnsi="Times" w:cs="Times"/>
          <w:lang w:eastAsia="ko-KR"/>
        </w:rPr>
      </w:pPr>
      <w:r w:rsidRPr="0031049C">
        <w:rPr>
          <w:rFonts w:ascii="Times" w:eastAsia="Batang" w:hAnsi="Times" w:cs="Times"/>
          <w:lang w:eastAsia="ja-JP"/>
        </w:rPr>
        <w:t>FFS: detailed aspects of PL-RS, e.g. CSI-RS type(s), restriction on configuration</w:t>
      </w:r>
    </w:p>
    <w:p w14:paraId="2E8EDE6B" w14:textId="77777777" w:rsidR="0031049C" w:rsidRPr="0031049C" w:rsidRDefault="0031049C" w:rsidP="00CE66A8">
      <w:pPr>
        <w:numPr>
          <w:ilvl w:val="0"/>
          <w:numId w:val="18"/>
        </w:numPr>
        <w:overflowPunct/>
        <w:autoSpaceDE/>
        <w:autoSpaceDN/>
        <w:adjustRightInd/>
        <w:snapToGrid w:val="0"/>
        <w:spacing w:after="0"/>
        <w:jc w:val="both"/>
        <w:textAlignment w:val="auto"/>
        <w:rPr>
          <w:rFonts w:ascii="Times" w:eastAsia="Batang" w:hAnsi="Times" w:cs="Times"/>
          <w:lang w:eastAsia="ja-JP"/>
        </w:rPr>
      </w:pPr>
      <w:r w:rsidRPr="0031049C">
        <w:rPr>
          <w:rFonts w:ascii="Times" w:eastAsia="Batang" w:hAnsi="Times" w:cs="Times"/>
          <w:lang w:eastAsia="ja-JP"/>
        </w:rPr>
        <w:t>FFS: For the definition of “</w:t>
      </w:r>
      <w:r w:rsidRPr="0031049C">
        <w:rPr>
          <w:rFonts w:ascii="Times" w:eastAsia="Times New Roman" w:hAnsi="Times" w:cs="Times"/>
        </w:rPr>
        <w:t>beam misalignment</w:t>
      </w:r>
      <w:r w:rsidRPr="0031049C">
        <w:rPr>
          <w:rFonts w:ascii="Times" w:eastAsia="Batang" w:hAnsi="Times" w:cs="Times"/>
          <w:lang w:eastAsia="ja-JP"/>
        </w:rPr>
        <w:t xml:space="preserve"> or not”, at least consider the case where the periodic DL source RS in</w:t>
      </w:r>
      <w:r w:rsidRPr="0031049C">
        <w:rPr>
          <w:rFonts w:ascii="Times" w:eastAsia="Batang" w:hAnsi="Times" w:cs="Times"/>
          <w:sz w:val="14"/>
          <w:szCs w:val="18"/>
        </w:rPr>
        <w:t> </w:t>
      </w:r>
      <w:r w:rsidRPr="0031049C">
        <w:rPr>
          <w:rFonts w:ascii="Times" w:eastAsia="Batang" w:hAnsi="Times" w:cs="Times"/>
          <w:lang w:eastAsia="ja-JP"/>
        </w:rPr>
        <w:t>the UL or (if applicable) joint TCI state to provide spatial relation indication is configured/associated as the PL-RS</w:t>
      </w:r>
    </w:p>
    <w:p w14:paraId="39F78AE2" w14:textId="77777777" w:rsidR="0031049C" w:rsidRPr="0031049C" w:rsidRDefault="0031049C" w:rsidP="00CE66A8">
      <w:pPr>
        <w:numPr>
          <w:ilvl w:val="0"/>
          <w:numId w:val="18"/>
        </w:numPr>
        <w:overflowPunct/>
        <w:autoSpaceDE/>
        <w:autoSpaceDN/>
        <w:adjustRightInd/>
        <w:snapToGrid w:val="0"/>
        <w:spacing w:after="0"/>
        <w:jc w:val="both"/>
        <w:textAlignment w:val="auto"/>
        <w:rPr>
          <w:rFonts w:ascii="Times" w:eastAsia="Malgun Gothic" w:hAnsi="Times" w:cs="Times"/>
          <w:lang w:eastAsia="ja-JP"/>
        </w:rPr>
      </w:pPr>
      <w:r w:rsidRPr="0031049C">
        <w:rPr>
          <w:rFonts w:ascii="Times" w:eastAsia="Batang" w:hAnsi="Times" w:cs="Times"/>
          <w:lang w:eastAsia="ja-JP"/>
        </w:rPr>
        <w:t>Note: PL-RS is assumed to be periodic</w:t>
      </w:r>
    </w:p>
    <w:p w14:paraId="6897DC09" w14:textId="77777777" w:rsidR="0031049C" w:rsidRPr="0031049C" w:rsidRDefault="0031049C" w:rsidP="0031049C">
      <w:pPr>
        <w:overflowPunct/>
        <w:autoSpaceDE/>
        <w:autoSpaceDN/>
        <w:adjustRightInd/>
        <w:spacing w:after="0"/>
        <w:textAlignment w:val="auto"/>
        <w:rPr>
          <w:rFonts w:ascii="Times" w:eastAsia="Batang" w:hAnsi="Times"/>
          <w:szCs w:val="24"/>
        </w:rPr>
      </w:pPr>
    </w:p>
    <w:p w14:paraId="24E1409A" w14:textId="77777777" w:rsidR="0031049C" w:rsidRPr="0031049C" w:rsidRDefault="0031049C" w:rsidP="0031049C">
      <w:pPr>
        <w:overflowPunct/>
        <w:autoSpaceDE/>
        <w:autoSpaceDN/>
        <w:adjustRightInd/>
        <w:snapToGrid w:val="0"/>
        <w:spacing w:after="0"/>
        <w:textAlignment w:val="auto"/>
        <w:rPr>
          <w:rFonts w:eastAsia="Batang"/>
          <w:szCs w:val="22"/>
          <w:lang w:val="en-US" w:eastAsia="ko-KR"/>
        </w:rPr>
      </w:pPr>
      <w:r w:rsidRPr="0031049C">
        <w:rPr>
          <w:rFonts w:eastAsia="Batang"/>
          <w:b/>
          <w:bCs/>
          <w:szCs w:val="24"/>
          <w:highlight w:val="green"/>
        </w:rPr>
        <w:t>Agreement</w:t>
      </w:r>
    </w:p>
    <w:p w14:paraId="70782D08" w14:textId="77777777" w:rsidR="0031049C" w:rsidRPr="0031049C" w:rsidRDefault="0031049C" w:rsidP="0031049C">
      <w:pPr>
        <w:overflowPunct/>
        <w:autoSpaceDE/>
        <w:autoSpaceDN/>
        <w:adjustRightInd/>
        <w:snapToGrid w:val="0"/>
        <w:spacing w:after="0"/>
        <w:textAlignment w:val="auto"/>
        <w:rPr>
          <w:rFonts w:eastAsia="Batang"/>
          <w:szCs w:val="24"/>
        </w:rPr>
      </w:pPr>
      <w:r w:rsidRPr="0031049C">
        <w:rPr>
          <w:rFonts w:eastAsia="Batang"/>
          <w:szCs w:val="24"/>
        </w:rPr>
        <w:t xml:space="preserve">On Rel.17 unified TCI framework, </w:t>
      </w:r>
    </w:p>
    <w:p w14:paraId="4D648AFC" w14:textId="77777777" w:rsidR="0031049C" w:rsidRPr="0031049C" w:rsidRDefault="0031049C" w:rsidP="00CE66A8">
      <w:pPr>
        <w:numPr>
          <w:ilvl w:val="0"/>
          <w:numId w:val="21"/>
        </w:numPr>
        <w:overflowPunct/>
        <w:autoSpaceDE/>
        <w:autoSpaceDN/>
        <w:adjustRightInd/>
        <w:snapToGrid w:val="0"/>
        <w:spacing w:after="0"/>
        <w:textAlignment w:val="auto"/>
        <w:rPr>
          <w:rFonts w:eastAsia="Batang"/>
          <w:sz w:val="22"/>
          <w:szCs w:val="22"/>
          <w:lang w:val="en-US"/>
        </w:rPr>
      </w:pPr>
      <w:r w:rsidRPr="0031049C">
        <w:rPr>
          <w:rFonts w:eastAsia="Batang"/>
          <w:szCs w:val="24"/>
          <w:lang w:eastAsia="x-none"/>
        </w:rPr>
        <w:t>Any DL RS that is a valid target DL RS of a Rel-15/16 TCI state based on the Rel-15/16 QCL rules can be configured as a target DL RS of Rel-17 DL TCI (hence the Rel-17 DL TCI state pool)</w:t>
      </w:r>
    </w:p>
    <w:p w14:paraId="2534C1C9" w14:textId="77777777" w:rsidR="0031049C" w:rsidRPr="0031049C" w:rsidRDefault="0031049C" w:rsidP="00CE66A8">
      <w:pPr>
        <w:numPr>
          <w:ilvl w:val="1"/>
          <w:numId w:val="21"/>
        </w:numPr>
        <w:overflowPunct/>
        <w:autoSpaceDE/>
        <w:autoSpaceDN/>
        <w:adjustRightInd/>
        <w:snapToGrid w:val="0"/>
        <w:spacing w:after="0"/>
        <w:textAlignment w:val="auto"/>
        <w:rPr>
          <w:rFonts w:eastAsia="Batang"/>
          <w:sz w:val="22"/>
          <w:szCs w:val="22"/>
          <w:lang w:eastAsia="ko-KR"/>
        </w:rPr>
      </w:pPr>
      <w:r w:rsidRPr="0031049C">
        <w:rPr>
          <w:rFonts w:eastAsia="Batang"/>
          <w:sz w:val="22"/>
          <w:szCs w:val="22"/>
          <w:lang w:eastAsia="x-none"/>
        </w:rPr>
        <w:t>Note: This does not imply that all such DL RSs necessarily share a same TCI state</w:t>
      </w:r>
    </w:p>
    <w:p w14:paraId="73FB067F" w14:textId="77777777" w:rsidR="0031049C" w:rsidRPr="0031049C" w:rsidRDefault="0031049C" w:rsidP="00CE66A8">
      <w:pPr>
        <w:numPr>
          <w:ilvl w:val="1"/>
          <w:numId w:val="21"/>
        </w:numPr>
        <w:overflowPunct/>
        <w:autoSpaceDE/>
        <w:autoSpaceDN/>
        <w:adjustRightInd/>
        <w:snapToGrid w:val="0"/>
        <w:spacing w:after="0"/>
        <w:textAlignment w:val="auto"/>
        <w:rPr>
          <w:rFonts w:eastAsia="Batang"/>
          <w:sz w:val="22"/>
          <w:szCs w:val="22"/>
        </w:rPr>
      </w:pPr>
      <w:r w:rsidRPr="0031049C">
        <w:rPr>
          <w:rFonts w:eastAsia="Batang"/>
          <w:sz w:val="22"/>
          <w:szCs w:val="22"/>
          <w:lang w:eastAsia="x-none"/>
        </w:rPr>
        <w:t>The DL RS includes CSI-RS and DMRS for PDSCH or PDCCH</w:t>
      </w:r>
    </w:p>
    <w:p w14:paraId="0035251C" w14:textId="77777777" w:rsidR="0031049C" w:rsidRPr="0031049C" w:rsidRDefault="0031049C" w:rsidP="00CE66A8">
      <w:pPr>
        <w:numPr>
          <w:ilvl w:val="0"/>
          <w:numId w:val="21"/>
        </w:numPr>
        <w:overflowPunct/>
        <w:autoSpaceDE/>
        <w:autoSpaceDN/>
        <w:adjustRightInd/>
        <w:snapToGrid w:val="0"/>
        <w:spacing w:after="0"/>
        <w:textAlignment w:val="auto"/>
        <w:rPr>
          <w:rFonts w:eastAsia="Batang"/>
          <w:sz w:val="22"/>
          <w:szCs w:val="22"/>
          <w:lang w:eastAsia="ko-KR"/>
        </w:rPr>
      </w:pPr>
      <w:r w:rsidRPr="0031049C">
        <w:rPr>
          <w:rFonts w:eastAsia="Batang"/>
          <w:sz w:val="22"/>
          <w:szCs w:val="22"/>
          <w:lang w:eastAsia="x-none"/>
        </w:rPr>
        <w:t>FFS: Whether some SRS resources or resource sets for BM can be configured as a target signal/channel of a Rel-17 UL TCI (hence the Rel-17 UL TCI state pool)</w:t>
      </w:r>
    </w:p>
    <w:p w14:paraId="11DD571A" w14:textId="77777777" w:rsidR="0031049C" w:rsidRPr="0031049C" w:rsidRDefault="0031049C" w:rsidP="00CE66A8">
      <w:pPr>
        <w:numPr>
          <w:ilvl w:val="0"/>
          <w:numId w:val="21"/>
        </w:numPr>
        <w:overflowPunct/>
        <w:autoSpaceDE/>
        <w:autoSpaceDN/>
        <w:adjustRightInd/>
        <w:snapToGrid w:val="0"/>
        <w:spacing w:after="0"/>
        <w:textAlignment w:val="auto"/>
        <w:rPr>
          <w:rFonts w:eastAsia="Batang"/>
          <w:sz w:val="22"/>
          <w:szCs w:val="22"/>
          <w:lang w:eastAsia="x-none"/>
        </w:rPr>
      </w:pPr>
      <w:r w:rsidRPr="0031049C">
        <w:rPr>
          <w:rFonts w:eastAsia="Batang"/>
          <w:sz w:val="22"/>
          <w:szCs w:val="22"/>
          <w:lang w:eastAsia="x-none"/>
        </w:rPr>
        <w:t>Note: This does not imply that DL and UL TCI state pools are separate or shared for separate DL/UL TCI (this issue is still TBD)</w:t>
      </w:r>
    </w:p>
    <w:p w14:paraId="73632F33" w14:textId="77777777" w:rsidR="0031049C" w:rsidRPr="0031049C" w:rsidRDefault="0031049C" w:rsidP="0031049C">
      <w:pPr>
        <w:overflowPunct/>
        <w:autoSpaceDE/>
        <w:autoSpaceDN/>
        <w:adjustRightInd/>
        <w:snapToGrid w:val="0"/>
        <w:spacing w:after="0"/>
        <w:textAlignment w:val="auto"/>
        <w:rPr>
          <w:rFonts w:eastAsia="Batang"/>
          <w:b/>
          <w:bCs/>
          <w:sz w:val="22"/>
          <w:szCs w:val="22"/>
        </w:rPr>
      </w:pPr>
    </w:p>
    <w:p w14:paraId="3F16ACEC" w14:textId="77777777" w:rsidR="0031049C" w:rsidRPr="0031049C" w:rsidRDefault="0031049C" w:rsidP="0031049C">
      <w:pPr>
        <w:overflowPunct/>
        <w:autoSpaceDE/>
        <w:autoSpaceDN/>
        <w:adjustRightInd/>
        <w:snapToGrid w:val="0"/>
        <w:spacing w:after="0"/>
        <w:textAlignment w:val="auto"/>
        <w:rPr>
          <w:rFonts w:eastAsia="Batang"/>
          <w:szCs w:val="24"/>
        </w:rPr>
      </w:pPr>
      <w:r w:rsidRPr="0031049C">
        <w:rPr>
          <w:rFonts w:eastAsia="Batang"/>
          <w:b/>
          <w:bCs/>
          <w:szCs w:val="24"/>
          <w:highlight w:val="green"/>
        </w:rPr>
        <w:t>Agreement</w:t>
      </w:r>
    </w:p>
    <w:p w14:paraId="63F4AD47" w14:textId="77777777" w:rsidR="0031049C" w:rsidRPr="0031049C" w:rsidRDefault="0031049C" w:rsidP="0031049C">
      <w:pPr>
        <w:overflowPunct/>
        <w:autoSpaceDE/>
        <w:autoSpaceDN/>
        <w:adjustRightInd/>
        <w:snapToGrid w:val="0"/>
        <w:spacing w:after="0"/>
        <w:textAlignment w:val="auto"/>
        <w:rPr>
          <w:rFonts w:eastAsia="Batang"/>
          <w:szCs w:val="24"/>
        </w:rPr>
      </w:pPr>
      <w:r w:rsidRPr="0031049C">
        <w:rPr>
          <w:rFonts w:eastAsia="Batang"/>
          <w:szCs w:val="24"/>
        </w:rPr>
        <w:t>On Rel.17 unified TCI framework, discuss and decide by RAN1#106-e (August 2021)</w:t>
      </w:r>
    </w:p>
    <w:p w14:paraId="3CA86AF0" w14:textId="77777777" w:rsidR="0031049C" w:rsidRPr="0031049C" w:rsidRDefault="0031049C" w:rsidP="00CE66A8">
      <w:pPr>
        <w:numPr>
          <w:ilvl w:val="0"/>
          <w:numId w:val="22"/>
        </w:numPr>
        <w:overflowPunct/>
        <w:autoSpaceDE/>
        <w:autoSpaceDN/>
        <w:adjustRightInd/>
        <w:snapToGrid w:val="0"/>
        <w:spacing w:after="0"/>
        <w:jc w:val="both"/>
        <w:textAlignment w:val="auto"/>
        <w:rPr>
          <w:rFonts w:eastAsia="Batang"/>
          <w:sz w:val="22"/>
          <w:szCs w:val="22"/>
          <w:lang w:val="en-US"/>
        </w:rPr>
      </w:pPr>
      <w:r w:rsidRPr="0031049C">
        <w:rPr>
          <w:rFonts w:eastAsia="Batang"/>
          <w:szCs w:val="24"/>
          <w:lang w:eastAsia="x-none"/>
        </w:rPr>
        <w:t>Whether each of the following DL RSs can share the same indicated Rel-17 TCI state as UE-dedicated reception on PDSCH and for UE-dedicated reception on all or subset of CORESETs in a CC</w:t>
      </w:r>
    </w:p>
    <w:p w14:paraId="241B537A" w14:textId="77777777" w:rsidR="0031049C" w:rsidRPr="0031049C" w:rsidRDefault="0031049C" w:rsidP="00CE66A8">
      <w:pPr>
        <w:numPr>
          <w:ilvl w:val="1"/>
          <w:numId w:val="22"/>
        </w:numPr>
        <w:overflowPunct/>
        <w:autoSpaceDE/>
        <w:autoSpaceDN/>
        <w:adjustRightInd/>
        <w:snapToGrid w:val="0"/>
        <w:spacing w:after="0"/>
        <w:jc w:val="both"/>
        <w:textAlignment w:val="auto"/>
        <w:rPr>
          <w:rFonts w:eastAsia="Batang"/>
          <w:sz w:val="22"/>
          <w:szCs w:val="22"/>
          <w:lang w:eastAsia="ko-KR"/>
        </w:rPr>
      </w:pPr>
      <w:r w:rsidRPr="0031049C">
        <w:rPr>
          <w:rFonts w:eastAsia="Batang"/>
          <w:sz w:val="22"/>
          <w:szCs w:val="22"/>
          <w:lang w:eastAsia="x-none"/>
        </w:rPr>
        <w:t>CSI-RS resources for CSI</w:t>
      </w:r>
    </w:p>
    <w:p w14:paraId="475E4470" w14:textId="77777777" w:rsidR="0031049C" w:rsidRPr="0031049C" w:rsidRDefault="0031049C" w:rsidP="00CE66A8">
      <w:pPr>
        <w:numPr>
          <w:ilvl w:val="1"/>
          <w:numId w:val="22"/>
        </w:numPr>
        <w:overflowPunct/>
        <w:autoSpaceDE/>
        <w:autoSpaceDN/>
        <w:adjustRightInd/>
        <w:snapToGrid w:val="0"/>
        <w:spacing w:after="0"/>
        <w:jc w:val="both"/>
        <w:textAlignment w:val="auto"/>
        <w:rPr>
          <w:rFonts w:eastAsia="Batang"/>
          <w:sz w:val="22"/>
          <w:szCs w:val="22"/>
        </w:rPr>
      </w:pPr>
      <w:r w:rsidRPr="0031049C">
        <w:rPr>
          <w:rFonts w:eastAsia="Batang"/>
          <w:sz w:val="22"/>
          <w:szCs w:val="22"/>
          <w:lang w:eastAsia="x-none"/>
        </w:rPr>
        <w:t>Some CSI-RS resources for BM, if so, which ones (e.g. aperiodic, repetition ‘ON’)</w:t>
      </w:r>
    </w:p>
    <w:p w14:paraId="067463B8" w14:textId="77777777" w:rsidR="0031049C" w:rsidRPr="0031049C" w:rsidRDefault="0031049C" w:rsidP="00CE66A8">
      <w:pPr>
        <w:numPr>
          <w:ilvl w:val="1"/>
          <w:numId w:val="22"/>
        </w:numPr>
        <w:overflowPunct/>
        <w:autoSpaceDE/>
        <w:autoSpaceDN/>
        <w:adjustRightInd/>
        <w:snapToGrid w:val="0"/>
        <w:spacing w:after="0"/>
        <w:jc w:val="both"/>
        <w:textAlignment w:val="auto"/>
        <w:rPr>
          <w:rFonts w:eastAsia="Batang"/>
          <w:sz w:val="22"/>
          <w:szCs w:val="22"/>
          <w:lang w:eastAsia="ko-KR"/>
        </w:rPr>
      </w:pPr>
      <w:r w:rsidRPr="0031049C">
        <w:rPr>
          <w:rFonts w:eastAsia="Batang"/>
          <w:sz w:val="22"/>
          <w:szCs w:val="22"/>
          <w:lang w:eastAsia="x-none"/>
        </w:rPr>
        <w:t>CSI-RS for tracking</w:t>
      </w:r>
    </w:p>
    <w:p w14:paraId="3A2233F4" w14:textId="77777777" w:rsidR="0031049C" w:rsidRPr="0031049C" w:rsidRDefault="0031049C" w:rsidP="00CE66A8">
      <w:pPr>
        <w:numPr>
          <w:ilvl w:val="1"/>
          <w:numId w:val="22"/>
        </w:numPr>
        <w:overflowPunct/>
        <w:autoSpaceDE/>
        <w:autoSpaceDN/>
        <w:adjustRightInd/>
        <w:snapToGrid w:val="0"/>
        <w:spacing w:after="0"/>
        <w:jc w:val="both"/>
        <w:textAlignment w:val="auto"/>
        <w:rPr>
          <w:rFonts w:eastAsia="Batang"/>
          <w:sz w:val="22"/>
          <w:szCs w:val="22"/>
          <w:lang w:eastAsia="x-none"/>
        </w:rPr>
      </w:pPr>
      <w:r w:rsidRPr="0031049C">
        <w:rPr>
          <w:rFonts w:eastAsia="Batang"/>
          <w:sz w:val="22"/>
          <w:szCs w:val="22"/>
          <w:lang w:eastAsia="x-none"/>
        </w:rPr>
        <w:t>DMRS(s) associated with non-UE-dedicated reception on PDSCH and all/subset of CORESETs</w:t>
      </w:r>
    </w:p>
    <w:p w14:paraId="4D2FF4A0" w14:textId="77777777" w:rsidR="0031049C" w:rsidRPr="0031049C" w:rsidRDefault="0031049C" w:rsidP="00CE66A8">
      <w:pPr>
        <w:numPr>
          <w:ilvl w:val="0"/>
          <w:numId w:val="22"/>
        </w:numPr>
        <w:overflowPunct/>
        <w:autoSpaceDE/>
        <w:autoSpaceDN/>
        <w:adjustRightInd/>
        <w:snapToGrid w:val="0"/>
        <w:spacing w:after="0"/>
        <w:jc w:val="both"/>
        <w:textAlignment w:val="auto"/>
        <w:rPr>
          <w:rFonts w:eastAsia="Batang"/>
          <w:sz w:val="22"/>
          <w:szCs w:val="22"/>
          <w:lang w:eastAsia="x-none"/>
        </w:rPr>
      </w:pPr>
      <w:r w:rsidRPr="0031049C">
        <w:rPr>
          <w:rFonts w:eastAsia="Batang"/>
          <w:sz w:val="22"/>
          <w:szCs w:val="22"/>
          <w:lang w:eastAsia="x-none"/>
        </w:rPr>
        <w:t>Whether some SRS resources or resource sets for BM can share the same indicated Rel-17 TCI state as dynamic-grant/configured-grant based PUSCH, all or subset of dedicated PUCCH resources in a CC</w:t>
      </w:r>
    </w:p>
    <w:p w14:paraId="43C887ED" w14:textId="77777777" w:rsidR="0031049C" w:rsidRPr="0031049C" w:rsidRDefault="0031049C" w:rsidP="0031049C">
      <w:pPr>
        <w:overflowPunct/>
        <w:autoSpaceDE/>
        <w:autoSpaceDN/>
        <w:adjustRightInd/>
        <w:snapToGrid w:val="0"/>
        <w:spacing w:after="0"/>
        <w:textAlignment w:val="auto"/>
        <w:rPr>
          <w:rFonts w:eastAsia="Batang"/>
          <w:sz w:val="22"/>
          <w:szCs w:val="22"/>
        </w:rPr>
      </w:pPr>
    </w:p>
    <w:p w14:paraId="7F1354DA" w14:textId="77777777" w:rsidR="0031049C" w:rsidRPr="0031049C" w:rsidRDefault="0031049C" w:rsidP="0031049C">
      <w:pPr>
        <w:overflowPunct/>
        <w:autoSpaceDE/>
        <w:autoSpaceDN/>
        <w:adjustRightInd/>
        <w:snapToGrid w:val="0"/>
        <w:spacing w:after="0"/>
        <w:textAlignment w:val="auto"/>
        <w:rPr>
          <w:rFonts w:eastAsia="Batang"/>
          <w:szCs w:val="24"/>
        </w:rPr>
      </w:pPr>
      <w:r w:rsidRPr="0031049C">
        <w:rPr>
          <w:rFonts w:eastAsia="Batang"/>
          <w:b/>
          <w:bCs/>
          <w:szCs w:val="24"/>
          <w:highlight w:val="green"/>
        </w:rPr>
        <w:t>Agreement</w:t>
      </w:r>
    </w:p>
    <w:p w14:paraId="23AB3385" w14:textId="77777777" w:rsidR="0031049C" w:rsidRPr="0031049C" w:rsidRDefault="0031049C" w:rsidP="0031049C">
      <w:pPr>
        <w:overflowPunct/>
        <w:autoSpaceDE/>
        <w:autoSpaceDN/>
        <w:adjustRightInd/>
        <w:snapToGrid w:val="0"/>
        <w:spacing w:after="0"/>
        <w:jc w:val="both"/>
        <w:textAlignment w:val="auto"/>
        <w:rPr>
          <w:rFonts w:eastAsia="Batang"/>
          <w:szCs w:val="24"/>
        </w:rPr>
      </w:pPr>
      <w:r w:rsidRPr="0031049C">
        <w:rPr>
          <w:rFonts w:eastAsia="Batang"/>
          <w:szCs w:val="24"/>
        </w:rPr>
        <w:t>On Rel.17 unified TCI framework, for any DL RS that does not share the same indicated Rel-17 TCI state(s) as UE-dedicated reception on PDSCH and for UE-dedicated reception on all or subset of CORESETs in a CC, but can be configured as a target DL RS of a Rel-17 DL TCI (hence the Rel-17 DL TCI state pool), discuss and down-select by RAN1#106-e (August 2021) between the following two alternatives:</w:t>
      </w:r>
    </w:p>
    <w:p w14:paraId="79E446C3" w14:textId="77777777" w:rsidR="0031049C" w:rsidRPr="0031049C" w:rsidRDefault="0031049C" w:rsidP="00CE66A8">
      <w:pPr>
        <w:numPr>
          <w:ilvl w:val="0"/>
          <w:numId w:val="23"/>
        </w:numPr>
        <w:overflowPunct/>
        <w:autoSpaceDE/>
        <w:autoSpaceDN/>
        <w:adjustRightInd/>
        <w:snapToGrid w:val="0"/>
        <w:spacing w:after="0"/>
        <w:jc w:val="both"/>
        <w:textAlignment w:val="auto"/>
        <w:rPr>
          <w:rFonts w:eastAsia="Batang"/>
          <w:sz w:val="22"/>
          <w:szCs w:val="22"/>
          <w:lang w:eastAsia="x-none"/>
        </w:rPr>
      </w:pPr>
      <w:r w:rsidRPr="0031049C">
        <w:rPr>
          <w:rFonts w:eastAsia="Batang"/>
          <w:szCs w:val="24"/>
          <w:lang w:eastAsia="x-none"/>
        </w:rPr>
        <w:t xml:space="preserve">Alt1. Rel-15/16 TCI state update signaling/configuration mechanism(s) are reused to update/configure the Rel-17 TCI state </w:t>
      </w:r>
    </w:p>
    <w:p w14:paraId="457B91B0" w14:textId="77777777" w:rsidR="0031049C" w:rsidRPr="0031049C" w:rsidRDefault="0031049C" w:rsidP="00CE66A8">
      <w:pPr>
        <w:numPr>
          <w:ilvl w:val="0"/>
          <w:numId w:val="23"/>
        </w:numPr>
        <w:overflowPunct/>
        <w:autoSpaceDE/>
        <w:autoSpaceDN/>
        <w:adjustRightInd/>
        <w:snapToGrid w:val="0"/>
        <w:spacing w:after="0"/>
        <w:jc w:val="both"/>
        <w:textAlignment w:val="auto"/>
        <w:rPr>
          <w:rFonts w:eastAsia="Batang"/>
          <w:sz w:val="22"/>
          <w:szCs w:val="22"/>
          <w:lang w:eastAsia="x-none"/>
        </w:rPr>
      </w:pPr>
      <w:r w:rsidRPr="0031049C">
        <w:rPr>
          <w:rFonts w:eastAsia="Batang"/>
          <w:sz w:val="22"/>
          <w:szCs w:val="22"/>
          <w:lang w:eastAsia="x-none"/>
        </w:rPr>
        <w:t>Alt2. Rel-17 TCI state update signaling/configuration mechanism(s) are used, e.g. with Rel-17 MAC-CE/DCI-based beam indication for Rel-17 joint/separate TCI</w:t>
      </w:r>
    </w:p>
    <w:p w14:paraId="3090E7AD" w14:textId="77777777" w:rsidR="0031049C" w:rsidRPr="0031049C" w:rsidRDefault="0031049C" w:rsidP="0031049C">
      <w:pPr>
        <w:overflowPunct/>
        <w:autoSpaceDE/>
        <w:autoSpaceDN/>
        <w:adjustRightInd/>
        <w:snapToGrid w:val="0"/>
        <w:spacing w:after="0"/>
        <w:jc w:val="both"/>
        <w:textAlignment w:val="auto"/>
        <w:rPr>
          <w:rFonts w:eastAsia="Batang"/>
          <w:sz w:val="22"/>
          <w:szCs w:val="22"/>
        </w:rPr>
      </w:pPr>
      <w:r w:rsidRPr="0031049C">
        <w:rPr>
          <w:rFonts w:eastAsia="Batang"/>
          <w:szCs w:val="24"/>
        </w:rPr>
        <w:t>Note: The DL RS includes CSI-RS and DMRS for PDSCH or PDCCH</w:t>
      </w:r>
    </w:p>
    <w:p w14:paraId="4214B06A" w14:textId="77777777" w:rsidR="0031049C" w:rsidRPr="0031049C" w:rsidRDefault="0031049C" w:rsidP="0031049C">
      <w:pPr>
        <w:overflowPunct/>
        <w:autoSpaceDE/>
        <w:autoSpaceDN/>
        <w:adjustRightInd/>
        <w:snapToGrid w:val="0"/>
        <w:spacing w:after="0"/>
        <w:jc w:val="both"/>
        <w:textAlignment w:val="auto"/>
        <w:rPr>
          <w:rFonts w:eastAsia="Batang"/>
          <w:szCs w:val="24"/>
        </w:rPr>
      </w:pPr>
      <w:r w:rsidRPr="0031049C">
        <w:rPr>
          <w:rFonts w:eastAsia="Batang"/>
          <w:szCs w:val="24"/>
        </w:rPr>
        <w:lastRenderedPageBreak/>
        <w:t>Note: For some channels/signals, only one of the above two alternatives may apply (to be discussed).</w:t>
      </w:r>
    </w:p>
    <w:p w14:paraId="2EC0A0CF" w14:textId="77777777" w:rsidR="0031049C" w:rsidRPr="0031049C" w:rsidRDefault="0031049C" w:rsidP="0031049C">
      <w:pPr>
        <w:overflowPunct/>
        <w:autoSpaceDE/>
        <w:autoSpaceDN/>
        <w:adjustRightInd/>
        <w:snapToGrid w:val="0"/>
        <w:spacing w:after="0"/>
        <w:jc w:val="both"/>
        <w:textAlignment w:val="auto"/>
        <w:rPr>
          <w:rFonts w:eastAsia="Batang"/>
          <w:b/>
          <w:bCs/>
          <w:szCs w:val="24"/>
        </w:rPr>
      </w:pPr>
    </w:p>
    <w:p w14:paraId="2EE5F7EC" w14:textId="77777777" w:rsidR="0031049C" w:rsidRPr="0031049C" w:rsidRDefault="0031049C" w:rsidP="0031049C">
      <w:pPr>
        <w:overflowPunct/>
        <w:autoSpaceDE/>
        <w:autoSpaceDN/>
        <w:adjustRightInd/>
        <w:snapToGrid w:val="0"/>
        <w:spacing w:after="0"/>
        <w:textAlignment w:val="auto"/>
        <w:rPr>
          <w:rFonts w:eastAsia="Batang"/>
          <w:szCs w:val="24"/>
        </w:rPr>
      </w:pPr>
      <w:r w:rsidRPr="0031049C">
        <w:rPr>
          <w:rFonts w:eastAsia="Batang"/>
          <w:b/>
          <w:bCs/>
          <w:szCs w:val="24"/>
          <w:highlight w:val="green"/>
        </w:rPr>
        <w:t>Agreement</w:t>
      </w:r>
    </w:p>
    <w:p w14:paraId="4764E097" w14:textId="77777777" w:rsidR="0031049C" w:rsidRPr="0031049C" w:rsidRDefault="0031049C" w:rsidP="0031049C">
      <w:pPr>
        <w:overflowPunct/>
        <w:autoSpaceDE/>
        <w:autoSpaceDN/>
        <w:adjustRightInd/>
        <w:snapToGrid w:val="0"/>
        <w:spacing w:after="0"/>
        <w:jc w:val="both"/>
        <w:textAlignment w:val="auto"/>
        <w:rPr>
          <w:rFonts w:eastAsia="Batang"/>
        </w:rPr>
      </w:pPr>
      <w:r w:rsidRPr="0031049C">
        <w:rPr>
          <w:rFonts w:eastAsia="Batang"/>
        </w:rPr>
        <w:t xml:space="preserve">On Rel.17 L1-RSRP multi-beam measurement/reporting enhancements </w:t>
      </w:r>
      <w:r w:rsidRPr="0031049C">
        <w:rPr>
          <w:rFonts w:eastAsia="Batang"/>
          <w:color w:val="000000"/>
        </w:rPr>
        <w:t>for L1/L2-centric inter-cell mobility and inter-cell mTRP</w:t>
      </w:r>
      <w:r w:rsidRPr="0031049C">
        <w:rPr>
          <w:rFonts w:eastAsia="Batang"/>
        </w:rPr>
        <w:t>,</w:t>
      </w:r>
    </w:p>
    <w:p w14:paraId="0408E21E" w14:textId="77777777" w:rsidR="0031049C" w:rsidRPr="0031049C" w:rsidRDefault="0031049C" w:rsidP="00CE66A8">
      <w:pPr>
        <w:numPr>
          <w:ilvl w:val="0"/>
          <w:numId w:val="24"/>
        </w:numPr>
        <w:overflowPunct/>
        <w:autoSpaceDE/>
        <w:autoSpaceDN/>
        <w:adjustRightInd/>
        <w:snapToGrid w:val="0"/>
        <w:spacing w:after="0"/>
        <w:jc w:val="both"/>
        <w:textAlignment w:val="auto"/>
        <w:rPr>
          <w:rFonts w:eastAsia="Batang"/>
          <w:lang w:eastAsia="x-none"/>
        </w:rPr>
      </w:pPr>
      <w:r w:rsidRPr="0031049C">
        <w:rPr>
          <w:rFonts w:eastAsia="Batang"/>
          <w:lang w:eastAsia="x-none"/>
        </w:rPr>
        <w:t>Support at least K=4, where K is defined as the number of beams associated at least with non-serving cell(s) reported in a single CSI reporting instance</w:t>
      </w:r>
    </w:p>
    <w:p w14:paraId="63D74388" w14:textId="77777777" w:rsidR="0031049C" w:rsidRPr="0031049C" w:rsidRDefault="0031049C" w:rsidP="00CE66A8">
      <w:pPr>
        <w:numPr>
          <w:ilvl w:val="1"/>
          <w:numId w:val="24"/>
        </w:numPr>
        <w:overflowPunct/>
        <w:autoSpaceDE/>
        <w:autoSpaceDN/>
        <w:adjustRightInd/>
        <w:snapToGrid w:val="0"/>
        <w:spacing w:after="0"/>
        <w:jc w:val="both"/>
        <w:textAlignment w:val="auto"/>
        <w:rPr>
          <w:rFonts w:eastAsia="Batang"/>
          <w:lang w:eastAsia="x-none"/>
        </w:rPr>
      </w:pPr>
      <w:r w:rsidRPr="0031049C">
        <w:rPr>
          <w:rFonts w:eastAsia="Batang"/>
          <w:lang w:eastAsia="x-none"/>
        </w:rPr>
        <w:t>The maximum value of supported K is a UE capability</w:t>
      </w:r>
    </w:p>
    <w:p w14:paraId="54469FCE" w14:textId="77777777" w:rsidR="0031049C" w:rsidRPr="0031049C" w:rsidRDefault="0031049C" w:rsidP="00CE66A8">
      <w:pPr>
        <w:numPr>
          <w:ilvl w:val="1"/>
          <w:numId w:val="24"/>
        </w:numPr>
        <w:overflowPunct/>
        <w:autoSpaceDE/>
        <w:autoSpaceDN/>
        <w:adjustRightInd/>
        <w:snapToGrid w:val="0"/>
        <w:spacing w:after="0"/>
        <w:jc w:val="both"/>
        <w:textAlignment w:val="auto"/>
        <w:rPr>
          <w:rFonts w:eastAsia="Batang"/>
          <w:lang w:eastAsia="x-none"/>
        </w:rPr>
      </w:pPr>
      <w:r w:rsidRPr="0031049C">
        <w:rPr>
          <w:rFonts w:eastAsia="Batang"/>
          <w:lang w:eastAsia="x-none"/>
        </w:rPr>
        <w:t xml:space="preserve">K is configured by NW based on the UE capability </w:t>
      </w:r>
    </w:p>
    <w:p w14:paraId="346D9527" w14:textId="77777777" w:rsidR="0031049C" w:rsidRPr="0031049C" w:rsidRDefault="0031049C" w:rsidP="00CE66A8">
      <w:pPr>
        <w:numPr>
          <w:ilvl w:val="1"/>
          <w:numId w:val="24"/>
        </w:numPr>
        <w:overflowPunct/>
        <w:autoSpaceDE/>
        <w:autoSpaceDN/>
        <w:adjustRightInd/>
        <w:snapToGrid w:val="0"/>
        <w:spacing w:after="0"/>
        <w:jc w:val="both"/>
        <w:textAlignment w:val="auto"/>
        <w:rPr>
          <w:rFonts w:eastAsia="Batang"/>
          <w:lang w:eastAsia="x-none"/>
        </w:rPr>
      </w:pPr>
      <w:r w:rsidRPr="0031049C">
        <w:rPr>
          <w:rFonts w:eastAsia="Batang"/>
          <w:lang w:eastAsia="x-none"/>
        </w:rPr>
        <w:t>FFS: The support of K=8 and 16</w:t>
      </w:r>
    </w:p>
    <w:p w14:paraId="6AFFC18C" w14:textId="77777777" w:rsidR="0031049C" w:rsidRPr="0031049C" w:rsidRDefault="0031049C" w:rsidP="00CE66A8">
      <w:pPr>
        <w:numPr>
          <w:ilvl w:val="2"/>
          <w:numId w:val="24"/>
        </w:numPr>
        <w:overflowPunct/>
        <w:autoSpaceDE/>
        <w:autoSpaceDN/>
        <w:adjustRightInd/>
        <w:snapToGrid w:val="0"/>
        <w:spacing w:after="0"/>
        <w:jc w:val="both"/>
        <w:textAlignment w:val="auto"/>
        <w:rPr>
          <w:rFonts w:eastAsia="Batang"/>
          <w:lang w:eastAsia="x-none"/>
        </w:rPr>
      </w:pPr>
      <w:r w:rsidRPr="0031049C">
        <w:rPr>
          <w:rFonts w:eastAsia="Batang"/>
          <w:lang w:eastAsia="x-none"/>
        </w:rPr>
        <w:t>For K&gt;4, the maximum number of beams associated with one cell is 4</w:t>
      </w:r>
    </w:p>
    <w:p w14:paraId="70B10387" w14:textId="77777777" w:rsidR="0031049C" w:rsidRPr="0031049C" w:rsidRDefault="0031049C" w:rsidP="00CE66A8">
      <w:pPr>
        <w:numPr>
          <w:ilvl w:val="0"/>
          <w:numId w:val="24"/>
        </w:numPr>
        <w:overflowPunct/>
        <w:autoSpaceDE/>
        <w:autoSpaceDN/>
        <w:adjustRightInd/>
        <w:snapToGrid w:val="0"/>
        <w:spacing w:after="0"/>
        <w:jc w:val="both"/>
        <w:textAlignment w:val="auto"/>
        <w:rPr>
          <w:rFonts w:eastAsia="Batang"/>
          <w:lang w:eastAsia="x-none"/>
        </w:rPr>
      </w:pPr>
      <w:r w:rsidRPr="0031049C">
        <w:rPr>
          <w:rFonts w:eastAsia="Batang"/>
          <w:lang w:eastAsia="x-none"/>
        </w:rPr>
        <w:t>FFS: Support L1-based event-driven reporting based on Rel-16 SCell BFR framework or analogous to L3-based event-driven reporting, including the definition of L1-based event, if needed</w:t>
      </w:r>
    </w:p>
    <w:p w14:paraId="51E152FE" w14:textId="77777777" w:rsidR="0031049C" w:rsidRPr="0031049C" w:rsidRDefault="0031049C" w:rsidP="0031049C">
      <w:pPr>
        <w:overflowPunct/>
        <w:autoSpaceDE/>
        <w:autoSpaceDN/>
        <w:adjustRightInd/>
        <w:snapToGrid w:val="0"/>
        <w:spacing w:after="0"/>
        <w:jc w:val="both"/>
        <w:textAlignment w:val="auto"/>
        <w:rPr>
          <w:rFonts w:eastAsia="Batang"/>
        </w:rPr>
      </w:pPr>
      <w:r w:rsidRPr="0031049C">
        <w:rPr>
          <w:rFonts w:eastAsia="Batang"/>
        </w:rPr>
        <w:t>Note: If another beam metric other than L1-RSRP is supported (e.g. L3-RSRP is still FFS), the above also applies</w:t>
      </w:r>
    </w:p>
    <w:p w14:paraId="4C39CB57" w14:textId="77777777" w:rsidR="0031049C" w:rsidRPr="0031049C" w:rsidRDefault="0031049C" w:rsidP="0031049C">
      <w:pPr>
        <w:wordWrap w:val="0"/>
        <w:overflowPunct/>
        <w:autoSpaceDE/>
        <w:autoSpaceDN/>
        <w:adjustRightInd/>
        <w:spacing w:after="0"/>
        <w:textAlignment w:val="auto"/>
        <w:rPr>
          <w:rFonts w:eastAsia="Batang"/>
          <w:color w:val="1F497D"/>
        </w:rPr>
      </w:pPr>
    </w:p>
    <w:p w14:paraId="603AA61D" w14:textId="77777777" w:rsidR="0031049C" w:rsidRPr="0031049C" w:rsidRDefault="0031049C" w:rsidP="0031049C">
      <w:pPr>
        <w:overflowPunct/>
        <w:autoSpaceDE/>
        <w:autoSpaceDN/>
        <w:adjustRightInd/>
        <w:snapToGrid w:val="0"/>
        <w:spacing w:after="0"/>
        <w:jc w:val="both"/>
        <w:textAlignment w:val="auto"/>
        <w:rPr>
          <w:rFonts w:eastAsia="Batang"/>
          <w:szCs w:val="22"/>
          <w:lang w:val="en-US" w:eastAsia="ko-KR"/>
        </w:rPr>
      </w:pPr>
      <w:r w:rsidRPr="0031049C">
        <w:rPr>
          <w:rFonts w:eastAsia="Batang"/>
          <w:b/>
          <w:bCs/>
          <w:szCs w:val="24"/>
          <w:highlight w:val="green"/>
        </w:rPr>
        <w:t>Agreement</w:t>
      </w:r>
    </w:p>
    <w:p w14:paraId="45039AC0" w14:textId="77777777" w:rsidR="0031049C" w:rsidRPr="0031049C" w:rsidRDefault="0031049C" w:rsidP="0031049C">
      <w:pPr>
        <w:overflowPunct/>
        <w:autoSpaceDE/>
        <w:autoSpaceDN/>
        <w:adjustRightInd/>
        <w:snapToGrid w:val="0"/>
        <w:spacing w:after="0"/>
        <w:jc w:val="both"/>
        <w:textAlignment w:val="auto"/>
        <w:rPr>
          <w:rFonts w:eastAsia="Batang"/>
          <w:szCs w:val="24"/>
        </w:rPr>
      </w:pPr>
      <w:r w:rsidRPr="0031049C">
        <w:rPr>
          <w:rFonts w:eastAsia="Batang"/>
          <w:szCs w:val="24"/>
        </w:rPr>
        <w:t>On Rel.17 L1-RSRP multi-beam measurement/reporting enhancements for L1/L2-centric inter-cell mobility and inter-cell mTRP, decide by RAN1#106-e whether to support the following RS types as measurement RS or not:</w:t>
      </w:r>
    </w:p>
    <w:p w14:paraId="36548706" w14:textId="77777777" w:rsidR="0031049C" w:rsidRPr="0031049C" w:rsidRDefault="0031049C" w:rsidP="00CE66A8">
      <w:pPr>
        <w:numPr>
          <w:ilvl w:val="0"/>
          <w:numId w:val="20"/>
        </w:numPr>
        <w:overflowPunct/>
        <w:autoSpaceDE/>
        <w:autoSpaceDN/>
        <w:adjustRightInd/>
        <w:snapToGrid w:val="0"/>
        <w:spacing w:after="0"/>
        <w:jc w:val="both"/>
        <w:textAlignment w:val="auto"/>
        <w:rPr>
          <w:rFonts w:eastAsia="Batang"/>
          <w:szCs w:val="24"/>
          <w:lang w:eastAsia="x-none"/>
        </w:rPr>
      </w:pPr>
      <w:r w:rsidRPr="0031049C">
        <w:rPr>
          <w:rFonts w:eastAsia="Batang"/>
          <w:szCs w:val="24"/>
          <w:lang w:eastAsia="x-none"/>
        </w:rPr>
        <w:t xml:space="preserve">CSI-RS for mobility/RRM associated with a non-serving cell  </w:t>
      </w:r>
    </w:p>
    <w:p w14:paraId="63CCD1C3" w14:textId="77777777" w:rsidR="0031049C" w:rsidRPr="0031049C" w:rsidRDefault="0031049C" w:rsidP="00CE66A8">
      <w:pPr>
        <w:numPr>
          <w:ilvl w:val="0"/>
          <w:numId w:val="20"/>
        </w:numPr>
        <w:overflowPunct/>
        <w:autoSpaceDE/>
        <w:autoSpaceDN/>
        <w:adjustRightInd/>
        <w:snapToGrid w:val="0"/>
        <w:spacing w:after="0"/>
        <w:jc w:val="both"/>
        <w:textAlignment w:val="auto"/>
        <w:rPr>
          <w:rFonts w:eastAsia="Batang"/>
          <w:szCs w:val="24"/>
          <w:lang w:eastAsia="x-none"/>
        </w:rPr>
      </w:pPr>
      <w:r w:rsidRPr="0031049C">
        <w:rPr>
          <w:rFonts w:eastAsia="Batang"/>
          <w:szCs w:val="24"/>
          <w:lang w:eastAsia="x-none"/>
        </w:rPr>
        <w:t xml:space="preserve">CSI-RS for BM associated with a non-serving cell  </w:t>
      </w:r>
    </w:p>
    <w:p w14:paraId="439804D9" w14:textId="77777777" w:rsidR="0031049C" w:rsidRPr="0031049C" w:rsidRDefault="0031049C" w:rsidP="00CE66A8">
      <w:pPr>
        <w:numPr>
          <w:ilvl w:val="0"/>
          <w:numId w:val="20"/>
        </w:numPr>
        <w:overflowPunct/>
        <w:autoSpaceDE/>
        <w:autoSpaceDN/>
        <w:adjustRightInd/>
        <w:snapToGrid w:val="0"/>
        <w:spacing w:after="0"/>
        <w:jc w:val="both"/>
        <w:textAlignment w:val="auto"/>
        <w:rPr>
          <w:rFonts w:eastAsia="Batang"/>
          <w:szCs w:val="24"/>
          <w:lang w:eastAsia="x-none"/>
        </w:rPr>
      </w:pPr>
      <w:r w:rsidRPr="0031049C">
        <w:rPr>
          <w:rFonts w:eastAsia="Batang"/>
          <w:szCs w:val="24"/>
          <w:lang w:eastAsia="x-none"/>
        </w:rPr>
        <w:t xml:space="preserve">CSI-RS for tracking associated with a non-serving cell  </w:t>
      </w:r>
    </w:p>
    <w:p w14:paraId="39FEDEF6" w14:textId="77777777" w:rsidR="0031049C" w:rsidRPr="0031049C" w:rsidRDefault="0031049C" w:rsidP="0031049C">
      <w:pPr>
        <w:overflowPunct/>
        <w:autoSpaceDE/>
        <w:autoSpaceDN/>
        <w:adjustRightInd/>
        <w:snapToGrid w:val="0"/>
        <w:spacing w:after="0"/>
        <w:jc w:val="both"/>
        <w:textAlignment w:val="auto"/>
        <w:rPr>
          <w:rFonts w:eastAsia="Batang"/>
          <w:szCs w:val="24"/>
        </w:rPr>
      </w:pPr>
      <w:r w:rsidRPr="0031049C">
        <w:rPr>
          <w:rFonts w:eastAsia="Batang"/>
          <w:szCs w:val="24"/>
        </w:rPr>
        <w:t>Note: If another beam metric other than L1-RSRP is supported (e.g. L3-RSRP is still FFS), the above also applies</w:t>
      </w:r>
    </w:p>
    <w:p w14:paraId="01BC4CF3" w14:textId="77777777" w:rsidR="0031049C" w:rsidRPr="0031049C" w:rsidRDefault="0031049C" w:rsidP="0031049C">
      <w:pPr>
        <w:overflowPunct/>
        <w:autoSpaceDE/>
        <w:autoSpaceDN/>
        <w:adjustRightInd/>
        <w:snapToGrid w:val="0"/>
        <w:spacing w:after="0"/>
        <w:jc w:val="both"/>
        <w:textAlignment w:val="auto"/>
        <w:rPr>
          <w:rFonts w:eastAsia="Batang"/>
          <w:szCs w:val="24"/>
        </w:rPr>
      </w:pPr>
      <w:r w:rsidRPr="0031049C">
        <w:rPr>
          <w:rFonts w:eastAsia="Batang"/>
          <w:szCs w:val="24"/>
        </w:rPr>
        <w:t>Note: An RS is associated with a non-serving cell means that it is either configured for a non-serving cell or configured for a serving cell but is QCLed with a non-serving cell SSB</w:t>
      </w:r>
    </w:p>
    <w:p w14:paraId="0AFDC974" w14:textId="207CA75F" w:rsidR="0031049C" w:rsidRDefault="0031049C" w:rsidP="00E7792A">
      <w:pPr>
        <w:snapToGrid w:val="0"/>
        <w:spacing w:after="0"/>
        <w:rPr>
          <w:b/>
          <w:bCs/>
          <w:lang w:eastAsia="x-none"/>
        </w:rPr>
      </w:pPr>
    </w:p>
    <w:p w14:paraId="1B3C76B1" w14:textId="77777777" w:rsidR="0031049C" w:rsidRPr="0031049C" w:rsidRDefault="0031049C" w:rsidP="0031049C">
      <w:pPr>
        <w:overflowPunct/>
        <w:autoSpaceDE/>
        <w:autoSpaceDN/>
        <w:adjustRightInd/>
        <w:snapToGrid w:val="0"/>
        <w:spacing w:after="0"/>
        <w:jc w:val="both"/>
        <w:textAlignment w:val="auto"/>
        <w:rPr>
          <w:rFonts w:eastAsia="Malgun Gothic"/>
          <w:b/>
          <w:bCs/>
          <w:szCs w:val="24"/>
          <w:highlight w:val="darkYellow"/>
        </w:rPr>
      </w:pPr>
      <w:r w:rsidRPr="0031049C">
        <w:rPr>
          <w:rFonts w:eastAsia="SimSun"/>
          <w:b/>
          <w:bCs/>
          <w:szCs w:val="24"/>
          <w:highlight w:val="darkYellow"/>
        </w:rPr>
        <w:t>Working Assumption</w:t>
      </w:r>
    </w:p>
    <w:p w14:paraId="79A226AF" w14:textId="77777777" w:rsidR="0031049C" w:rsidRPr="0031049C" w:rsidRDefault="0031049C" w:rsidP="0031049C">
      <w:pPr>
        <w:overflowPunct/>
        <w:autoSpaceDE/>
        <w:autoSpaceDN/>
        <w:adjustRightInd/>
        <w:snapToGrid w:val="0"/>
        <w:spacing w:after="0"/>
        <w:jc w:val="both"/>
        <w:textAlignment w:val="auto"/>
        <w:rPr>
          <w:rFonts w:eastAsia="Malgun Gothic"/>
          <w:szCs w:val="24"/>
        </w:rPr>
      </w:pPr>
      <w:r w:rsidRPr="0031049C">
        <w:rPr>
          <w:rFonts w:eastAsia="Malgun Gothic"/>
          <w:szCs w:val="24"/>
        </w:rPr>
        <w:t xml:space="preserve">On Rel.17 beam indication enhancements </w:t>
      </w:r>
      <w:r w:rsidRPr="0031049C">
        <w:rPr>
          <w:rFonts w:eastAsia="Malgun Gothic"/>
          <w:color w:val="000000"/>
          <w:szCs w:val="24"/>
        </w:rPr>
        <w:t>for L1/L2-centric inter-cell mobility</w:t>
      </w:r>
      <w:r w:rsidRPr="0031049C">
        <w:rPr>
          <w:rFonts w:eastAsia="Malgun Gothic"/>
          <w:szCs w:val="24"/>
        </w:rPr>
        <w:t>, support the following:</w:t>
      </w:r>
    </w:p>
    <w:p w14:paraId="5CB3053A" w14:textId="77777777" w:rsidR="0031049C" w:rsidRPr="0031049C" w:rsidRDefault="0031049C" w:rsidP="00CE66A8">
      <w:pPr>
        <w:numPr>
          <w:ilvl w:val="0"/>
          <w:numId w:val="25"/>
        </w:numPr>
        <w:overflowPunct/>
        <w:autoSpaceDE/>
        <w:autoSpaceDN/>
        <w:adjustRightInd/>
        <w:snapToGrid w:val="0"/>
        <w:spacing w:after="0"/>
        <w:jc w:val="both"/>
        <w:textAlignment w:val="auto"/>
        <w:rPr>
          <w:rFonts w:eastAsia="SimSun"/>
          <w:szCs w:val="24"/>
        </w:rPr>
      </w:pPr>
      <w:r w:rsidRPr="0031049C">
        <w:rPr>
          <w:rFonts w:eastAsia="SimSun"/>
          <w:szCs w:val="24"/>
        </w:rPr>
        <w:t xml:space="preserve">Rel-17 MAC-CE-based and/or DCI-based beam indication (at least using DCI formats 1_1/1_2 with and without DL assignment including the associated MAC-CE-based TCI state activation) </w:t>
      </w:r>
    </w:p>
    <w:p w14:paraId="5ADC736F" w14:textId="77777777" w:rsidR="0031049C" w:rsidRPr="0031049C" w:rsidRDefault="0031049C" w:rsidP="00CE66A8">
      <w:pPr>
        <w:numPr>
          <w:ilvl w:val="1"/>
          <w:numId w:val="25"/>
        </w:numPr>
        <w:overflowPunct/>
        <w:autoSpaceDE/>
        <w:autoSpaceDN/>
        <w:adjustRightInd/>
        <w:snapToGrid w:val="0"/>
        <w:spacing w:after="0"/>
        <w:jc w:val="both"/>
        <w:textAlignment w:val="auto"/>
        <w:rPr>
          <w:rFonts w:eastAsia="SimSun"/>
          <w:szCs w:val="24"/>
        </w:rPr>
      </w:pPr>
      <w:r w:rsidRPr="0031049C">
        <w:rPr>
          <w:rFonts w:eastAsia="SimSun"/>
          <w:szCs w:val="24"/>
        </w:rPr>
        <w:t xml:space="preserve">FFS (to be decided in RAN1#106-e): Whether this also applies to </w:t>
      </w:r>
      <w:r w:rsidRPr="0031049C">
        <w:rPr>
          <w:rFonts w:eastAsia="Times New Roman"/>
          <w:szCs w:val="24"/>
        </w:rPr>
        <w:t xml:space="preserve">PDSCH/PUSCH associated with UE-dedicated CORESETs only or additional target channels (e.g. UE-dedicated PDCCH/PUCCH) </w:t>
      </w:r>
    </w:p>
    <w:p w14:paraId="564562B5" w14:textId="77777777" w:rsidR="0031049C" w:rsidRPr="0031049C" w:rsidRDefault="0031049C" w:rsidP="00CE66A8">
      <w:pPr>
        <w:numPr>
          <w:ilvl w:val="1"/>
          <w:numId w:val="25"/>
        </w:numPr>
        <w:overflowPunct/>
        <w:autoSpaceDE/>
        <w:autoSpaceDN/>
        <w:adjustRightInd/>
        <w:snapToGrid w:val="0"/>
        <w:spacing w:after="0"/>
        <w:jc w:val="both"/>
        <w:textAlignment w:val="auto"/>
        <w:rPr>
          <w:rFonts w:eastAsia="SimSun"/>
          <w:szCs w:val="24"/>
        </w:rPr>
      </w:pPr>
      <w:r w:rsidRPr="0031049C">
        <w:rPr>
          <w:rFonts w:eastAsia="SimSun"/>
          <w:szCs w:val="24"/>
        </w:rPr>
        <w:t xml:space="preserve">FFS: Whether the above is supported only for joint TCI, or both joint TCI and separate DL/UL TCI (including that, if separate DL/UL TCI is supported, the DL TCI and UL TCI associated with a same cell) </w:t>
      </w:r>
    </w:p>
    <w:p w14:paraId="3EE89D7C" w14:textId="77777777" w:rsidR="0031049C" w:rsidRPr="0031049C" w:rsidRDefault="0031049C" w:rsidP="00CE66A8">
      <w:pPr>
        <w:numPr>
          <w:ilvl w:val="1"/>
          <w:numId w:val="25"/>
        </w:numPr>
        <w:overflowPunct/>
        <w:autoSpaceDE/>
        <w:autoSpaceDN/>
        <w:adjustRightInd/>
        <w:snapToGrid w:val="0"/>
        <w:spacing w:after="0"/>
        <w:jc w:val="both"/>
        <w:textAlignment w:val="auto"/>
        <w:rPr>
          <w:rFonts w:eastAsia="SimSun"/>
          <w:szCs w:val="24"/>
        </w:rPr>
      </w:pPr>
      <w:r w:rsidRPr="0031049C">
        <w:rPr>
          <w:rFonts w:eastAsia="SimSun"/>
          <w:szCs w:val="24"/>
        </w:rPr>
        <w:t>FFS: Whether to support activation of TCI states for more than one cells simultaneously</w:t>
      </w:r>
    </w:p>
    <w:p w14:paraId="7CEE6ED1" w14:textId="77777777" w:rsidR="0031049C" w:rsidRPr="0031049C" w:rsidRDefault="0031049C" w:rsidP="00CE66A8">
      <w:pPr>
        <w:numPr>
          <w:ilvl w:val="1"/>
          <w:numId w:val="25"/>
        </w:numPr>
        <w:overflowPunct/>
        <w:autoSpaceDE/>
        <w:autoSpaceDN/>
        <w:adjustRightInd/>
        <w:snapToGrid w:val="0"/>
        <w:spacing w:after="0"/>
        <w:jc w:val="both"/>
        <w:textAlignment w:val="auto"/>
        <w:rPr>
          <w:rFonts w:eastAsia="SimSun"/>
          <w:szCs w:val="24"/>
        </w:rPr>
      </w:pPr>
      <w:r w:rsidRPr="0031049C">
        <w:rPr>
          <w:rFonts w:eastAsia="SimSun"/>
          <w:szCs w:val="24"/>
        </w:rPr>
        <w:t>FFS: Whether down-selection between MAC-CE only based and MAC-CE+DCI-based beam indication scheme is necessary</w:t>
      </w:r>
    </w:p>
    <w:p w14:paraId="621E40C9" w14:textId="77777777" w:rsidR="0031049C" w:rsidRPr="0031049C" w:rsidRDefault="0031049C" w:rsidP="00CE66A8">
      <w:pPr>
        <w:numPr>
          <w:ilvl w:val="0"/>
          <w:numId w:val="25"/>
        </w:numPr>
        <w:overflowPunct/>
        <w:autoSpaceDE/>
        <w:autoSpaceDN/>
        <w:adjustRightInd/>
        <w:snapToGrid w:val="0"/>
        <w:spacing w:after="0"/>
        <w:jc w:val="both"/>
        <w:textAlignment w:val="auto"/>
        <w:rPr>
          <w:rFonts w:eastAsia="SimSun"/>
          <w:szCs w:val="24"/>
        </w:rPr>
      </w:pPr>
      <w:r w:rsidRPr="0031049C">
        <w:rPr>
          <w:rFonts w:eastAsia="SimSun"/>
          <w:szCs w:val="24"/>
        </w:rPr>
        <w:t xml:space="preserve">The DL QCL and UL spatial relation rules already agreed for intra-cell scenario </w:t>
      </w:r>
    </w:p>
    <w:p w14:paraId="3DA83869" w14:textId="77777777" w:rsidR="0031049C" w:rsidRPr="0031049C" w:rsidRDefault="0031049C" w:rsidP="00CE66A8">
      <w:pPr>
        <w:numPr>
          <w:ilvl w:val="0"/>
          <w:numId w:val="25"/>
        </w:numPr>
        <w:overflowPunct/>
        <w:autoSpaceDE/>
        <w:autoSpaceDN/>
        <w:adjustRightInd/>
        <w:snapToGrid w:val="0"/>
        <w:spacing w:after="0"/>
        <w:jc w:val="both"/>
        <w:textAlignment w:val="auto"/>
        <w:rPr>
          <w:rFonts w:eastAsia="SimSun"/>
          <w:szCs w:val="24"/>
        </w:rPr>
      </w:pPr>
      <w:r w:rsidRPr="0031049C">
        <w:rPr>
          <w:rFonts w:eastAsia="SimSun"/>
          <w:szCs w:val="24"/>
        </w:rPr>
        <w:t xml:space="preserve">FFS: The use of SSB associated with a physical cell ID different from that of the serving cell as an indirect QCL reference for UE-dedicated PDSCH </w:t>
      </w:r>
    </w:p>
    <w:p w14:paraId="7988E25E" w14:textId="77777777" w:rsidR="0031049C" w:rsidRPr="0031049C" w:rsidRDefault="0031049C" w:rsidP="00CE66A8">
      <w:pPr>
        <w:numPr>
          <w:ilvl w:val="1"/>
          <w:numId w:val="25"/>
        </w:numPr>
        <w:overflowPunct/>
        <w:autoSpaceDE/>
        <w:autoSpaceDN/>
        <w:adjustRightInd/>
        <w:snapToGrid w:val="0"/>
        <w:spacing w:after="0"/>
        <w:jc w:val="both"/>
        <w:textAlignment w:val="auto"/>
        <w:rPr>
          <w:rFonts w:eastAsia="SimSun"/>
          <w:szCs w:val="24"/>
        </w:rPr>
      </w:pPr>
      <w:r w:rsidRPr="0031049C">
        <w:rPr>
          <w:rFonts w:eastAsia="SimSun"/>
          <w:szCs w:val="24"/>
        </w:rPr>
        <w:t xml:space="preserve">FFS (to be decided in RAN1#106-e): Whether this also applies to UE-dedicated PDCCH </w:t>
      </w:r>
    </w:p>
    <w:p w14:paraId="13612244" w14:textId="77777777" w:rsidR="0031049C" w:rsidRPr="0031049C" w:rsidRDefault="0031049C" w:rsidP="00CE66A8">
      <w:pPr>
        <w:numPr>
          <w:ilvl w:val="1"/>
          <w:numId w:val="25"/>
        </w:numPr>
        <w:overflowPunct/>
        <w:autoSpaceDE/>
        <w:autoSpaceDN/>
        <w:adjustRightInd/>
        <w:snapToGrid w:val="0"/>
        <w:spacing w:after="0"/>
        <w:jc w:val="both"/>
        <w:textAlignment w:val="auto"/>
        <w:rPr>
          <w:rFonts w:eastAsia="SimSun"/>
          <w:szCs w:val="24"/>
        </w:rPr>
      </w:pPr>
      <w:r w:rsidRPr="0031049C">
        <w:rPr>
          <w:rFonts w:eastAsia="SimSun"/>
          <w:szCs w:val="24"/>
        </w:rPr>
        <w:t>Note: When RS X is an indirect QCL reference of a target channel, there exists at least one other source signal on the QCL chain between RS X and the target channel</w:t>
      </w:r>
    </w:p>
    <w:p w14:paraId="106C56C2" w14:textId="77777777" w:rsidR="0031049C" w:rsidRPr="0031049C" w:rsidRDefault="0031049C" w:rsidP="00CE66A8">
      <w:pPr>
        <w:numPr>
          <w:ilvl w:val="1"/>
          <w:numId w:val="25"/>
        </w:numPr>
        <w:overflowPunct/>
        <w:autoSpaceDE/>
        <w:autoSpaceDN/>
        <w:adjustRightInd/>
        <w:snapToGrid w:val="0"/>
        <w:spacing w:after="0"/>
        <w:jc w:val="both"/>
        <w:textAlignment w:val="auto"/>
        <w:rPr>
          <w:rFonts w:eastAsia="SimSun"/>
          <w:szCs w:val="24"/>
        </w:rPr>
      </w:pPr>
      <w:r w:rsidRPr="0031049C">
        <w:rPr>
          <w:rFonts w:eastAsia="SimSun"/>
          <w:szCs w:val="24"/>
        </w:rPr>
        <w:t>FFS (to be decided in RAN1#106-e): Whether SSB associated with a physical cell ID different from that of the serving cell can also be used as a direct QCL reference (source RS) for UE-dedicated PDCCH/PDSCH</w:t>
      </w:r>
    </w:p>
    <w:p w14:paraId="274911F7" w14:textId="77777777" w:rsidR="0031049C" w:rsidRPr="0031049C" w:rsidRDefault="0031049C" w:rsidP="0031049C">
      <w:pPr>
        <w:overflowPunct/>
        <w:autoSpaceDE/>
        <w:autoSpaceDN/>
        <w:adjustRightInd/>
        <w:spacing w:after="0"/>
        <w:textAlignment w:val="auto"/>
        <w:rPr>
          <w:rFonts w:ascii="Times" w:eastAsia="Batang" w:hAnsi="Times"/>
          <w:szCs w:val="24"/>
        </w:rPr>
      </w:pPr>
    </w:p>
    <w:p w14:paraId="39430121" w14:textId="77777777" w:rsidR="0031049C" w:rsidRPr="0031049C" w:rsidRDefault="0031049C" w:rsidP="0031049C">
      <w:pPr>
        <w:overflowPunct/>
        <w:autoSpaceDE/>
        <w:autoSpaceDN/>
        <w:adjustRightInd/>
        <w:snapToGrid w:val="0"/>
        <w:spacing w:after="0"/>
        <w:jc w:val="both"/>
        <w:textAlignment w:val="auto"/>
        <w:rPr>
          <w:rFonts w:eastAsia="Batang"/>
          <w:highlight w:val="green"/>
        </w:rPr>
      </w:pPr>
      <w:r w:rsidRPr="0031049C">
        <w:rPr>
          <w:rFonts w:eastAsia="Batang"/>
          <w:b/>
          <w:bCs/>
          <w:highlight w:val="green"/>
        </w:rPr>
        <w:t>Agreement</w:t>
      </w:r>
    </w:p>
    <w:p w14:paraId="5A8F2501" w14:textId="77777777" w:rsidR="0031049C" w:rsidRPr="0031049C" w:rsidRDefault="0031049C" w:rsidP="0031049C">
      <w:pPr>
        <w:overflowPunct/>
        <w:autoSpaceDE/>
        <w:autoSpaceDN/>
        <w:adjustRightInd/>
        <w:snapToGrid w:val="0"/>
        <w:spacing w:after="0"/>
        <w:jc w:val="both"/>
        <w:textAlignment w:val="auto"/>
        <w:rPr>
          <w:rFonts w:eastAsia="Malgun Gothic"/>
          <w:szCs w:val="24"/>
        </w:rPr>
      </w:pPr>
      <w:r w:rsidRPr="0031049C">
        <w:rPr>
          <w:rFonts w:eastAsia="Malgun Gothic"/>
          <w:szCs w:val="24"/>
        </w:rPr>
        <w:t>On Rel.17 unified TCI framework,</w:t>
      </w:r>
      <w:r w:rsidRPr="0031049C">
        <w:rPr>
          <w:rFonts w:eastAsia="Malgun Gothic"/>
          <w:szCs w:val="24"/>
          <w:lang w:eastAsia="ja-JP"/>
        </w:rPr>
        <w:t xml:space="preserve"> for common TCI state ID update and activation to provide common QCL information at least for UE-dedicated PDCCH/PDSCH and/or common UL TX spatial filter(s) at least for UE-dedicated PUSCH/PUCCH across a set of configured CCs/BWPs</w:t>
      </w:r>
    </w:p>
    <w:p w14:paraId="408B8549" w14:textId="77777777" w:rsidR="0031049C" w:rsidRPr="0031049C" w:rsidRDefault="0031049C" w:rsidP="00CE66A8">
      <w:pPr>
        <w:numPr>
          <w:ilvl w:val="0"/>
          <w:numId w:val="27"/>
        </w:numPr>
        <w:overflowPunct/>
        <w:autoSpaceDE/>
        <w:autoSpaceDN/>
        <w:adjustRightInd/>
        <w:snapToGrid w:val="0"/>
        <w:spacing w:after="0"/>
        <w:jc w:val="both"/>
        <w:textAlignment w:val="auto"/>
        <w:rPr>
          <w:rFonts w:eastAsia="Times New Roman"/>
          <w:szCs w:val="24"/>
          <w:shd w:val="clear" w:color="auto" w:fill="FFFFFF"/>
        </w:rPr>
      </w:pPr>
      <w:r w:rsidRPr="0031049C">
        <w:rPr>
          <w:rFonts w:eastAsia="Times New Roman"/>
          <w:szCs w:val="24"/>
          <w:shd w:val="clear" w:color="auto" w:fill="FFFFFF"/>
        </w:rPr>
        <w:t>The source RS determined from the indicated common TCI state ID to provide QCL Type-D indication and to determine UL TX spatial filter for a target CC can be configured in the target CC or other CC</w:t>
      </w:r>
    </w:p>
    <w:p w14:paraId="438506E7" w14:textId="77777777" w:rsidR="0031049C" w:rsidRPr="0031049C" w:rsidRDefault="0031049C" w:rsidP="00CE66A8">
      <w:pPr>
        <w:numPr>
          <w:ilvl w:val="0"/>
          <w:numId w:val="27"/>
        </w:numPr>
        <w:overflowPunct/>
        <w:autoSpaceDE/>
        <w:autoSpaceDN/>
        <w:adjustRightInd/>
        <w:snapToGrid w:val="0"/>
        <w:spacing w:after="0"/>
        <w:jc w:val="both"/>
        <w:textAlignment w:val="auto"/>
        <w:rPr>
          <w:rFonts w:eastAsia="Times New Roman"/>
          <w:szCs w:val="24"/>
        </w:rPr>
      </w:pPr>
      <w:r w:rsidRPr="0031049C">
        <w:rPr>
          <w:rFonts w:eastAsia="Times New Roman"/>
          <w:szCs w:val="24"/>
          <w:shd w:val="clear" w:color="auto" w:fill="FFFFFF"/>
        </w:rPr>
        <w:t xml:space="preserve">For intra-band CA, the following configurations can be supported without additional QCL rules: </w:t>
      </w:r>
    </w:p>
    <w:p w14:paraId="6166AD66" w14:textId="77777777" w:rsidR="0031049C" w:rsidRPr="0031049C" w:rsidRDefault="0031049C" w:rsidP="00CE66A8">
      <w:pPr>
        <w:numPr>
          <w:ilvl w:val="1"/>
          <w:numId w:val="29"/>
        </w:numPr>
        <w:shd w:val="clear" w:color="auto" w:fill="FFFFFF"/>
        <w:overflowPunct/>
        <w:autoSpaceDE/>
        <w:autoSpaceDN/>
        <w:adjustRightInd/>
        <w:snapToGrid w:val="0"/>
        <w:spacing w:after="0"/>
        <w:jc w:val="both"/>
        <w:textAlignment w:val="auto"/>
        <w:rPr>
          <w:rFonts w:eastAsia="Batang"/>
          <w:szCs w:val="24"/>
        </w:rPr>
      </w:pPr>
      <w:r w:rsidRPr="0031049C">
        <w:rPr>
          <w:rFonts w:eastAsia="Batang"/>
          <w:szCs w:val="24"/>
          <w:bdr w:val="none" w:sz="0" w:space="0" w:color="auto" w:frame="1"/>
        </w:rPr>
        <w:t>One source RS across CCs can be </w:t>
      </w:r>
      <w:r w:rsidRPr="0031049C">
        <w:rPr>
          <w:rFonts w:eastAsia="Batang"/>
          <w:szCs w:val="24"/>
          <w:bdr w:val="none" w:sz="0" w:space="0" w:color="auto" w:frame="1"/>
          <w:shd w:val="clear" w:color="auto" w:fill="FFFFFF"/>
        </w:rPr>
        <w:t>determined from the indicated common TCI state ID to provide QCL Type-D indication and to determine UL TX spatial filter for the set of configured CCs</w:t>
      </w:r>
      <w:r w:rsidRPr="0031049C">
        <w:rPr>
          <w:rFonts w:eastAsia="Batang"/>
          <w:szCs w:val="24"/>
        </w:rPr>
        <w:t> </w:t>
      </w:r>
    </w:p>
    <w:p w14:paraId="3B1707F5" w14:textId="77777777" w:rsidR="0031049C" w:rsidRPr="0031049C" w:rsidRDefault="0031049C" w:rsidP="00CE66A8">
      <w:pPr>
        <w:numPr>
          <w:ilvl w:val="1"/>
          <w:numId w:val="27"/>
        </w:numPr>
        <w:overflowPunct/>
        <w:autoSpaceDE/>
        <w:autoSpaceDN/>
        <w:adjustRightInd/>
        <w:snapToGrid w:val="0"/>
        <w:spacing w:after="0"/>
        <w:jc w:val="both"/>
        <w:textAlignment w:val="auto"/>
        <w:rPr>
          <w:rFonts w:eastAsia="Times New Roman"/>
          <w:szCs w:val="24"/>
        </w:rPr>
      </w:pPr>
      <w:r w:rsidRPr="0031049C">
        <w:rPr>
          <w:rFonts w:eastAsia="Batang"/>
          <w:szCs w:val="24"/>
          <w:bdr w:val="none" w:sz="0" w:space="0" w:color="auto" w:frame="1"/>
          <w:shd w:val="clear" w:color="auto" w:fill="FFFFFF"/>
        </w:rPr>
        <w:t>One source RS per CC can be determined from the indicated common TCI state ID to provide QCL Type-D indication and to determine UL TX spatial filter for the set of configured CCs, and the CC-specific source RSs are further associated with a same QCL-TypeD RS</w:t>
      </w:r>
      <w:r w:rsidRPr="0031049C">
        <w:rPr>
          <w:rFonts w:eastAsia="Batang"/>
          <w:szCs w:val="24"/>
          <w:bdr w:val="none" w:sz="0" w:space="0" w:color="auto" w:frame="1"/>
        </w:rPr>
        <w:t> </w:t>
      </w:r>
    </w:p>
    <w:p w14:paraId="7D991D0A" w14:textId="77777777" w:rsidR="0031049C" w:rsidRPr="0031049C" w:rsidRDefault="0031049C" w:rsidP="00CE66A8">
      <w:pPr>
        <w:numPr>
          <w:ilvl w:val="0"/>
          <w:numId w:val="26"/>
        </w:numPr>
        <w:overflowPunct/>
        <w:autoSpaceDE/>
        <w:autoSpaceDN/>
        <w:adjustRightInd/>
        <w:snapToGrid w:val="0"/>
        <w:spacing w:after="0"/>
        <w:jc w:val="both"/>
        <w:textAlignment w:val="auto"/>
        <w:rPr>
          <w:rFonts w:eastAsia="Malgun Gothic"/>
          <w:strike/>
          <w:szCs w:val="24"/>
          <w:lang w:eastAsia="ja-JP"/>
        </w:rPr>
      </w:pPr>
      <w:r w:rsidRPr="0031049C">
        <w:rPr>
          <w:rFonts w:eastAsia="Malgun Gothic"/>
          <w:szCs w:val="24"/>
          <w:lang w:eastAsia="ja-JP"/>
        </w:rPr>
        <w:t xml:space="preserve">“A set of configured CCs/BWPs” includes all the BWPs in the set of configured CCs </w:t>
      </w:r>
    </w:p>
    <w:p w14:paraId="75FBFD12" w14:textId="77777777" w:rsidR="0031049C" w:rsidRPr="0031049C" w:rsidRDefault="0031049C" w:rsidP="0031049C">
      <w:pPr>
        <w:overflowPunct/>
        <w:autoSpaceDE/>
        <w:autoSpaceDN/>
        <w:adjustRightInd/>
        <w:spacing w:after="0"/>
        <w:textAlignment w:val="auto"/>
        <w:rPr>
          <w:rFonts w:ascii="Times" w:eastAsia="Batang" w:hAnsi="Times"/>
          <w:szCs w:val="24"/>
        </w:rPr>
      </w:pPr>
    </w:p>
    <w:p w14:paraId="5F287FDE" w14:textId="77777777" w:rsidR="0031049C" w:rsidRPr="0031049C" w:rsidRDefault="0031049C" w:rsidP="0031049C">
      <w:pPr>
        <w:overflowPunct/>
        <w:autoSpaceDE/>
        <w:autoSpaceDN/>
        <w:adjustRightInd/>
        <w:snapToGrid w:val="0"/>
        <w:spacing w:after="0"/>
        <w:jc w:val="both"/>
        <w:textAlignment w:val="auto"/>
        <w:rPr>
          <w:rFonts w:eastAsia="Malgun Gothic"/>
          <w:b/>
          <w:bCs/>
          <w:szCs w:val="24"/>
          <w:highlight w:val="darkYellow"/>
        </w:rPr>
      </w:pPr>
      <w:r w:rsidRPr="0031049C">
        <w:rPr>
          <w:rFonts w:eastAsia="Malgun Gothic"/>
          <w:b/>
          <w:bCs/>
          <w:szCs w:val="24"/>
          <w:highlight w:val="darkYellow"/>
        </w:rPr>
        <w:t xml:space="preserve">Working Assumption </w:t>
      </w:r>
    </w:p>
    <w:p w14:paraId="2FBE49E1" w14:textId="77777777" w:rsidR="0031049C" w:rsidRPr="0031049C" w:rsidRDefault="0031049C" w:rsidP="0031049C">
      <w:pPr>
        <w:overflowPunct/>
        <w:autoSpaceDE/>
        <w:autoSpaceDN/>
        <w:adjustRightInd/>
        <w:snapToGrid w:val="0"/>
        <w:spacing w:after="0"/>
        <w:jc w:val="both"/>
        <w:textAlignment w:val="auto"/>
        <w:rPr>
          <w:rFonts w:eastAsia="Malgun Gothic"/>
          <w:szCs w:val="24"/>
        </w:rPr>
      </w:pPr>
      <w:r w:rsidRPr="0031049C">
        <w:rPr>
          <w:rFonts w:eastAsia="Malgun Gothic"/>
          <w:szCs w:val="24"/>
        </w:rPr>
        <w:t xml:space="preserve">For common TCI state ID update and activation to provide common QCL information </w:t>
      </w:r>
      <w:r w:rsidRPr="0031049C">
        <w:rPr>
          <w:rFonts w:eastAsia="Malgun Gothic"/>
          <w:szCs w:val="24"/>
          <w:lang w:eastAsia="ja-JP"/>
        </w:rPr>
        <w:t xml:space="preserve">at least for UE-dedicated PDCCH/PDSCH </w:t>
      </w:r>
      <w:r w:rsidRPr="0031049C">
        <w:rPr>
          <w:rFonts w:eastAsia="Malgun Gothic"/>
          <w:szCs w:val="24"/>
        </w:rPr>
        <w:t xml:space="preserve">and/or common UL TX spatial filter(s) </w:t>
      </w:r>
      <w:r w:rsidRPr="0031049C">
        <w:rPr>
          <w:rFonts w:eastAsia="Malgun Gothic"/>
          <w:szCs w:val="24"/>
          <w:lang w:eastAsia="ja-JP"/>
        </w:rPr>
        <w:t xml:space="preserve">at least for UE-dedicated PUSCH/PUCCH </w:t>
      </w:r>
      <w:r w:rsidRPr="0031049C">
        <w:rPr>
          <w:rFonts w:eastAsia="Malgun Gothic"/>
          <w:szCs w:val="24"/>
        </w:rPr>
        <w:t xml:space="preserve">across a set of [configured] CCs/BWPs: </w:t>
      </w:r>
    </w:p>
    <w:p w14:paraId="32251B99" w14:textId="77777777" w:rsidR="0031049C" w:rsidRPr="0031049C" w:rsidRDefault="0031049C" w:rsidP="00CE66A8">
      <w:pPr>
        <w:numPr>
          <w:ilvl w:val="0"/>
          <w:numId w:val="28"/>
        </w:numPr>
        <w:overflowPunct/>
        <w:autoSpaceDE/>
        <w:autoSpaceDN/>
        <w:adjustRightInd/>
        <w:snapToGrid w:val="0"/>
        <w:spacing w:after="0"/>
        <w:jc w:val="both"/>
        <w:textAlignment w:val="auto"/>
        <w:rPr>
          <w:rFonts w:eastAsia="Malgun Gothic"/>
          <w:szCs w:val="24"/>
        </w:rPr>
      </w:pPr>
      <w:r w:rsidRPr="0031049C">
        <w:rPr>
          <w:rFonts w:eastAsia="Malgun Gothic"/>
          <w:szCs w:val="24"/>
        </w:rPr>
        <w:t>RRC-configured TCI state pool(s) can be configured in the PDSCH configuration (</w:t>
      </w:r>
      <w:r w:rsidRPr="0031049C">
        <w:rPr>
          <w:rFonts w:eastAsia="Malgun Gothic"/>
          <w:i/>
          <w:iCs/>
          <w:szCs w:val="24"/>
        </w:rPr>
        <w:t>PDSCH-Config</w:t>
      </w:r>
      <w:r w:rsidRPr="0031049C">
        <w:rPr>
          <w:rFonts w:eastAsia="Malgun Gothic"/>
          <w:szCs w:val="24"/>
        </w:rPr>
        <w:t>) for each BWP /CC as in Rel-15/16</w:t>
      </w:r>
    </w:p>
    <w:p w14:paraId="54A094C6" w14:textId="77777777" w:rsidR="0031049C" w:rsidRPr="0031049C" w:rsidRDefault="0031049C" w:rsidP="00CE66A8">
      <w:pPr>
        <w:numPr>
          <w:ilvl w:val="1"/>
          <w:numId w:val="28"/>
        </w:numPr>
        <w:overflowPunct/>
        <w:autoSpaceDE/>
        <w:autoSpaceDN/>
        <w:adjustRightInd/>
        <w:snapToGrid w:val="0"/>
        <w:spacing w:after="0"/>
        <w:jc w:val="both"/>
        <w:textAlignment w:val="auto"/>
        <w:rPr>
          <w:rFonts w:eastAsia="Malgun Gothic"/>
          <w:szCs w:val="24"/>
        </w:rPr>
      </w:pPr>
      <w:r w:rsidRPr="0031049C">
        <w:rPr>
          <w:rFonts w:eastAsia="Batang"/>
          <w:szCs w:val="24"/>
          <w:lang w:eastAsia="zh-CN"/>
        </w:rPr>
        <w:lastRenderedPageBreak/>
        <w:t xml:space="preserve">Note: Such </w:t>
      </w:r>
      <w:r w:rsidRPr="0031049C">
        <w:rPr>
          <w:rFonts w:eastAsia="Malgun Gothic"/>
          <w:szCs w:val="24"/>
        </w:rPr>
        <w:t>RRC-configured</w:t>
      </w:r>
      <w:r w:rsidRPr="0031049C">
        <w:rPr>
          <w:rFonts w:eastAsia="Batang"/>
          <w:szCs w:val="24"/>
          <w:lang w:eastAsia="zh-CN"/>
        </w:rPr>
        <w:t xml:space="preserve"> TCI state pool(s) configuration doesn’t imply that separate DL/UL TCI state pool is excluded or supported</w:t>
      </w:r>
    </w:p>
    <w:p w14:paraId="2F7841C1" w14:textId="77777777" w:rsidR="0031049C" w:rsidRPr="0031049C" w:rsidRDefault="0031049C" w:rsidP="00CE66A8">
      <w:pPr>
        <w:numPr>
          <w:ilvl w:val="0"/>
          <w:numId w:val="28"/>
        </w:numPr>
        <w:overflowPunct/>
        <w:autoSpaceDE/>
        <w:autoSpaceDN/>
        <w:adjustRightInd/>
        <w:snapToGrid w:val="0"/>
        <w:spacing w:after="0"/>
        <w:jc w:val="both"/>
        <w:textAlignment w:val="auto"/>
        <w:rPr>
          <w:rFonts w:eastAsia="Malgun Gothic"/>
          <w:szCs w:val="24"/>
        </w:rPr>
      </w:pPr>
      <w:r w:rsidRPr="0031049C">
        <w:rPr>
          <w:rFonts w:eastAsia="Malgun Gothic"/>
          <w:szCs w:val="24"/>
        </w:rPr>
        <w:t>RRC-configured TCI state pool(s) can be absent in the PDSCH configuration (</w:t>
      </w:r>
      <w:r w:rsidRPr="0031049C">
        <w:rPr>
          <w:rFonts w:eastAsia="Malgun Gothic"/>
          <w:i/>
          <w:iCs/>
          <w:szCs w:val="24"/>
        </w:rPr>
        <w:t>PDSCH-Config</w:t>
      </w:r>
      <w:r w:rsidRPr="0031049C">
        <w:rPr>
          <w:rFonts w:eastAsia="Malgun Gothic"/>
          <w:szCs w:val="24"/>
        </w:rPr>
        <w:t>) for each BWP/CC, and replaced with a reference to RRC-configured TCI state pool(s) in a reference BWP/CC</w:t>
      </w:r>
    </w:p>
    <w:p w14:paraId="337F4A14" w14:textId="77777777" w:rsidR="0031049C" w:rsidRPr="0031049C" w:rsidRDefault="0031049C" w:rsidP="00CE66A8">
      <w:pPr>
        <w:numPr>
          <w:ilvl w:val="1"/>
          <w:numId w:val="28"/>
        </w:numPr>
        <w:overflowPunct/>
        <w:autoSpaceDE/>
        <w:autoSpaceDN/>
        <w:adjustRightInd/>
        <w:snapToGrid w:val="0"/>
        <w:spacing w:after="0"/>
        <w:jc w:val="both"/>
        <w:textAlignment w:val="auto"/>
        <w:rPr>
          <w:rFonts w:eastAsia="Malgun Gothic"/>
          <w:szCs w:val="24"/>
        </w:rPr>
      </w:pPr>
      <w:r w:rsidRPr="0031049C">
        <w:rPr>
          <w:rFonts w:eastAsia="Malgun Gothic"/>
          <w:szCs w:val="24"/>
        </w:rPr>
        <w:t>In the PDSCH configuration (</w:t>
      </w:r>
      <w:r w:rsidRPr="0031049C">
        <w:rPr>
          <w:rFonts w:eastAsia="Malgun Gothic"/>
          <w:i/>
          <w:iCs/>
          <w:szCs w:val="24"/>
        </w:rPr>
        <w:t>PDSCH-Config</w:t>
      </w:r>
      <w:r w:rsidRPr="0031049C">
        <w:rPr>
          <w:rFonts w:eastAsia="Malgun Gothic"/>
          <w:szCs w:val="24"/>
        </w:rPr>
        <w:t>) of the reference BWP/CC, RRC-configured TCI state pool(s) shall be configured</w:t>
      </w:r>
    </w:p>
    <w:p w14:paraId="3549A740" w14:textId="77777777" w:rsidR="0031049C" w:rsidRPr="0031049C" w:rsidRDefault="0031049C" w:rsidP="00CE66A8">
      <w:pPr>
        <w:numPr>
          <w:ilvl w:val="1"/>
          <w:numId w:val="28"/>
        </w:numPr>
        <w:tabs>
          <w:tab w:val="num" w:pos="1440"/>
        </w:tabs>
        <w:overflowPunct/>
        <w:autoSpaceDE/>
        <w:autoSpaceDN/>
        <w:adjustRightInd/>
        <w:snapToGrid w:val="0"/>
        <w:spacing w:after="0"/>
        <w:jc w:val="both"/>
        <w:textAlignment w:val="auto"/>
        <w:rPr>
          <w:rFonts w:eastAsia="Malgun Gothic"/>
          <w:szCs w:val="24"/>
        </w:rPr>
      </w:pPr>
      <w:r w:rsidRPr="0031049C">
        <w:rPr>
          <w:rFonts w:eastAsia="Malgun Gothic"/>
          <w:szCs w:val="24"/>
        </w:rPr>
        <w:t>For a BWP/CC where the PDSCH configuration contains a reference to the RRC-configured TCI state pool(s) in a reference BWP/CC, the UE applies the RRC-configured TCI state pool(s) in the reference BWP/CC</w:t>
      </w:r>
    </w:p>
    <w:p w14:paraId="65A20EC0" w14:textId="77777777" w:rsidR="0031049C" w:rsidRPr="0031049C" w:rsidRDefault="0031049C" w:rsidP="00CE66A8">
      <w:pPr>
        <w:numPr>
          <w:ilvl w:val="0"/>
          <w:numId w:val="28"/>
        </w:numPr>
        <w:overflowPunct/>
        <w:autoSpaceDE/>
        <w:autoSpaceDN/>
        <w:adjustRightInd/>
        <w:snapToGrid w:val="0"/>
        <w:spacing w:after="0"/>
        <w:jc w:val="both"/>
        <w:textAlignment w:val="auto"/>
        <w:rPr>
          <w:rFonts w:eastAsia="Malgun Gothic"/>
          <w:szCs w:val="24"/>
        </w:rPr>
      </w:pPr>
      <w:r w:rsidRPr="0031049C">
        <w:rPr>
          <w:rFonts w:eastAsia="Batang"/>
          <w:szCs w:val="24"/>
        </w:rPr>
        <w:t>When the BWP/CC ID (</w:t>
      </w:r>
      <w:r w:rsidRPr="0031049C">
        <w:rPr>
          <w:rFonts w:eastAsia="Batang"/>
          <w:i/>
          <w:iCs/>
          <w:szCs w:val="24"/>
        </w:rPr>
        <w:t>cell</w:t>
      </w:r>
      <w:r w:rsidRPr="0031049C">
        <w:rPr>
          <w:rFonts w:eastAsia="Batang"/>
          <w:szCs w:val="24"/>
        </w:rPr>
        <w:t>) for QCL-Type A/D source RS in a </w:t>
      </w:r>
      <w:r w:rsidRPr="0031049C">
        <w:rPr>
          <w:rFonts w:eastAsia="Batang"/>
          <w:i/>
          <w:iCs/>
          <w:szCs w:val="24"/>
        </w:rPr>
        <w:t>QCL-Info</w:t>
      </w:r>
      <w:r w:rsidRPr="0031049C">
        <w:rPr>
          <w:rFonts w:eastAsia="Batang"/>
          <w:szCs w:val="24"/>
        </w:rPr>
        <w:t> of the TCI state is absent, the UE assumes that QCL-Type A/D source RS is in the BWP/CC to which the TCI state applies</w:t>
      </w:r>
    </w:p>
    <w:p w14:paraId="151CC70D" w14:textId="77777777" w:rsidR="0031049C" w:rsidRPr="0031049C" w:rsidRDefault="0031049C" w:rsidP="00CE66A8">
      <w:pPr>
        <w:numPr>
          <w:ilvl w:val="0"/>
          <w:numId w:val="28"/>
        </w:numPr>
        <w:overflowPunct/>
        <w:autoSpaceDE/>
        <w:autoSpaceDN/>
        <w:adjustRightInd/>
        <w:snapToGrid w:val="0"/>
        <w:spacing w:after="0"/>
        <w:jc w:val="both"/>
        <w:textAlignment w:val="auto"/>
        <w:rPr>
          <w:rFonts w:eastAsia="Malgun Gothic"/>
          <w:szCs w:val="24"/>
        </w:rPr>
      </w:pPr>
      <w:r w:rsidRPr="0031049C">
        <w:rPr>
          <w:rFonts w:eastAsia="Malgun Gothic"/>
          <w:szCs w:val="24"/>
        </w:rPr>
        <w:t>Introduce a UE capability to report maximum number of TCI state pools it can support across BWPs and CCs in a band, and the candidate value at least includes 1</w:t>
      </w:r>
    </w:p>
    <w:p w14:paraId="0C0CF566" w14:textId="77777777" w:rsidR="0031049C" w:rsidRPr="0031049C" w:rsidRDefault="0031049C" w:rsidP="00CE66A8">
      <w:pPr>
        <w:numPr>
          <w:ilvl w:val="0"/>
          <w:numId w:val="28"/>
        </w:numPr>
        <w:overflowPunct/>
        <w:autoSpaceDE/>
        <w:autoSpaceDN/>
        <w:adjustRightInd/>
        <w:snapToGrid w:val="0"/>
        <w:spacing w:after="0"/>
        <w:jc w:val="both"/>
        <w:textAlignment w:val="auto"/>
        <w:rPr>
          <w:rFonts w:eastAsia="Malgun Gothic"/>
          <w:szCs w:val="24"/>
        </w:rPr>
      </w:pPr>
      <w:r w:rsidRPr="0031049C">
        <w:rPr>
          <w:rFonts w:eastAsia="Malgun Gothic"/>
          <w:szCs w:val="24"/>
        </w:rPr>
        <w:t>FFS: Introduce a UE capability to report maximum number of configured TCI states that it can support across BWPs and CCs in a band</w:t>
      </w:r>
    </w:p>
    <w:p w14:paraId="682EFBF4" w14:textId="77777777" w:rsidR="0031049C" w:rsidRPr="0031049C" w:rsidRDefault="0031049C" w:rsidP="00CE66A8">
      <w:pPr>
        <w:numPr>
          <w:ilvl w:val="0"/>
          <w:numId w:val="28"/>
        </w:numPr>
        <w:overflowPunct/>
        <w:autoSpaceDE/>
        <w:autoSpaceDN/>
        <w:adjustRightInd/>
        <w:snapToGrid w:val="0"/>
        <w:spacing w:after="0"/>
        <w:jc w:val="both"/>
        <w:textAlignment w:val="auto"/>
        <w:rPr>
          <w:rFonts w:eastAsia="Malgun Gothic"/>
          <w:szCs w:val="24"/>
        </w:rPr>
      </w:pPr>
      <w:r w:rsidRPr="0031049C">
        <w:rPr>
          <w:rFonts w:eastAsia="Malgun Gothic"/>
          <w:szCs w:val="24"/>
        </w:rPr>
        <w:t>FFS: How to define reference BWP/CC</w:t>
      </w:r>
    </w:p>
    <w:p w14:paraId="3D190EE0" w14:textId="1A3CDC8E" w:rsidR="0031049C" w:rsidRPr="0031049C" w:rsidRDefault="0031049C" w:rsidP="0031049C">
      <w:pPr>
        <w:overflowPunct/>
        <w:autoSpaceDE/>
        <w:autoSpaceDN/>
        <w:adjustRightInd/>
        <w:spacing w:after="0"/>
        <w:textAlignment w:val="auto"/>
        <w:rPr>
          <w:rFonts w:ascii="Times" w:eastAsia="Batang" w:hAnsi="Times"/>
          <w:szCs w:val="24"/>
          <w:lang w:val="en-US"/>
        </w:rPr>
      </w:pPr>
    </w:p>
    <w:p w14:paraId="055C874A" w14:textId="77777777" w:rsidR="0031049C" w:rsidRPr="0031049C" w:rsidRDefault="0031049C" w:rsidP="0031049C">
      <w:pPr>
        <w:overflowPunct/>
        <w:autoSpaceDE/>
        <w:autoSpaceDN/>
        <w:adjustRightInd/>
        <w:spacing w:after="0"/>
        <w:textAlignment w:val="auto"/>
        <w:rPr>
          <w:rFonts w:ascii="Times" w:eastAsia="Batang" w:hAnsi="Times" w:cs="Times"/>
          <w:szCs w:val="22"/>
          <w:lang w:val="en-US" w:eastAsia="zh-CN"/>
        </w:rPr>
      </w:pPr>
      <w:r w:rsidRPr="0031049C">
        <w:rPr>
          <w:rFonts w:ascii="Times" w:eastAsia="Batang" w:hAnsi="Times" w:cs="Times"/>
          <w:b/>
          <w:bCs/>
          <w:color w:val="000000"/>
          <w:szCs w:val="22"/>
          <w:highlight w:val="green"/>
        </w:rPr>
        <w:t>Agreement</w:t>
      </w:r>
    </w:p>
    <w:p w14:paraId="49BEC22D" w14:textId="77777777" w:rsidR="0031049C" w:rsidRPr="0031049C" w:rsidRDefault="0031049C" w:rsidP="0031049C">
      <w:pPr>
        <w:overflowPunct/>
        <w:autoSpaceDE/>
        <w:autoSpaceDN/>
        <w:adjustRightInd/>
        <w:snapToGrid w:val="0"/>
        <w:spacing w:after="0"/>
        <w:jc w:val="both"/>
        <w:textAlignment w:val="auto"/>
        <w:rPr>
          <w:rFonts w:ascii="Times" w:eastAsia="SimSun" w:hAnsi="Times" w:cs="Times"/>
          <w:szCs w:val="22"/>
          <w:lang w:val="en-US" w:eastAsia="zh-CN"/>
        </w:rPr>
      </w:pPr>
      <w:r w:rsidRPr="0031049C">
        <w:rPr>
          <w:rFonts w:ascii="Times" w:eastAsia="SimSun" w:hAnsi="Times" w:cs="Times"/>
          <w:szCs w:val="22"/>
          <w:lang w:val="en-US" w:eastAsia="zh-CN"/>
        </w:rPr>
        <w:t>On the setting of UL PC parameters except for PL-RS (P0, alpha, closed loop index) for Rel.17 unified TCI framework,</w:t>
      </w:r>
    </w:p>
    <w:p w14:paraId="362C1D34" w14:textId="77777777" w:rsidR="0031049C" w:rsidRPr="0031049C" w:rsidRDefault="0031049C" w:rsidP="00CE66A8">
      <w:pPr>
        <w:numPr>
          <w:ilvl w:val="0"/>
          <w:numId w:val="31"/>
        </w:numPr>
        <w:overflowPunct/>
        <w:autoSpaceDE/>
        <w:autoSpaceDN/>
        <w:adjustRightInd/>
        <w:spacing w:after="0"/>
        <w:textAlignment w:val="auto"/>
        <w:rPr>
          <w:rFonts w:ascii="Times" w:eastAsia="Batang" w:hAnsi="Times" w:cs="Times"/>
          <w:szCs w:val="22"/>
        </w:rPr>
      </w:pPr>
      <w:r w:rsidRPr="0031049C">
        <w:rPr>
          <w:rFonts w:ascii="Times" w:eastAsia="Batang" w:hAnsi="Times" w:cs="Times"/>
          <w:szCs w:val="22"/>
        </w:rPr>
        <w:t xml:space="preserve">For each of PUSCH and PUCCH, the setting of (P0, alpha, closed loop index) can be associated with UL or (if applicable) joint TCI state per BWP. </w:t>
      </w:r>
    </w:p>
    <w:p w14:paraId="55691A19" w14:textId="77777777" w:rsidR="0031049C" w:rsidRPr="0031049C" w:rsidRDefault="0031049C" w:rsidP="00CE66A8">
      <w:pPr>
        <w:numPr>
          <w:ilvl w:val="1"/>
          <w:numId w:val="31"/>
        </w:numPr>
        <w:overflowPunct/>
        <w:autoSpaceDE/>
        <w:autoSpaceDN/>
        <w:adjustRightInd/>
        <w:spacing w:after="0"/>
        <w:textAlignment w:val="auto"/>
        <w:rPr>
          <w:rFonts w:ascii="Times" w:eastAsia="Batang" w:hAnsi="Times" w:cs="Times"/>
          <w:szCs w:val="22"/>
        </w:rPr>
      </w:pPr>
      <w:r w:rsidRPr="0031049C">
        <w:rPr>
          <w:rFonts w:ascii="Times" w:eastAsia="Batang" w:hAnsi="Times" w:cs="Times"/>
          <w:szCs w:val="22"/>
        </w:rPr>
        <w:t xml:space="preserve">In this case, multiple settings are configured. Each setting can be associated with at least one TCI state, and, for a given TCI state, only one setting for PUSCH and only one setting for PUCCH can be associated at a time. </w:t>
      </w:r>
    </w:p>
    <w:p w14:paraId="3C1B127D" w14:textId="77777777" w:rsidR="0031049C" w:rsidRPr="0031049C" w:rsidRDefault="0031049C" w:rsidP="00CE66A8">
      <w:pPr>
        <w:numPr>
          <w:ilvl w:val="1"/>
          <w:numId w:val="31"/>
        </w:numPr>
        <w:overflowPunct/>
        <w:autoSpaceDE/>
        <w:autoSpaceDN/>
        <w:adjustRightInd/>
        <w:spacing w:after="0"/>
        <w:textAlignment w:val="auto"/>
        <w:rPr>
          <w:rFonts w:ascii="Times" w:eastAsia="Batang" w:hAnsi="Times" w:cs="Times"/>
          <w:szCs w:val="22"/>
        </w:rPr>
      </w:pPr>
      <w:r w:rsidRPr="0031049C">
        <w:rPr>
          <w:rFonts w:ascii="Times" w:eastAsia="Batang" w:hAnsi="Times" w:cs="Times"/>
          <w:szCs w:val="22"/>
          <w:highlight w:val="darkYellow"/>
        </w:rPr>
        <w:t>(Working Assumption)</w:t>
      </w:r>
      <w:r w:rsidRPr="0031049C">
        <w:rPr>
          <w:rFonts w:ascii="Times" w:eastAsia="Batang" w:hAnsi="Times" w:cs="Times"/>
          <w:szCs w:val="22"/>
        </w:rPr>
        <w:t xml:space="preserve"> In this case, for each of the PUSCH and PUCCH, each of the activated UL or (if applicable) joint TCI states is associated with one of the settings.</w:t>
      </w:r>
    </w:p>
    <w:p w14:paraId="75A12457" w14:textId="77777777" w:rsidR="0031049C" w:rsidRPr="0031049C" w:rsidRDefault="0031049C" w:rsidP="00CE66A8">
      <w:pPr>
        <w:numPr>
          <w:ilvl w:val="0"/>
          <w:numId w:val="31"/>
        </w:numPr>
        <w:overflowPunct/>
        <w:autoSpaceDE/>
        <w:autoSpaceDN/>
        <w:adjustRightInd/>
        <w:spacing w:after="0"/>
        <w:textAlignment w:val="auto"/>
        <w:rPr>
          <w:rFonts w:ascii="Times" w:eastAsia="Batang" w:hAnsi="Times" w:cs="Times"/>
          <w:szCs w:val="22"/>
        </w:rPr>
      </w:pPr>
      <w:r w:rsidRPr="0031049C">
        <w:rPr>
          <w:rFonts w:ascii="Times" w:eastAsia="Batang" w:hAnsi="Times" w:cs="Times"/>
          <w:szCs w:val="22"/>
        </w:rPr>
        <w:t>If not associated, for each of the PUSCH and PUCCH, the setting(s) of (P0, alpha, closed loop index) per channel/signal per BWP is independent of the UL or (if applicable) joint TCI states</w:t>
      </w:r>
    </w:p>
    <w:p w14:paraId="41FC2321" w14:textId="77777777" w:rsidR="0031049C" w:rsidRPr="0031049C" w:rsidRDefault="0031049C" w:rsidP="00CE66A8">
      <w:pPr>
        <w:numPr>
          <w:ilvl w:val="0"/>
          <w:numId w:val="31"/>
        </w:numPr>
        <w:overflowPunct/>
        <w:autoSpaceDE/>
        <w:autoSpaceDN/>
        <w:adjustRightInd/>
        <w:spacing w:after="0"/>
        <w:textAlignment w:val="auto"/>
        <w:rPr>
          <w:rFonts w:ascii="Times" w:eastAsia="Batang" w:hAnsi="Times" w:cs="Times"/>
          <w:szCs w:val="22"/>
        </w:rPr>
      </w:pPr>
      <w:r w:rsidRPr="0031049C">
        <w:rPr>
          <w:rFonts w:ascii="Times" w:eastAsia="Batang" w:hAnsi="Times" w:cs="Times"/>
          <w:szCs w:val="22"/>
        </w:rPr>
        <w:t>FFS: If the setting of (P0, alpha, closed loop index) for SRS can also be associated with UL or (if applicable) joint TCI state.</w:t>
      </w:r>
    </w:p>
    <w:p w14:paraId="00DC76D8" w14:textId="77777777" w:rsidR="0031049C" w:rsidRPr="0031049C" w:rsidRDefault="0031049C" w:rsidP="00CE66A8">
      <w:pPr>
        <w:numPr>
          <w:ilvl w:val="0"/>
          <w:numId w:val="31"/>
        </w:numPr>
        <w:overflowPunct/>
        <w:autoSpaceDE/>
        <w:autoSpaceDN/>
        <w:adjustRightInd/>
        <w:spacing w:after="0"/>
        <w:textAlignment w:val="auto"/>
        <w:rPr>
          <w:rFonts w:ascii="Times" w:eastAsia="Batang" w:hAnsi="Times" w:cs="Times"/>
          <w:szCs w:val="22"/>
        </w:rPr>
      </w:pPr>
      <w:r w:rsidRPr="0031049C">
        <w:rPr>
          <w:rFonts w:ascii="Times" w:eastAsia="Batang" w:hAnsi="Times" w:cs="Times"/>
          <w:szCs w:val="22"/>
        </w:rPr>
        <w:t>FFS: (to be decided in RAN1#106-e) whether to configure the same setting of (P0, alpha, closed loop index) per TCI state across channels and apply a channel dependent component, or configure a channel dependent setting of (P0, alpha, closed loop index) per TCI state</w:t>
      </w:r>
    </w:p>
    <w:p w14:paraId="24C7E562" w14:textId="77777777" w:rsidR="0031049C" w:rsidRPr="0031049C" w:rsidRDefault="0031049C" w:rsidP="0031049C">
      <w:pPr>
        <w:overflowPunct/>
        <w:autoSpaceDE/>
        <w:autoSpaceDN/>
        <w:adjustRightInd/>
        <w:spacing w:after="0"/>
        <w:textAlignment w:val="auto"/>
        <w:rPr>
          <w:rFonts w:ascii="Times" w:eastAsia="Batang" w:hAnsi="Times"/>
          <w:szCs w:val="24"/>
        </w:rPr>
      </w:pPr>
    </w:p>
    <w:p w14:paraId="23B79AD3" w14:textId="77777777" w:rsidR="0031049C" w:rsidRPr="0031049C" w:rsidRDefault="0031049C" w:rsidP="0031049C">
      <w:pPr>
        <w:overflowPunct/>
        <w:autoSpaceDE/>
        <w:autoSpaceDN/>
        <w:adjustRightInd/>
        <w:spacing w:after="0"/>
        <w:textAlignment w:val="auto"/>
        <w:rPr>
          <w:rFonts w:ascii="Times" w:eastAsia="Batang" w:hAnsi="Times" w:cs="Times"/>
          <w:szCs w:val="22"/>
          <w:lang w:val="en-US" w:eastAsia="zh-CN"/>
        </w:rPr>
      </w:pPr>
      <w:r w:rsidRPr="0031049C">
        <w:rPr>
          <w:rFonts w:ascii="Times" w:eastAsia="Batang" w:hAnsi="Times" w:cs="Times"/>
          <w:b/>
          <w:bCs/>
          <w:color w:val="000000"/>
          <w:szCs w:val="22"/>
          <w:highlight w:val="green"/>
        </w:rPr>
        <w:t>Agreement</w:t>
      </w:r>
    </w:p>
    <w:p w14:paraId="55BB54CC" w14:textId="77777777" w:rsidR="0031049C" w:rsidRPr="0031049C" w:rsidRDefault="0031049C" w:rsidP="0031049C">
      <w:pPr>
        <w:overflowPunct/>
        <w:autoSpaceDE/>
        <w:autoSpaceDN/>
        <w:adjustRightInd/>
        <w:spacing w:after="0"/>
        <w:jc w:val="both"/>
        <w:textAlignment w:val="auto"/>
        <w:rPr>
          <w:rFonts w:ascii="Times" w:eastAsia="Batang" w:hAnsi="Times" w:cs="Times"/>
          <w:szCs w:val="22"/>
        </w:rPr>
      </w:pPr>
      <w:r w:rsidRPr="0031049C">
        <w:rPr>
          <w:rFonts w:ascii="Times" w:eastAsia="Batang" w:hAnsi="Times" w:cs="Times"/>
          <w:szCs w:val="22"/>
        </w:rPr>
        <w:t>On Rel-17 unified TCI, in RAN1#106-e, for M&gt;1 and/or N&gt;1:</w:t>
      </w:r>
    </w:p>
    <w:p w14:paraId="0EB10AE3" w14:textId="77777777" w:rsidR="0031049C" w:rsidRPr="0031049C" w:rsidRDefault="0031049C" w:rsidP="00CE66A8">
      <w:pPr>
        <w:numPr>
          <w:ilvl w:val="0"/>
          <w:numId w:val="31"/>
        </w:numPr>
        <w:overflowPunct/>
        <w:autoSpaceDE/>
        <w:autoSpaceDN/>
        <w:adjustRightInd/>
        <w:spacing w:after="0"/>
        <w:textAlignment w:val="auto"/>
        <w:rPr>
          <w:rFonts w:ascii="Times" w:eastAsia="Batang" w:hAnsi="Times" w:cs="Times"/>
          <w:szCs w:val="22"/>
        </w:rPr>
      </w:pPr>
      <w:r w:rsidRPr="0031049C">
        <w:rPr>
          <w:rFonts w:ascii="Times" w:eastAsia="Batang" w:hAnsi="Times" w:cs="Times"/>
          <w:szCs w:val="22"/>
        </w:rPr>
        <w:t>Identify and agree on use cases </w:t>
      </w:r>
    </w:p>
    <w:p w14:paraId="38FB707F" w14:textId="77777777" w:rsidR="0031049C" w:rsidRPr="0031049C" w:rsidRDefault="0031049C" w:rsidP="00CE66A8">
      <w:pPr>
        <w:numPr>
          <w:ilvl w:val="0"/>
          <w:numId w:val="31"/>
        </w:numPr>
        <w:overflowPunct/>
        <w:autoSpaceDE/>
        <w:autoSpaceDN/>
        <w:adjustRightInd/>
        <w:spacing w:after="0"/>
        <w:textAlignment w:val="auto"/>
        <w:rPr>
          <w:rFonts w:ascii="Times" w:eastAsia="Batang" w:hAnsi="Times" w:cs="Times"/>
          <w:szCs w:val="22"/>
        </w:rPr>
      </w:pPr>
      <w:r w:rsidRPr="0031049C">
        <w:rPr>
          <w:rFonts w:ascii="Times" w:eastAsia="Batang" w:hAnsi="Times" w:cs="Times"/>
          <w:szCs w:val="22"/>
        </w:rPr>
        <w:t>Decide whether to support M&gt;1 and/or N&gt;1, and if so, the maximum value of M and/or N</w:t>
      </w:r>
    </w:p>
    <w:p w14:paraId="21177D4C" w14:textId="77777777" w:rsidR="0031049C" w:rsidRPr="0031049C" w:rsidRDefault="0031049C" w:rsidP="00CE66A8">
      <w:pPr>
        <w:numPr>
          <w:ilvl w:val="0"/>
          <w:numId w:val="31"/>
        </w:numPr>
        <w:overflowPunct/>
        <w:autoSpaceDE/>
        <w:autoSpaceDN/>
        <w:adjustRightInd/>
        <w:spacing w:after="0"/>
        <w:textAlignment w:val="auto"/>
        <w:rPr>
          <w:rFonts w:ascii="Times" w:eastAsia="Batang" w:hAnsi="Times" w:cs="Times"/>
          <w:szCs w:val="22"/>
        </w:rPr>
      </w:pPr>
      <w:r w:rsidRPr="0031049C">
        <w:rPr>
          <w:rFonts w:ascii="Times" w:eastAsia="Batang" w:hAnsi="Times" w:cs="Times"/>
          <w:szCs w:val="22"/>
        </w:rPr>
        <w:t>If supported, identify feasible candidate schemes for beam indication signaling mechanism (including TCI state activation)</w:t>
      </w:r>
    </w:p>
    <w:p w14:paraId="1D2E9930" w14:textId="77777777" w:rsidR="0031049C" w:rsidRPr="0031049C" w:rsidRDefault="0031049C" w:rsidP="0031049C">
      <w:pPr>
        <w:overflowPunct/>
        <w:autoSpaceDE/>
        <w:autoSpaceDN/>
        <w:adjustRightInd/>
        <w:spacing w:after="0"/>
        <w:jc w:val="both"/>
        <w:textAlignment w:val="auto"/>
        <w:rPr>
          <w:rFonts w:ascii="Times" w:eastAsia="Batang" w:hAnsi="Times" w:cs="Times"/>
          <w:szCs w:val="22"/>
        </w:rPr>
      </w:pPr>
      <w:r w:rsidRPr="0031049C">
        <w:rPr>
          <w:rFonts w:ascii="Times" w:eastAsia="Batang" w:hAnsi="Times" w:cs="Times"/>
          <w:szCs w:val="22"/>
        </w:rPr>
        <w:t>Note:</w:t>
      </w:r>
    </w:p>
    <w:p w14:paraId="1FB79258" w14:textId="77777777" w:rsidR="0031049C" w:rsidRPr="0031049C" w:rsidRDefault="0031049C" w:rsidP="00CE66A8">
      <w:pPr>
        <w:numPr>
          <w:ilvl w:val="0"/>
          <w:numId w:val="32"/>
        </w:numPr>
        <w:overflowPunct/>
        <w:autoSpaceDE/>
        <w:autoSpaceDN/>
        <w:adjustRightInd/>
        <w:spacing w:after="0"/>
        <w:textAlignment w:val="auto"/>
        <w:rPr>
          <w:rFonts w:ascii="Times" w:eastAsia="Batang" w:hAnsi="Times" w:cs="Times"/>
          <w:szCs w:val="22"/>
        </w:rPr>
      </w:pPr>
      <w:r w:rsidRPr="0031049C">
        <w:rPr>
          <w:rFonts w:ascii="Times" w:eastAsia="Batang" w:hAnsi="Times" w:cs="Times"/>
          <w:szCs w:val="22"/>
        </w:rPr>
        <w:t>Previous agreement in RAN1#104b-e that remaining unused DCI fields and codepoints are reserved in R17 are not to be reverted.</w:t>
      </w:r>
    </w:p>
    <w:p w14:paraId="6075ED85" w14:textId="77777777" w:rsidR="0031049C" w:rsidRPr="0031049C" w:rsidRDefault="0031049C" w:rsidP="00CE66A8">
      <w:pPr>
        <w:numPr>
          <w:ilvl w:val="0"/>
          <w:numId w:val="32"/>
        </w:numPr>
        <w:overflowPunct/>
        <w:autoSpaceDE/>
        <w:autoSpaceDN/>
        <w:adjustRightInd/>
        <w:spacing w:after="0"/>
        <w:textAlignment w:val="auto"/>
        <w:rPr>
          <w:rFonts w:ascii="Times" w:eastAsia="Batang" w:hAnsi="Times" w:cs="Times"/>
          <w:szCs w:val="22"/>
        </w:rPr>
      </w:pPr>
      <w:r w:rsidRPr="0031049C">
        <w:rPr>
          <w:rFonts w:ascii="Times" w:eastAsia="Batang" w:hAnsi="Times" w:cs="Times"/>
          <w:szCs w:val="22"/>
        </w:rPr>
        <w:t>The use case of simultaneous UL transmission from multiple UE panels are not to be considered in Rel-17 as it is out of scope</w:t>
      </w:r>
    </w:p>
    <w:p w14:paraId="2725DFF5" w14:textId="77777777" w:rsidR="0031049C" w:rsidRPr="0031049C" w:rsidRDefault="0031049C" w:rsidP="0031049C">
      <w:pPr>
        <w:overflowPunct/>
        <w:autoSpaceDE/>
        <w:autoSpaceDN/>
        <w:adjustRightInd/>
        <w:spacing w:after="0"/>
        <w:textAlignment w:val="auto"/>
        <w:rPr>
          <w:rFonts w:ascii="Times" w:eastAsia="Batang" w:hAnsi="Times" w:cs="Times"/>
          <w:sz w:val="18"/>
          <w:szCs w:val="24"/>
        </w:rPr>
      </w:pPr>
    </w:p>
    <w:p w14:paraId="730D8F45" w14:textId="77777777" w:rsidR="0031049C" w:rsidRPr="0031049C" w:rsidRDefault="0031049C" w:rsidP="0031049C">
      <w:pPr>
        <w:overflowPunct/>
        <w:autoSpaceDE/>
        <w:autoSpaceDN/>
        <w:adjustRightInd/>
        <w:spacing w:after="0"/>
        <w:jc w:val="both"/>
        <w:textAlignment w:val="auto"/>
        <w:rPr>
          <w:rFonts w:ascii="Times" w:eastAsia="Batang" w:hAnsi="Times" w:cs="Times"/>
          <w:b/>
          <w:bCs/>
          <w:szCs w:val="22"/>
          <w:lang w:val="en-US" w:eastAsia="zh-CN"/>
        </w:rPr>
      </w:pPr>
      <w:r w:rsidRPr="0031049C">
        <w:rPr>
          <w:rFonts w:ascii="Times" w:eastAsia="Batang" w:hAnsi="Times" w:cs="Times"/>
          <w:b/>
          <w:bCs/>
          <w:szCs w:val="22"/>
        </w:rPr>
        <w:t>Conclusion</w:t>
      </w:r>
    </w:p>
    <w:p w14:paraId="6A3E3F07" w14:textId="77777777" w:rsidR="0031049C" w:rsidRPr="0031049C" w:rsidRDefault="0031049C" w:rsidP="0031049C">
      <w:pPr>
        <w:overflowPunct/>
        <w:autoSpaceDE/>
        <w:autoSpaceDN/>
        <w:adjustRightInd/>
        <w:spacing w:after="0"/>
        <w:jc w:val="both"/>
        <w:textAlignment w:val="auto"/>
        <w:rPr>
          <w:rFonts w:ascii="Times" w:eastAsia="Batang" w:hAnsi="Times" w:cs="Times"/>
          <w:sz w:val="22"/>
          <w:szCs w:val="24"/>
        </w:rPr>
      </w:pPr>
      <w:r w:rsidRPr="0031049C">
        <w:rPr>
          <w:rFonts w:ascii="Times" w:eastAsia="Batang" w:hAnsi="Times" w:cs="Times"/>
          <w:szCs w:val="22"/>
        </w:rPr>
        <w:t>On Rel-17 unified TCI framework, for a UE configured with both joint TCI and separate DL/UL TCI, configuration of joint TCI or separate DL/UL TCI is based on RRC signaling</w:t>
      </w:r>
    </w:p>
    <w:p w14:paraId="7104DE36" w14:textId="77777777" w:rsidR="0031049C" w:rsidRPr="0031049C" w:rsidRDefault="0031049C" w:rsidP="00CE66A8">
      <w:pPr>
        <w:numPr>
          <w:ilvl w:val="0"/>
          <w:numId w:val="33"/>
        </w:numPr>
        <w:overflowPunct/>
        <w:autoSpaceDE/>
        <w:autoSpaceDN/>
        <w:adjustRightInd/>
        <w:spacing w:after="0"/>
        <w:textAlignment w:val="auto"/>
        <w:rPr>
          <w:rFonts w:ascii="Times" w:eastAsia="Batang" w:hAnsi="Times" w:cs="Times"/>
          <w:sz w:val="18"/>
          <w:szCs w:val="24"/>
        </w:rPr>
      </w:pPr>
      <w:r w:rsidRPr="0031049C">
        <w:rPr>
          <w:rFonts w:ascii="Times" w:eastAsia="Batang" w:hAnsi="Times" w:cs="Times"/>
          <w:szCs w:val="22"/>
        </w:rPr>
        <w:t>There is no consensus in RAN1 on how to support dynamic switching (either MAC-CE or codepoint based)</w:t>
      </w:r>
    </w:p>
    <w:p w14:paraId="62CDA252" w14:textId="77777777" w:rsidR="0031049C" w:rsidRPr="0031049C" w:rsidRDefault="0031049C" w:rsidP="0031049C">
      <w:pPr>
        <w:wordWrap w:val="0"/>
        <w:overflowPunct/>
        <w:autoSpaceDE/>
        <w:autoSpaceDN/>
        <w:adjustRightInd/>
        <w:spacing w:after="0"/>
        <w:textAlignment w:val="auto"/>
        <w:rPr>
          <w:rFonts w:ascii="Times" w:eastAsia="Batang" w:hAnsi="Times" w:cs="Times"/>
          <w:color w:val="1F497D"/>
          <w:szCs w:val="22"/>
          <w:lang w:eastAsia="ko-KR"/>
        </w:rPr>
      </w:pPr>
    </w:p>
    <w:p w14:paraId="05D9026D" w14:textId="77777777" w:rsidR="0031049C" w:rsidRPr="0031049C" w:rsidRDefault="0031049C" w:rsidP="0031049C">
      <w:pPr>
        <w:overflowPunct/>
        <w:autoSpaceDE/>
        <w:autoSpaceDN/>
        <w:adjustRightInd/>
        <w:spacing w:after="0"/>
        <w:jc w:val="both"/>
        <w:textAlignment w:val="auto"/>
        <w:rPr>
          <w:rFonts w:ascii="Times" w:eastAsia="Batang" w:hAnsi="Times" w:cs="Times"/>
          <w:b/>
          <w:bCs/>
          <w:szCs w:val="22"/>
        </w:rPr>
      </w:pPr>
      <w:r w:rsidRPr="0031049C">
        <w:rPr>
          <w:rFonts w:ascii="Times" w:eastAsia="Batang" w:hAnsi="Times" w:cs="Times"/>
          <w:b/>
          <w:szCs w:val="24"/>
        </w:rPr>
        <w:t>For future meetings:</w:t>
      </w:r>
    </w:p>
    <w:p w14:paraId="713ED2E1" w14:textId="77777777" w:rsidR="0031049C" w:rsidRPr="0031049C" w:rsidRDefault="0031049C" w:rsidP="0031049C">
      <w:pPr>
        <w:overflowPunct/>
        <w:autoSpaceDE/>
        <w:autoSpaceDN/>
        <w:adjustRightInd/>
        <w:spacing w:after="0"/>
        <w:jc w:val="both"/>
        <w:textAlignment w:val="auto"/>
        <w:rPr>
          <w:rFonts w:ascii="Times" w:eastAsia="Batang" w:hAnsi="Times" w:cs="Times"/>
          <w:szCs w:val="22"/>
        </w:rPr>
      </w:pPr>
      <w:r w:rsidRPr="0031049C">
        <w:rPr>
          <w:rFonts w:ascii="Times" w:eastAsia="Batang" w:hAnsi="Times" w:cs="Times"/>
          <w:szCs w:val="22"/>
        </w:rPr>
        <w:t>Continue to study necessary enhancements to optimize transmission from UEs with different number of max number of UL MIMO layers per panel entity</w:t>
      </w:r>
    </w:p>
    <w:p w14:paraId="692DA22E" w14:textId="77777777" w:rsidR="0031049C" w:rsidRPr="00F64F67" w:rsidRDefault="0031049C" w:rsidP="00E7792A">
      <w:pPr>
        <w:snapToGrid w:val="0"/>
        <w:spacing w:after="0"/>
        <w:rPr>
          <w:b/>
          <w:bCs/>
          <w:lang w:eastAsia="x-none"/>
        </w:rPr>
      </w:pPr>
    </w:p>
    <w:p w14:paraId="1680F88F" w14:textId="77777777" w:rsidR="00E7792A" w:rsidRPr="00A702CC" w:rsidRDefault="00E7792A" w:rsidP="00E7792A">
      <w:pPr>
        <w:snapToGrid w:val="0"/>
        <w:spacing w:after="0"/>
        <w:rPr>
          <w:lang w:eastAsia="ja-JP"/>
        </w:rPr>
      </w:pPr>
    </w:p>
    <w:p w14:paraId="6CCC3E25" w14:textId="6883561D" w:rsidR="00E7792A" w:rsidRPr="00A702CC" w:rsidRDefault="00E7792A" w:rsidP="00E7792A">
      <w:pPr>
        <w:snapToGrid w:val="0"/>
        <w:spacing w:after="0"/>
        <w:rPr>
          <w:lang w:eastAsia="ja-JP"/>
        </w:rPr>
      </w:pPr>
      <w:r w:rsidRPr="00A702CC">
        <w:rPr>
          <w:u w:val="single"/>
          <w:lang w:eastAsia="ja-JP"/>
        </w:rPr>
        <w:t xml:space="preserve">Multi-TRP enhancements for </w:t>
      </w:r>
      <w:r>
        <w:rPr>
          <w:u w:val="single"/>
          <w:lang w:eastAsia="ja-JP"/>
        </w:rPr>
        <w:t>PUSCH</w:t>
      </w:r>
      <w:r w:rsidRPr="00A702CC">
        <w:rPr>
          <w:u w:val="single"/>
          <w:lang w:eastAsia="ja-JP"/>
        </w:rPr>
        <w:t xml:space="preserve"> and PUCCH</w:t>
      </w:r>
      <w:r w:rsidRPr="00A702CC">
        <w:rPr>
          <w:lang w:eastAsia="ja-JP"/>
        </w:rPr>
        <w:t>:</w:t>
      </w:r>
    </w:p>
    <w:p w14:paraId="4A2855B2" w14:textId="05CCD3B8" w:rsidR="00E7792A" w:rsidRDefault="00E7792A" w:rsidP="00E7792A">
      <w:pPr>
        <w:snapToGrid w:val="0"/>
        <w:spacing w:after="0"/>
        <w:rPr>
          <w:b/>
          <w:bCs/>
          <w:lang w:eastAsia="x-none"/>
        </w:rPr>
      </w:pPr>
    </w:p>
    <w:p w14:paraId="4060F530" w14:textId="77777777" w:rsidR="007C47C6" w:rsidRPr="007C47C6" w:rsidRDefault="007C47C6" w:rsidP="007C47C6">
      <w:pPr>
        <w:overflowPunct/>
        <w:autoSpaceDE/>
        <w:autoSpaceDN/>
        <w:adjustRightInd/>
        <w:spacing w:after="0"/>
        <w:textAlignment w:val="auto"/>
        <w:rPr>
          <w:rFonts w:ascii="Times" w:eastAsia="Batang" w:hAnsi="Times" w:cs="Times"/>
          <w:b/>
          <w:bCs/>
          <w:highlight w:val="green"/>
        </w:rPr>
      </w:pPr>
      <w:r w:rsidRPr="007C47C6">
        <w:rPr>
          <w:rFonts w:ascii="Times" w:eastAsia="Batang" w:hAnsi="Times" w:cs="Times"/>
          <w:b/>
          <w:bCs/>
          <w:highlight w:val="green"/>
        </w:rPr>
        <w:t>Agreement</w:t>
      </w:r>
    </w:p>
    <w:p w14:paraId="62AB0395" w14:textId="77777777" w:rsidR="007C47C6" w:rsidRPr="007C47C6" w:rsidRDefault="007C47C6" w:rsidP="007C47C6">
      <w:pPr>
        <w:overflowPunct/>
        <w:autoSpaceDE/>
        <w:autoSpaceDN/>
        <w:adjustRightInd/>
        <w:spacing w:after="0"/>
        <w:textAlignment w:val="auto"/>
        <w:rPr>
          <w:rFonts w:ascii="Times" w:eastAsia="Batang" w:hAnsi="Times" w:cs="Times"/>
          <w:color w:val="000000"/>
        </w:rPr>
      </w:pPr>
      <w:r w:rsidRPr="007C47C6">
        <w:rPr>
          <w:rFonts w:ascii="Times" w:eastAsia="Batang" w:hAnsi="Times" w:cs="Times"/>
          <w:color w:val="000000"/>
        </w:rPr>
        <w:t>For indicating per-TRP OLPC set in DCI format 0_1/0_2, i</w:t>
      </w:r>
      <w:r w:rsidRPr="007C47C6">
        <w:rPr>
          <w:rFonts w:ascii="Times" w:eastAsia="Batang" w:hAnsi="Times" w:cs="Times"/>
        </w:rPr>
        <w:t xml:space="preserve">f two SRI fields present in the DCI, </w:t>
      </w:r>
    </w:p>
    <w:p w14:paraId="55B56077" w14:textId="77777777" w:rsidR="007C47C6" w:rsidRPr="007C47C6" w:rsidRDefault="007C47C6" w:rsidP="00CE66A8">
      <w:pPr>
        <w:numPr>
          <w:ilvl w:val="0"/>
          <w:numId w:val="34"/>
        </w:numPr>
        <w:overflowPunct/>
        <w:autoSpaceDE/>
        <w:autoSpaceDN/>
        <w:adjustRightInd/>
        <w:spacing w:after="0" w:line="252" w:lineRule="auto"/>
        <w:jc w:val="both"/>
        <w:textAlignment w:val="auto"/>
        <w:rPr>
          <w:rFonts w:ascii="Times" w:eastAsia="Times New Roman" w:hAnsi="Times" w:cs="Times"/>
          <w:szCs w:val="24"/>
        </w:rPr>
      </w:pPr>
      <w:r w:rsidRPr="007C47C6">
        <w:rPr>
          <w:rFonts w:ascii="Times" w:eastAsia="Times New Roman" w:hAnsi="Times" w:cs="Times"/>
          <w:szCs w:val="24"/>
        </w:rPr>
        <w:t xml:space="preserve">Use the existing field (1 bit) for OLPC set indication and a second p0-PUSCH-SetList-r16. </w:t>
      </w:r>
    </w:p>
    <w:p w14:paraId="2A42A04E" w14:textId="77777777" w:rsidR="007C47C6" w:rsidRPr="007C47C6" w:rsidRDefault="007C47C6" w:rsidP="00CE66A8">
      <w:pPr>
        <w:numPr>
          <w:ilvl w:val="1"/>
          <w:numId w:val="34"/>
        </w:numPr>
        <w:overflowPunct/>
        <w:autoSpaceDE/>
        <w:autoSpaceDN/>
        <w:adjustRightInd/>
        <w:spacing w:after="0" w:line="252" w:lineRule="auto"/>
        <w:jc w:val="both"/>
        <w:textAlignment w:val="auto"/>
        <w:rPr>
          <w:rFonts w:ascii="Times" w:eastAsia="Times New Roman" w:hAnsi="Times" w:cs="Times"/>
          <w:szCs w:val="24"/>
        </w:rPr>
      </w:pPr>
      <w:r w:rsidRPr="007C47C6">
        <w:rPr>
          <w:rFonts w:ascii="Times" w:eastAsia="Batang" w:hAnsi="Times" w:cs="Times"/>
        </w:rPr>
        <w:t>if value of the field equals to ‘0’, the UE determine value of P0 from</w:t>
      </w:r>
      <w:r w:rsidRPr="007C47C6">
        <w:rPr>
          <w:rFonts w:ascii="Times" w:eastAsia="Batang" w:hAnsi="Times" w:cs="Times"/>
          <w:strike/>
        </w:rPr>
        <w:t xml:space="preserve"> </w:t>
      </w:r>
      <w:r w:rsidRPr="007C47C6">
        <w:rPr>
          <w:rFonts w:ascii="Times" w:eastAsia="Batang" w:hAnsi="Times" w:cs="Times"/>
          <w:i/>
        </w:rPr>
        <w:t>SRI-PUSCH-PowerControl</w:t>
      </w:r>
      <w:r w:rsidRPr="007C47C6">
        <w:rPr>
          <w:rFonts w:ascii="Times" w:eastAsia="Batang" w:hAnsi="Times" w:cs="Times"/>
        </w:rPr>
        <w:t xml:space="preserve"> with a sri-</w:t>
      </w:r>
      <w:r w:rsidRPr="007C47C6">
        <w:rPr>
          <w:rFonts w:ascii="Times" w:eastAsia="Batang" w:hAnsi="Times" w:cs="Times"/>
          <w:i/>
        </w:rPr>
        <w:t>PUSCH-PowerControlId</w:t>
      </w:r>
      <w:r w:rsidRPr="007C47C6">
        <w:rPr>
          <w:rFonts w:ascii="Times" w:eastAsia="Batang" w:hAnsi="Times" w:cs="Times"/>
        </w:rPr>
        <w:t xml:space="preserve"> value mapped to the SRI field value corresponding to each TRP. </w:t>
      </w:r>
    </w:p>
    <w:p w14:paraId="590C9977" w14:textId="77777777" w:rsidR="007C47C6" w:rsidRPr="007C47C6" w:rsidRDefault="007C47C6" w:rsidP="00CE66A8">
      <w:pPr>
        <w:numPr>
          <w:ilvl w:val="1"/>
          <w:numId w:val="34"/>
        </w:numPr>
        <w:overflowPunct/>
        <w:autoSpaceDE/>
        <w:autoSpaceDN/>
        <w:adjustRightInd/>
        <w:spacing w:after="0" w:line="252" w:lineRule="auto"/>
        <w:jc w:val="both"/>
        <w:textAlignment w:val="auto"/>
        <w:rPr>
          <w:rFonts w:ascii="Times" w:eastAsia="Times New Roman" w:hAnsi="Times" w:cs="Times"/>
          <w:szCs w:val="24"/>
        </w:rPr>
      </w:pPr>
      <w:r w:rsidRPr="007C47C6">
        <w:rPr>
          <w:rFonts w:ascii="Times" w:eastAsia="Batang" w:hAnsi="Times" w:cs="Times"/>
        </w:rPr>
        <w:t>if value of the field equals to ‘1’, the UE determine value of P0 from a first value in P0-PUSCH-Set with a p0-PUSCH-SetId value mapped to the SRI field value corresponding to each TRP.</w:t>
      </w:r>
    </w:p>
    <w:p w14:paraId="53684EDC" w14:textId="77777777" w:rsidR="007C47C6" w:rsidRPr="007C47C6" w:rsidRDefault="007C47C6" w:rsidP="007C47C6">
      <w:pPr>
        <w:overflowPunct/>
        <w:autoSpaceDE/>
        <w:autoSpaceDN/>
        <w:adjustRightInd/>
        <w:spacing w:after="0"/>
        <w:textAlignment w:val="auto"/>
        <w:rPr>
          <w:rFonts w:ascii="Times" w:eastAsia="Batang" w:hAnsi="Times"/>
          <w:szCs w:val="24"/>
          <w:lang w:eastAsia="x-none"/>
        </w:rPr>
      </w:pPr>
    </w:p>
    <w:p w14:paraId="63A62596" w14:textId="77777777" w:rsidR="007C47C6" w:rsidRPr="007C47C6" w:rsidRDefault="007C47C6" w:rsidP="007C47C6">
      <w:pPr>
        <w:overflowPunct/>
        <w:autoSpaceDE/>
        <w:autoSpaceDN/>
        <w:adjustRightInd/>
        <w:spacing w:after="0"/>
        <w:textAlignment w:val="auto"/>
        <w:rPr>
          <w:rFonts w:eastAsia="Batang"/>
        </w:rPr>
      </w:pPr>
      <w:r w:rsidRPr="007C47C6">
        <w:rPr>
          <w:rFonts w:eastAsia="Batang"/>
          <w:b/>
          <w:bCs/>
          <w:highlight w:val="green"/>
        </w:rPr>
        <w:t>Agreement</w:t>
      </w:r>
    </w:p>
    <w:p w14:paraId="77FCD942" w14:textId="77777777" w:rsidR="007C47C6" w:rsidRPr="007C47C6" w:rsidRDefault="007C47C6" w:rsidP="007C47C6">
      <w:pPr>
        <w:overflowPunct/>
        <w:autoSpaceDE/>
        <w:autoSpaceDN/>
        <w:adjustRightInd/>
        <w:spacing w:after="0"/>
        <w:textAlignment w:val="auto"/>
        <w:rPr>
          <w:rFonts w:eastAsia="Batang"/>
          <w:bCs/>
          <w:iCs/>
          <w:kern w:val="32"/>
        </w:rPr>
      </w:pPr>
      <w:r w:rsidRPr="007C47C6">
        <w:rPr>
          <w:rFonts w:eastAsia="Batang"/>
          <w:bCs/>
          <w:iCs/>
          <w:kern w:val="32"/>
        </w:rPr>
        <w:t xml:space="preserve">For s-DCI based multi-TRP PUSCH repetition Type A and B, support transmitting A-CSI on the first PUSCH repetition corresponding to the first beam and the first PUSCH repetition corresponding to the second beam when there is no TB carried in the PUSCH. </w:t>
      </w:r>
    </w:p>
    <w:p w14:paraId="3A27BD27" w14:textId="77777777" w:rsidR="007C47C6" w:rsidRPr="007C47C6" w:rsidRDefault="007C47C6" w:rsidP="00CE66A8">
      <w:pPr>
        <w:numPr>
          <w:ilvl w:val="0"/>
          <w:numId w:val="34"/>
        </w:numPr>
        <w:overflowPunct/>
        <w:autoSpaceDE/>
        <w:autoSpaceDN/>
        <w:adjustRightInd/>
        <w:spacing w:after="0" w:line="252" w:lineRule="auto"/>
        <w:jc w:val="both"/>
        <w:textAlignment w:val="auto"/>
        <w:rPr>
          <w:rFonts w:ascii="Times" w:eastAsia="Times New Roman" w:hAnsi="Times" w:cs="Times"/>
          <w:szCs w:val="24"/>
        </w:rPr>
      </w:pPr>
      <w:r w:rsidRPr="007C47C6">
        <w:rPr>
          <w:rFonts w:ascii="Times" w:eastAsia="Times New Roman" w:hAnsi="Times" w:cs="Times"/>
          <w:szCs w:val="24"/>
        </w:rPr>
        <w:t xml:space="preserve">The UE assumes that the number of repetitions is 2 regardless of the indicated number of repetitions. </w:t>
      </w:r>
    </w:p>
    <w:p w14:paraId="21904488" w14:textId="77777777" w:rsidR="007C47C6" w:rsidRPr="007C47C6" w:rsidRDefault="007C47C6" w:rsidP="00CE66A8">
      <w:pPr>
        <w:numPr>
          <w:ilvl w:val="0"/>
          <w:numId w:val="34"/>
        </w:numPr>
        <w:overflowPunct/>
        <w:autoSpaceDE/>
        <w:autoSpaceDN/>
        <w:adjustRightInd/>
        <w:spacing w:after="0" w:line="252" w:lineRule="auto"/>
        <w:jc w:val="both"/>
        <w:textAlignment w:val="auto"/>
        <w:rPr>
          <w:rFonts w:ascii="Times" w:eastAsia="Times New Roman" w:hAnsi="Times" w:cs="Times"/>
          <w:szCs w:val="24"/>
        </w:rPr>
      </w:pPr>
      <w:r w:rsidRPr="007C47C6">
        <w:rPr>
          <w:rFonts w:ascii="Times" w:eastAsia="Times New Roman" w:hAnsi="Times" w:cs="Times"/>
          <w:szCs w:val="24"/>
        </w:rPr>
        <w:t xml:space="preserve">The UE is expected to follow the above operation for transmitting A-CSI on two PUSCH repetitions only if </w:t>
      </w:r>
    </w:p>
    <w:p w14:paraId="36A1D432" w14:textId="77777777" w:rsidR="007C47C6" w:rsidRPr="007C47C6" w:rsidRDefault="007C47C6" w:rsidP="00CE66A8">
      <w:pPr>
        <w:numPr>
          <w:ilvl w:val="1"/>
          <w:numId w:val="34"/>
        </w:numPr>
        <w:overflowPunct/>
        <w:autoSpaceDE/>
        <w:autoSpaceDN/>
        <w:adjustRightInd/>
        <w:spacing w:after="0" w:line="252" w:lineRule="auto"/>
        <w:jc w:val="both"/>
        <w:textAlignment w:val="auto"/>
        <w:rPr>
          <w:rFonts w:ascii="Times" w:eastAsia="Times New Roman" w:hAnsi="Times" w:cs="Times"/>
          <w:szCs w:val="24"/>
        </w:rPr>
      </w:pPr>
      <w:r w:rsidRPr="007C47C6">
        <w:rPr>
          <w:rFonts w:ascii="Times" w:eastAsia="Times New Roman" w:hAnsi="Times" w:cs="Times"/>
          <w:szCs w:val="24"/>
        </w:rPr>
        <w:t xml:space="preserve">For PUSCH repetition Type B, the first and second nominal repetitions are expected to be the same as the first and second actual repetitions, respectively (no segmentation). </w:t>
      </w:r>
    </w:p>
    <w:p w14:paraId="7956643E" w14:textId="77777777" w:rsidR="007C47C6" w:rsidRPr="007C47C6" w:rsidRDefault="007C47C6" w:rsidP="00CE66A8">
      <w:pPr>
        <w:numPr>
          <w:ilvl w:val="1"/>
          <w:numId w:val="34"/>
        </w:numPr>
        <w:overflowPunct/>
        <w:autoSpaceDE/>
        <w:autoSpaceDN/>
        <w:adjustRightInd/>
        <w:spacing w:after="0" w:line="252" w:lineRule="auto"/>
        <w:jc w:val="both"/>
        <w:textAlignment w:val="auto"/>
        <w:rPr>
          <w:rFonts w:ascii="Times" w:eastAsia="Times New Roman" w:hAnsi="Times" w:cs="Times"/>
          <w:szCs w:val="24"/>
        </w:rPr>
      </w:pPr>
      <w:r w:rsidRPr="007C47C6">
        <w:rPr>
          <w:rFonts w:ascii="Times" w:eastAsia="Times New Roman" w:hAnsi="Times" w:cs="Times"/>
          <w:szCs w:val="24"/>
        </w:rPr>
        <w:t>For PUSCH repetition Type A and B, UCIs other than the A-CSI are not multiplexed on any of the two PUSCH repetitions.</w:t>
      </w:r>
    </w:p>
    <w:p w14:paraId="025095D0" w14:textId="77777777" w:rsidR="007C47C6" w:rsidRPr="007C47C6" w:rsidRDefault="007C47C6" w:rsidP="00CE66A8">
      <w:pPr>
        <w:numPr>
          <w:ilvl w:val="0"/>
          <w:numId w:val="34"/>
        </w:numPr>
        <w:overflowPunct/>
        <w:autoSpaceDE/>
        <w:autoSpaceDN/>
        <w:adjustRightInd/>
        <w:spacing w:after="0" w:line="252" w:lineRule="auto"/>
        <w:jc w:val="both"/>
        <w:textAlignment w:val="auto"/>
        <w:rPr>
          <w:rFonts w:ascii="Times" w:eastAsia="Times New Roman" w:hAnsi="Times" w:cs="Times"/>
          <w:szCs w:val="24"/>
        </w:rPr>
      </w:pPr>
      <w:r w:rsidRPr="007C47C6">
        <w:rPr>
          <w:rFonts w:ascii="Times" w:eastAsia="Times New Roman" w:hAnsi="Times" w:cs="Times"/>
          <w:szCs w:val="24"/>
        </w:rPr>
        <w:t>When the UE does not follow the above operation, UE transmits A-CSI only on the first PUSCH repetition similar to Rel. 15/16.</w:t>
      </w:r>
    </w:p>
    <w:p w14:paraId="689006A1" w14:textId="77777777" w:rsidR="007C47C6" w:rsidRPr="007C47C6" w:rsidRDefault="007C47C6" w:rsidP="00CE66A8">
      <w:pPr>
        <w:numPr>
          <w:ilvl w:val="0"/>
          <w:numId w:val="34"/>
        </w:numPr>
        <w:overflowPunct/>
        <w:autoSpaceDE/>
        <w:autoSpaceDN/>
        <w:adjustRightInd/>
        <w:spacing w:after="0" w:line="252" w:lineRule="auto"/>
        <w:jc w:val="both"/>
        <w:textAlignment w:val="auto"/>
        <w:rPr>
          <w:rFonts w:ascii="Times" w:eastAsia="Times New Roman" w:hAnsi="Times" w:cs="Times"/>
          <w:szCs w:val="24"/>
        </w:rPr>
      </w:pPr>
      <w:r w:rsidRPr="007C47C6">
        <w:rPr>
          <w:rFonts w:ascii="Times" w:eastAsia="Times New Roman" w:hAnsi="Times" w:cs="Times"/>
          <w:szCs w:val="24"/>
        </w:rPr>
        <w:t>Note: The scheduling offset for the first A-CSI should meet the Z and Z’ requirement</w:t>
      </w:r>
    </w:p>
    <w:p w14:paraId="785B45EC" w14:textId="77777777" w:rsidR="007C47C6" w:rsidRPr="007C47C6" w:rsidRDefault="007C47C6" w:rsidP="007C47C6">
      <w:pPr>
        <w:overflowPunct/>
        <w:autoSpaceDE/>
        <w:autoSpaceDN/>
        <w:adjustRightInd/>
        <w:spacing w:after="0"/>
        <w:textAlignment w:val="auto"/>
        <w:rPr>
          <w:rFonts w:ascii="Times" w:eastAsia="Batang" w:hAnsi="Times"/>
          <w:szCs w:val="24"/>
          <w:lang w:eastAsia="x-none"/>
        </w:rPr>
      </w:pPr>
    </w:p>
    <w:p w14:paraId="6096741B" w14:textId="77777777" w:rsidR="007C47C6" w:rsidRPr="007C47C6" w:rsidRDefault="007C47C6" w:rsidP="007C47C6">
      <w:pPr>
        <w:overflowPunct/>
        <w:autoSpaceDE/>
        <w:autoSpaceDN/>
        <w:adjustRightInd/>
        <w:spacing w:after="0"/>
        <w:textAlignment w:val="auto"/>
        <w:rPr>
          <w:rFonts w:eastAsia="Batang"/>
          <w:highlight w:val="green"/>
        </w:rPr>
      </w:pPr>
      <w:r w:rsidRPr="007C47C6">
        <w:rPr>
          <w:rFonts w:eastAsia="Batang"/>
          <w:b/>
          <w:bCs/>
          <w:highlight w:val="green"/>
        </w:rPr>
        <w:t>Agreement</w:t>
      </w:r>
    </w:p>
    <w:p w14:paraId="06F115F1" w14:textId="77777777" w:rsidR="007C47C6" w:rsidRPr="007C47C6" w:rsidRDefault="007C47C6" w:rsidP="007C47C6">
      <w:pPr>
        <w:overflowPunct/>
        <w:autoSpaceDE/>
        <w:autoSpaceDN/>
        <w:adjustRightInd/>
        <w:spacing w:after="0"/>
        <w:textAlignment w:val="auto"/>
        <w:rPr>
          <w:rFonts w:eastAsia="Batang"/>
          <w:bCs/>
          <w:iCs/>
          <w:kern w:val="32"/>
        </w:rPr>
      </w:pPr>
      <w:r w:rsidRPr="007C47C6">
        <w:rPr>
          <w:rFonts w:eastAsia="Batang"/>
          <w:bCs/>
          <w:iCs/>
          <w:kern w:val="32"/>
        </w:rPr>
        <w:t>For s-DCI based multi-TRP PUSCH repetition Type A, the UE is expected to multiplex A-CSI on two PUSCH repetitions only if UCIs other than the A-CSI are not multiplexed on any of the two PUSCH repetitions.</w:t>
      </w:r>
    </w:p>
    <w:p w14:paraId="69E361C4" w14:textId="77777777" w:rsidR="007C47C6" w:rsidRPr="007C47C6" w:rsidRDefault="007C47C6" w:rsidP="00CE66A8">
      <w:pPr>
        <w:numPr>
          <w:ilvl w:val="0"/>
          <w:numId w:val="34"/>
        </w:numPr>
        <w:overflowPunct/>
        <w:autoSpaceDE/>
        <w:autoSpaceDN/>
        <w:adjustRightInd/>
        <w:spacing w:after="0" w:line="252" w:lineRule="auto"/>
        <w:jc w:val="both"/>
        <w:textAlignment w:val="auto"/>
        <w:rPr>
          <w:rFonts w:ascii="Times" w:eastAsia="Times New Roman" w:hAnsi="Times" w:cs="Times"/>
          <w:szCs w:val="24"/>
        </w:rPr>
      </w:pPr>
      <w:r w:rsidRPr="007C47C6">
        <w:rPr>
          <w:rFonts w:ascii="Times" w:eastAsia="Times New Roman" w:hAnsi="Times" w:cs="Times"/>
          <w:szCs w:val="24"/>
        </w:rPr>
        <w:t>When the UE does not follow the above operation, UE multiplexes A-CSI only on the first PUSCH repetition similar to Rel. 15/16.</w:t>
      </w:r>
    </w:p>
    <w:p w14:paraId="532A8447" w14:textId="77777777" w:rsidR="007C47C6" w:rsidRPr="007C47C6" w:rsidRDefault="007C47C6" w:rsidP="007C47C6">
      <w:pPr>
        <w:overflowPunct/>
        <w:autoSpaceDE/>
        <w:autoSpaceDN/>
        <w:adjustRightInd/>
        <w:spacing w:after="0"/>
        <w:textAlignment w:val="auto"/>
        <w:rPr>
          <w:rFonts w:ascii="Times" w:eastAsia="Batang" w:hAnsi="Times"/>
          <w:szCs w:val="24"/>
          <w:lang w:eastAsia="x-none"/>
        </w:rPr>
      </w:pPr>
    </w:p>
    <w:p w14:paraId="21217D19" w14:textId="77777777" w:rsidR="007C47C6" w:rsidRPr="007C47C6" w:rsidRDefault="007C47C6" w:rsidP="007C47C6">
      <w:pPr>
        <w:overflowPunct/>
        <w:autoSpaceDE/>
        <w:autoSpaceDN/>
        <w:adjustRightInd/>
        <w:spacing w:after="0"/>
        <w:textAlignment w:val="auto"/>
        <w:rPr>
          <w:rFonts w:ascii="Times" w:eastAsia="Batang" w:hAnsi="Times" w:cs="Times"/>
          <w:b/>
          <w:bCs/>
          <w:szCs w:val="24"/>
        </w:rPr>
      </w:pPr>
      <w:r w:rsidRPr="007C47C6">
        <w:rPr>
          <w:rFonts w:ascii="Times" w:eastAsia="Batang" w:hAnsi="Times" w:cs="Times"/>
          <w:b/>
          <w:bCs/>
          <w:szCs w:val="24"/>
          <w:highlight w:val="green"/>
        </w:rPr>
        <w:t>Agreement</w:t>
      </w:r>
    </w:p>
    <w:p w14:paraId="1CC8F1BD" w14:textId="77777777" w:rsidR="007C47C6" w:rsidRPr="007C47C6" w:rsidRDefault="007C47C6" w:rsidP="007C47C6">
      <w:pPr>
        <w:overflowPunct/>
        <w:autoSpaceDE/>
        <w:autoSpaceDN/>
        <w:adjustRightInd/>
        <w:spacing w:after="0"/>
        <w:textAlignment w:val="auto"/>
        <w:rPr>
          <w:rFonts w:ascii="Times" w:eastAsia="Batang" w:hAnsi="Times" w:cs="Times"/>
          <w:szCs w:val="24"/>
        </w:rPr>
      </w:pPr>
      <w:r w:rsidRPr="007C47C6">
        <w:rPr>
          <w:rFonts w:ascii="Times" w:eastAsia="Batang" w:hAnsi="Times" w:cs="Times"/>
          <w:szCs w:val="24"/>
        </w:rPr>
        <w:t xml:space="preserve">For multi-TRP PUCCH (scheme 1 and 3) and PUSCH (Type A and B) repetition, when the number of repetitions is equal to two, the first and second transmission occasion shall be associated with two TRPs, respectively (two UL beams or Power control parameter sets), regardless of the configured mapping pattern. </w:t>
      </w:r>
    </w:p>
    <w:p w14:paraId="63EEA857" w14:textId="77777777" w:rsidR="007C47C6" w:rsidRPr="007C47C6" w:rsidRDefault="007C47C6" w:rsidP="00CE66A8">
      <w:pPr>
        <w:numPr>
          <w:ilvl w:val="0"/>
          <w:numId w:val="34"/>
        </w:numPr>
        <w:overflowPunct/>
        <w:autoSpaceDE/>
        <w:autoSpaceDN/>
        <w:adjustRightInd/>
        <w:spacing w:after="0" w:line="252" w:lineRule="auto"/>
        <w:jc w:val="both"/>
        <w:textAlignment w:val="auto"/>
        <w:rPr>
          <w:rFonts w:ascii="Times" w:eastAsia="Times New Roman" w:hAnsi="Times" w:cs="Times"/>
          <w:szCs w:val="24"/>
        </w:rPr>
      </w:pPr>
      <w:r w:rsidRPr="007C47C6">
        <w:rPr>
          <w:rFonts w:ascii="Times" w:eastAsia="Times New Roman" w:hAnsi="Times" w:cs="Times"/>
          <w:szCs w:val="24"/>
        </w:rPr>
        <w:t>Note: For M-TRP PUSCH type B, the number of repetitions refers to ‘nominal’ repetition.</w:t>
      </w:r>
    </w:p>
    <w:p w14:paraId="55BCF2C9" w14:textId="77777777" w:rsidR="007C47C6" w:rsidRPr="007C47C6" w:rsidRDefault="007C47C6" w:rsidP="007C47C6">
      <w:pPr>
        <w:overflowPunct/>
        <w:autoSpaceDE/>
        <w:autoSpaceDN/>
        <w:adjustRightInd/>
        <w:spacing w:after="0"/>
        <w:textAlignment w:val="auto"/>
        <w:rPr>
          <w:rFonts w:ascii="Times" w:eastAsia="Malgun Gothic" w:hAnsi="Times" w:cs="Times"/>
          <w:szCs w:val="24"/>
        </w:rPr>
      </w:pPr>
    </w:p>
    <w:p w14:paraId="4CBAF969" w14:textId="77777777" w:rsidR="007C47C6" w:rsidRPr="007C47C6" w:rsidRDefault="007C47C6" w:rsidP="007C47C6">
      <w:pPr>
        <w:overflowPunct/>
        <w:autoSpaceDE/>
        <w:autoSpaceDN/>
        <w:adjustRightInd/>
        <w:spacing w:after="0"/>
        <w:textAlignment w:val="auto"/>
        <w:rPr>
          <w:rFonts w:ascii="Times" w:eastAsia="Batang" w:hAnsi="Times" w:cs="Times"/>
          <w:b/>
          <w:bCs/>
          <w:szCs w:val="24"/>
        </w:rPr>
      </w:pPr>
      <w:r w:rsidRPr="007C47C6">
        <w:rPr>
          <w:rFonts w:ascii="Times" w:eastAsia="Batang" w:hAnsi="Times" w:cs="Times"/>
          <w:b/>
          <w:bCs/>
          <w:szCs w:val="24"/>
          <w:highlight w:val="green"/>
        </w:rPr>
        <w:t>Agreement</w:t>
      </w:r>
    </w:p>
    <w:p w14:paraId="3BFF1CAB" w14:textId="77777777" w:rsidR="007C47C6" w:rsidRPr="007C47C6" w:rsidRDefault="007C47C6" w:rsidP="007C47C6">
      <w:pPr>
        <w:autoSpaceDE/>
        <w:autoSpaceDN/>
        <w:adjustRightInd/>
        <w:spacing w:after="0"/>
        <w:jc w:val="both"/>
        <w:textAlignment w:val="auto"/>
        <w:rPr>
          <w:rFonts w:ascii="Times" w:eastAsia="Batang" w:hAnsi="Times" w:cs="Times"/>
          <w:szCs w:val="24"/>
        </w:rPr>
      </w:pPr>
      <w:r w:rsidRPr="007C47C6">
        <w:rPr>
          <w:rFonts w:ascii="Times" w:eastAsia="Batang" w:hAnsi="Times" w:cs="Times"/>
          <w:bCs/>
          <w:szCs w:val="24"/>
        </w:rPr>
        <w:t>The following working assumption is confirmed.</w:t>
      </w:r>
      <w:r w:rsidRPr="007C47C6">
        <w:rPr>
          <w:rFonts w:ascii="Times" w:eastAsia="Batang" w:hAnsi="Times" w:cs="Times"/>
          <w:szCs w:val="24"/>
        </w:rPr>
        <w:t xml:space="preserve"> </w:t>
      </w:r>
    </w:p>
    <w:p w14:paraId="44FB98B3" w14:textId="77777777" w:rsidR="007C47C6" w:rsidRPr="007C47C6" w:rsidRDefault="007C47C6" w:rsidP="007C47C6">
      <w:pPr>
        <w:overflowPunct/>
        <w:autoSpaceDE/>
        <w:autoSpaceDN/>
        <w:adjustRightInd/>
        <w:spacing w:after="0"/>
        <w:jc w:val="both"/>
        <w:textAlignment w:val="auto"/>
        <w:rPr>
          <w:rFonts w:ascii="Times" w:eastAsia="Batang" w:hAnsi="Times" w:cs="Times"/>
          <w:szCs w:val="24"/>
        </w:rPr>
      </w:pPr>
      <w:r w:rsidRPr="007C47C6">
        <w:rPr>
          <w:rFonts w:ascii="Times" w:eastAsia="Batang" w:hAnsi="Times" w:cs="Times"/>
          <w:szCs w:val="24"/>
        </w:rPr>
        <w:t xml:space="preserve">For non-codebook based multi-TRP PUSCH, the first SRI field is used to determine the entry of the second SRI field which only contains the SRI(s) combinations corresponding to the indicated rank (number of layers) of the first SRI field. The number of bits, </w:t>
      </w:r>
      <w:r w:rsidRPr="007C47C6">
        <w:rPr>
          <w:rFonts w:ascii="Times" w:eastAsia="Batang" w:hAnsi="Times" w:cs="Times"/>
          <w:i/>
          <w:iCs/>
          <w:szCs w:val="24"/>
        </w:rPr>
        <w:t>N</w:t>
      </w:r>
      <w:r w:rsidRPr="007C47C6">
        <w:rPr>
          <w:rFonts w:ascii="Times" w:eastAsia="Batang" w:hAnsi="Times" w:cs="Times"/>
          <w:i/>
          <w:iCs/>
          <w:szCs w:val="24"/>
          <w:vertAlign w:val="subscript"/>
        </w:rPr>
        <w:t>2</w:t>
      </w:r>
      <w:r w:rsidRPr="007C47C6">
        <w:rPr>
          <w:rFonts w:ascii="Times" w:eastAsia="Batang" w:hAnsi="Times" w:cs="Times"/>
          <w:szCs w:val="24"/>
        </w:rPr>
        <w:t xml:space="preserve">, for the second SRI field is determined by the maximum number of codepoint(s) per rank among all ranks associated with the first SRI field. For each rank x, the first </w:t>
      </w:r>
      <w:r w:rsidRPr="007C47C6">
        <w:rPr>
          <w:rFonts w:ascii="Times" w:eastAsia="Batang" w:hAnsi="Times" w:cs="Times"/>
          <w:i/>
          <w:iCs/>
          <w:szCs w:val="24"/>
        </w:rPr>
        <w:t>K</w:t>
      </w:r>
      <w:r w:rsidRPr="007C47C6">
        <w:rPr>
          <w:rFonts w:ascii="Times" w:eastAsia="Batang" w:hAnsi="Times" w:cs="Times"/>
          <w:i/>
          <w:iCs/>
          <w:szCs w:val="24"/>
          <w:vertAlign w:val="subscript"/>
        </w:rPr>
        <w:t>x</w:t>
      </w:r>
      <w:r w:rsidRPr="007C47C6">
        <w:rPr>
          <w:rFonts w:ascii="Times" w:eastAsia="Batang" w:hAnsi="Times" w:cs="Times"/>
          <w:szCs w:val="24"/>
        </w:rPr>
        <w:t xml:space="preserve"> codepoint(s) are mapped to </w:t>
      </w:r>
      <w:r w:rsidRPr="007C47C6">
        <w:rPr>
          <w:rFonts w:ascii="Times" w:eastAsia="Batang" w:hAnsi="Times" w:cs="Times"/>
          <w:i/>
          <w:iCs/>
          <w:szCs w:val="24"/>
        </w:rPr>
        <w:t>K</w:t>
      </w:r>
      <w:r w:rsidRPr="007C47C6">
        <w:rPr>
          <w:rFonts w:ascii="Times" w:eastAsia="Batang" w:hAnsi="Times" w:cs="Times"/>
          <w:i/>
          <w:iCs/>
          <w:szCs w:val="24"/>
          <w:vertAlign w:val="subscript"/>
        </w:rPr>
        <w:t>x</w:t>
      </w:r>
      <w:r w:rsidRPr="007C47C6">
        <w:rPr>
          <w:rFonts w:ascii="Times" w:eastAsia="Batang" w:hAnsi="Times" w:cs="Times"/>
          <w:szCs w:val="24"/>
        </w:rPr>
        <w:t xml:space="preserve"> SRIs of rank x associated with the first SRS field, the remaining (2</w:t>
      </w:r>
      <w:r w:rsidRPr="007C47C6">
        <w:rPr>
          <w:rFonts w:ascii="Times" w:eastAsia="Batang" w:hAnsi="Times" w:cs="Times"/>
          <w:szCs w:val="24"/>
          <w:vertAlign w:val="superscript"/>
        </w:rPr>
        <w:t>N2</w:t>
      </w:r>
      <w:r w:rsidRPr="007C47C6">
        <w:rPr>
          <w:rFonts w:ascii="Times" w:eastAsia="Batang" w:hAnsi="Times" w:cs="Times"/>
          <w:szCs w:val="24"/>
        </w:rPr>
        <w:t>-</w:t>
      </w:r>
      <w:r w:rsidRPr="007C47C6">
        <w:rPr>
          <w:rFonts w:ascii="Times" w:eastAsia="Batang" w:hAnsi="Times" w:cs="Times"/>
          <w:i/>
          <w:iCs/>
          <w:szCs w:val="24"/>
        </w:rPr>
        <w:t>K</w:t>
      </w:r>
      <w:r w:rsidRPr="007C47C6">
        <w:rPr>
          <w:rFonts w:ascii="Times" w:eastAsia="Batang" w:hAnsi="Times" w:cs="Times"/>
          <w:i/>
          <w:iCs/>
          <w:szCs w:val="24"/>
          <w:vertAlign w:val="subscript"/>
        </w:rPr>
        <w:t>x</w:t>
      </w:r>
      <w:r w:rsidRPr="007C47C6">
        <w:rPr>
          <w:rFonts w:ascii="Times" w:eastAsia="Batang" w:hAnsi="Times" w:cs="Times"/>
          <w:szCs w:val="24"/>
        </w:rPr>
        <w:t>) codepoint(s) are reserved.</w:t>
      </w:r>
    </w:p>
    <w:p w14:paraId="031DD6EF" w14:textId="77777777" w:rsidR="007C47C6" w:rsidRPr="007C47C6" w:rsidRDefault="007C47C6" w:rsidP="007C47C6">
      <w:pPr>
        <w:overflowPunct/>
        <w:autoSpaceDE/>
        <w:autoSpaceDN/>
        <w:adjustRightInd/>
        <w:spacing w:after="0"/>
        <w:jc w:val="both"/>
        <w:textAlignment w:val="auto"/>
        <w:rPr>
          <w:rFonts w:ascii="Times" w:eastAsia="Batang" w:hAnsi="Times" w:cs="Times"/>
          <w:szCs w:val="24"/>
        </w:rPr>
      </w:pPr>
    </w:p>
    <w:p w14:paraId="2ACB4260" w14:textId="77777777" w:rsidR="007C47C6" w:rsidRPr="007C47C6" w:rsidRDefault="007C47C6" w:rsidP="007C47C6">
      <w:pPr>
        <w:overflowPunct/>
        <w:autoSpaceDE/>
        <w:autoSpaceDN/>
        <w:adjustRightInd/>
        <w:spacing w:after="0"/>
        <w:textAlignment w:val="auto"/>
        <w:rPr>
          <w:rFonts w:ascii="Times" w:eastAsia="Batang" w:hAnsi="Times" w:cs="Times"/>
          <w:b/>
          <w:bCs/>
          <w:szCs w:val="24"/>
        </w:rPr>
      </w:pPr>
      <w:r w:rsidRPr="007C47C6">
        <w:rPr>
          <w:rFonts w:ascii="Times" w:eastAsia="Batang" w:hAnsi="Times" w:cs="Times"/>
          <w:b/>
          <w:bCs/>
          <w:szCs w:val="24"/>
          <w:highlight w:val="green"/>
        </w:rPr>
        <w:t>Agreement</w:t>
      </w:r>
    </w:p>
    <w:p w14:paraId="52BE3584" w14:textId="77777777" w:rsidR="007C47C6" w:rsidRPr="007C47C6" w:rsidRDefault="007C47C6" w:rsidP="007C47C6">
      <w:pPr>
        <w:autoSpaceDE/>
        <w:autoSpaceDN/>
        <w:adjustRightInd/>
        <w:spacing w:after="0"/>
        <w:jc w:val="both"/>
        <w:textAlignment w:val="auto"/>
        <w:rPr>
          <w:rFonts w:ascii="Times" w:eastAsia="Batang" w:hAnsi="Times" w:cs="Times"/>
          <w:szCs w:val="24"/>
        </w:rPr>
      </w:pPr>
      <w:r w:rsidRPr="007C47C6">
        <w:rPr>
          <w:rFonts w:ascii="Times" w:eastAsia="Batang" w:hAnsi="Times" w:cs="Times"/>
          <w:szCs w:val="24"/>
        </w:rPr>
        <w:t>For type 2 CG based multi-TRP PUSCH repetition:</w:t>
      </w:r>
    </w:p>
    <w:p w14:paraId="6617F539" w14:textId="77777777" w:rsidR="007C47C6" w:rsidRPr="007C47C6" w:rsidRDefault="007C47C6" w:rsidP="00CE66A8">
      <w:pPr>
        <w:numPr>
          <w:ilvl w:val="0"/>
          <w:numId w:val="34"/>
        </w:numPr>
        <w:overflowPunct/>
        <w:autoSpaceDE/>
        <w:autoSpaceDN/>
        <w:adjustRightInd/>
        <w:spacing w:after="0"/>
        <w:jc w:val="both"/>
        <w:textAlignment w:val="auto"/>
        <w:rPr>
          <w:rFonts w:ascii="Times" w:eastAsia="Times New Roman" w:hAnsi="Times" w:cs="Times"/>
          <w:szCs w:val="24"/>
        </w:rPr>
      </w:pPr>
      <w:r w:rsidRPr="007C47C6">
        <w:rPr>
          <w:rFonts w:ascii="Times" w:eastAsia="Times New Roman" w:hAnsi="Times" w:cs="Times"/>
          <w:szCs w:val="24"/>
        </w:rPr>
        <w:t>The first (legacy) RRC-configured fields ‘</w:t>
      </w:r>
      <w:r w:rsidRPr="007C47C6">
        <w:rPr>
          <w:rFonts w:ascii="Times" w:eastAsia="Times New Roman" w:hAnsi="Times" w:cs="Times"/>
          <w:i/>
          <w:iCs/>
          <w:szCs w:val="24"/>
        </w:rPr>
        <w:t>p0-PUSCH-Alpha</w:t>
      </w:r>
      <w:r w:rsidRPr="007C47C6">
        <w:rPr>
          <w:rFonts w:ascii="Times" w:eastAsia="Times New Roman" w:hAnsi="Times" w:cs="Times"/>
          <w:szCs w:val="24"/>
        </w:rPr>
        <w:t>’ and ‘</w:t>
      </w:r>
      <w:r w:rsidRPr="007C47C6">
        <w:rPr>
          <w:rFonts w:ascii="Times" w:eastAsia="Times New Roman" w:hAnsi="Times" w:cs="Times"/>
          <w:i/>
          <w:iCs/>
          <w:szCs w:val="24"/>
        </w:rPr>
        <w:t>powerControlLoopToUse</w:t>
      </w:r>
      <w:r w:rsidRPr="007C47C6">
        <w:rPr>
          <w:rFonts w:ascii="Times" w:eastAsia="Times New Roman" w:hAnsi="Times" w:cs="Times"/>
          <w:szCs w:val="24"/>
        </w:rPr>
        <w:t>’ are associated with the first SRS resource set.</w:t>
      </w:r>
    </w:p>
    <w:p w14:paraId="4027779B" w14:textId="77777777" w:rsidR="007C47C6" w:rsidRPr="007C47C6" w:rsidRDefault="007C47C6" w:rsidP="00CE66A8">
      <w:pPr>
        <w:numPr>
          <w:ilvl w:val="0"/>
          <w:numId w:val="34"/>
        </w:numPr>
        <w:overflowPunct/>
        <w:autoSpaceDE/>
        <w:autoSpaceDN/>
        <w:adjustRightInd/>
        <w:spacing w:after="0"/>
        <w:jc w:val="both"/>
        <w:textAlignment w:val="auto"/>
        <w:rPr>
          <w:rFonts w:ascii="Times" w:eastAsia="Times New Roman" w:hAnsi="Times" w:cs="Times"/>
          <w:szCs w:val="24"/>
        </w:rPr>
      </w:pPr>
      <w:r w:rsidRPr="007C47C6">
        <w:rPr>
          <w:rFonts w:ascii="Times" w:eastAsia="Times New Roman" w:hAnsi="Times" w:cs="Times"/>
          <w:szCs w:val="24"/>
        </w:rPr>
        <w:t>The second (new) RRC-configured fields ‘</w:t>
      </w:r>
      <w:r w:rsidRPr="007C47C6">
        <w:rPr>
          <w:rFonts w:ascii="Times" w:eastAsia="Times New Roman" w:hAnsi="Times" w:cs="Times"/>
          <w:i/>
          <w:iCs/>
          <w:szCs w:val="24"/>
        </w:rPr>
        <w:t>p0-PUSCH-Alpha</w:t>
      </w:r>
      <w:r w:rsidRPr="007C47C6">
        <w:rPr>
          <w:rFonts w:ascii="Times" w:eastAsia="Times New Roman" w:hAnsi="Times" w:cs="Times"/>
          <w:szCs w:val="24"/>
        </w:rPr>
        <w:t>’ and ‘</w:t>
      </w:r>
      <w:r w:rsidRPr="007C47C6">
        <w:rPr>
          <w:rFonts w:ascii="Times" w:eastAsia="Times New Roman" w:hAnsi="Times" w:cs="Times"/>
          <w:i/>
          <w:iCs/>
          <w:szCs w:val="24"/>
        </w:rPr>
        <w:t>powerControlLoopToUse</w:t>
      </w:r>
      <w:r w:rsidRPr="007C47C6">
        <w:rPr>
          <w:rFonts w:ascii="Times" w:eastAsia="Times New Roman" w:hAnsi="Times" w:cs="Times"/>
          <w:szCs w:val="24"/>
        </w:rPr>
        <w:t>’ are associated with the second SRS resource set.</w:t>
      </w:r>
    </w:p>
    <w:p w14:paraId="45243E5D" w14:textId="77777777" w:rsidR="007C47C6" w:rsidRPr="007C47C6" w:rsidRDefault="007C47C6" w:rsidP="00CE66A8">
      <w:pPr>
        <w:numPr>
          <w:ilvl w:val="0"/>
          <w:numId w:val="34"/>
        </w:numPr>
        <w:overflowPunct/>
        <w:autoSpaceDE/>
        <w:autoSpaceDN/>
        <w:adjustRightInd/>
        <w:spacing w:after="0"/>
        <w:contextualSpacing/>
        <w:jc w:val="both"/>
        <w:textAlignment w:val="auto"/>
        <w:rPr>
          <w:rFonts w:ascii="Times" w:eastAsia="Times New Roman" w:hAnsi="Times" w:cs="Times"/>
          <w:szCs w:val="24"/>
          <w:lang w:eastAsia="x-none"/>
        </w:rPr>
      </w:pPr>
      <w:r w:rsidRPr="007C47C6">
        <w:rPr>
          <w:rFonts w:ascii="Times" w:eastAsia="Batang" w:hAnsi="Times" w:cs="Times"/>
          <w:szCs w:val="24"/>
          <w:lang w:eastAsia="x-none"/>
        </w:rPr>
        <w:t>Applying the first, second, or both first and second RRC-configured fields ‘</w:t>
      </w:r>
      <w:r w:rsidRPr="007C47C6">
        <w:rPr>
          <w:rFonts w:ascii="Times" w:eastAsia="Batang" w:hAnsi="Times" w:cs="Times"/>
          <w:i/>
          <w:iCs/>
          <w:szCs w:val="24"/>
          <w:lang w:eastAsia="x-none"/>
        </w:rPr>
        <w:t>p0-PUSCH-Alpha</w:t>
      </w:r>
      <w:r w:rsidRPr="007C47C6">
        <w:rPr>
          <w:rFonts w:ascii="Times" w:eastAsia="Batang" w:hAnsi="Times" w:cs="Times"/>
          <w:szCs w:val="24"/>
          <w:lang w:eastAsia="x-none"/>
        </w:rPr>
        <w:t>’ and ‘</w:t>
      </w:r>
      <w:r w:rsidRPr="007C47C6">
        <w:rPr>
          <w:rFonts w:ascii="Times" w:eastAsia="Batang" w:hAnsi="Times" w:cs="Times"/>
          <w:i/>
          <w:iCs/>
          <w:szCs w:val="24"/>
          <w:lang w:eastAsia="x-none"/>
        </w:rPr>
        <w:t>powerControlLoopToUse</w:t>
      </w:r>
      <w:r w:rsidRPr="007C47C6">
        <w:rPr>
          <w:rFonts w:ascii="Times" w:eastAsia="Batang" w:hAnsi="Times" w:cs="Times"/>
          <w:szCs w:val="24"/>
          <w:lang w:eastAsia="x-none"/>
        </w:rPr>
        <w:t>’ is determined from the new DCI field (for dynamic switching) of the activating DCI similar to the case of DG-PUSCH.</w:t>
      </w:r>
    </w:p>
    <w:p w14:paraId="1DE2F4F7" w14:textId="76867870" w:rsidR="007C47C6" w:rsidRDefault="007C47C6" w:rsidP="00E7792A">
      <w:pPr>
        <w:snapToGrid w:val="0"/>
        <w:spacing w:after="0"/>
        <w:rPr>
          <w:b/>
          <w:bCs/>
          <w:lang w:eastAsia="x-none"/>
        </w:rPr>
      </w:pPr>
    </w:p>
    <w:p w14:paraId="5A29105C" w14:textId="77777777" w:rsidR="007C47C6" w:rsidRPr="007C47C6" w:rsidRDefault="007C47C6" w:rsidP="007C47C6">
      <w:pPr>
        <w:overflowPunct/>
        <w:autoSpaceDE/>
        <w:autoSpaceDN/>
        <w:adjustRightInd/>
        <w:spacing w:after="0" w:line="252" w:lineRule="auto"/>
        <w:contextualSpacing/>
        <w:jc w:val="both"/>
        <w:textAlignment w:val="auto"/>
        <w:rPr>
          <w:rFonts w:ascii="Times" w:eastAsia="Batang" w:hAnsi="Times" w:cs="Times"/>
          <w:b/>
          <w:bCs/>
          <w:szCs w:val="24"/>
          <w:lang w:eastAsia="x-none"/>
        </w:rPr>
      </w:pPr>
      <w:r w:rsidRPr="007C47C6">
        <w:rPr>
          <w:rFonts w:ascii="Times" w:eastAsia="Batang" w:hAnsi="Times" w:cs="Times"/>
          <w:b/>
          <w:bCs/>
          <w:szCs w:val="24"/>
          <w:highlight w:val="green"/>
          <w:lang w:eastAsia="x-none"/>
        </w:rPr>
        <w:t>Agreement</w:t>
      </w:r>
    </w:p>
    <w:p w14:paraId="746588FD" w14:textId="77777777" w:rsidR="007C47C6" w:rsidRPr="007C47C6" w:rsidRDefault="007C47C6" w:rsidP="007C47C6">
      <w:pPr>
        <w:overflowPunct/>
        <w:autoSpaceDE/>
        <w:autoSpaceDN/>
        <w:adjustRightInd/>
        <w:spacing w:after="0"/>
        <w:textAlignment w:val="auto"/>
        <w:rPr>
          <w:rFonts w:eastAsia="Batang"/>
        </w:rPr>
      </w:pPr>
      <w:r w:rsidRPr="007C47C6">
        <w:rPr>
          <w:rFonts w:eastAsia="Batang"/>
        </w:rPr>
        <w:t xml:space="preserve">Confirm the Working Assumption (with supporting </w:t>
      </w:r>
      <w:r w:rsidRPr="007C47C6">
        <w:rPr>
          <w:rFonts w:eastAsia="Batang"/>
          <w:iCs/>
        </w:rPr>
        <w:t xml:space="preserve">two bits for the new field). </w:t>
      </w:r>
    </w:p>
    <w:p w14:paraId="76453D81" w14:textId="77777777" w:rsidR="007C47C6" w:rsidRPr="007C47C6" w:rsidRDefault="007C47C6" w:rsidP="00CE66A8">
      <w:pPr>
        <w:numPr>
          <w:ilvl w:val="0"/>
          <w:numId w:val="34"/>
        </w:numPr>
        <w:overflowPunct/>
        <w:autoSpaceDE/>
        <w:autoSpaceDN/>
        <w:adjustRightInd/>
        <w:spacing w:after="0"/>
        <w:contextualSpacing/>
        <w:jc w:val="both"/>
        <w:textAlignment w:val="auto"/>
        <w:rPr>
          <w:rFonts w:ascii="Times" w:eastAsia="Batang" w:hAnsi="Times" w:cs="Times"/>
          <w:szCs w:val="24"/>
          <w:lang w:eastAsia="x-none"/>
        </w:rPr>
      </w:pPr>
      <w:r w:rsidRPr="007C47C6">
        <w:rPr>
          <w:rFonts w:ascii="Times" w:eastAsia="Batang" w:hAnsi="Times" w:cs="Times"/>
          <w:szCs w:val="24"/>
          <w:lang w:eastAsia="x-none"/>
        </w:rPr>
        <w:t xml:space="preserve">For indicating STRP/MTRP dynamic switching for non-CB/CB based MTRP PUSCH repetition, </w:t>
      </w:r>
    </w:p>
    <w:p w14:paraId="595577C5" w14:textId="77777777" w:rsidR="007C47C6" w:rsidRPr="007C47C6" w:rsidRDefault="007C47C6" w:rsidP="00CE66A8">
      <w:pPr>
        <w:numPr>
          <w:ilvl w:val="1"/>
          <w:numId w:val="35"/>
        </w:numPr>
        <w:overflowPunct/>
        <w:autoSpaceDE/>
        <w:autoSpaceDN/>
        <w:adjustRightInd/>
        <w:spacing w:after="0" w:line="259" w:lineRule="auto"/>
        <w:contextualSpacing/>
        <w:textAlignment w:val="auto"/>
        <w:rPr>
          <w:rFonts w:eastAsia="Batang"/>
          <w:lang w:eastAsia="x-none"/>
        </w:rPr>
      </w:pPr>
      <w:r w:rsidRPr="007C47C6">
        <w:rPr>
          <w:rFonts w:eastAsia="Batang"/>
          <w:lang w:eastAsia="x-none"/>
        </w:rPr>
        <w:t xml:space="preserve">Introduce a new field in DCI to indicate at least the S-TRP or M-TRP operation. </w:t>
      </w:r>
    </w:p>
    <w:p w14:paraId="3EE0AEC9" w14:textId="77777777" w:rsidR="007C47C6" w:rsidRPr="007C47C6" w:rsidRDefault="007C47C6" w:rsidP="00CE66A8">
      <w:pPr>
        <w:numPr>
          <w:ilvl w:val="1"/>
          <w:numId w:val="35"/>
        </w:numPr>
        <w:overflowPunct/>
        <w:autoSpaceDE/>
        <w:autoSpaceDN/>
        <w:adjustRightInd/>
        <w:spacing w:after="0" w:line="259" w:lineRule="auto"/>
        <w:contextualSpacing/>
        <w:textAlignment w:val="auto"/>
        <w:rPr>
          <w:rFonts w:eastAsia="Batang"/>
          <w:lang w:eastAsia="x-none"/>
        </w:rPr>
      </w:pPr>
      <w:r w:rsidRPr="007C47C6">
        <w:rPr>
          <w:rFonts w:eastAsia="Malgun Gothic"/>
          <w:bCs/>
          <w:lang w:eastAsia="x-none"/>
        </w:rPr>
        <w:t>The new field is 2 bits</w:t>
      </w:r>
    </w:p>
    <w:p w14:paraId="4C9E3647" w14:textId="77777777" w:rsidR="007C47C6" w:rsidRPr="007C47C6" w:rsidRDefault="007C47C6" w:rsidP="007C47C6">
      <w:pPr>
        <w:overflowPunct/>
        <w:autoSpaceDE/>
        <w:autoSpaceDN/>
        <w:adjustRightInd/>
        <w:spacing w:after="0" w:line="252" w:lineRule="auto"/>
        <w:contextualSpacing/>
        <w:jc w:val="both"/>
        <w:textAlignment w:val="auto"/>
        <w:rPr>
          <w:rFonts w:ascii="Times" w:eastAsia="Batang" w:hAnsi="Times" w:cs="Times"/>
          <w:szCs w:val="24"/>
          <w:lang w:eastAsia="x-none"/>
        </w:rPr>
      </w:pPr>
    </w:p>
    <w:p w14:paraId="6C9512CA" w14:textId="77777777" w:rsidR="007C47C6" w:rsidRPr="007C47C6" w:rsidRDefault="007C47C6" w:rsidP="007C47C6">
      <w:pPr>
        <w:overflowPunct/>
        <w:autoSpaceDE/>
        <w:autoSpaceDN/>
        <w:adjustRightInd/>
        <w:spacing w:after="0"/>
        <w:textAlignment w:val="auto"/>
        <w:rPr>
          <w:rFonts w:eastAsia="Batang"/>
          <w:highlight w:val="green"/>
        </w:rPr>
      </w:pPr>
      <w:r w:rsidRPr="007C47C6">
        <w:rPr>
          <w:rFonts w:eastAsia="Batang"/>
          <w:b/>
          <w:bCs/>
          <w:highlight w:val="green"/>
        </w:rPr>
        <w:t>Agreement</w:t>
      </w:r>
    </w:p>
    <w:p w14:paraId="2DFEB6C9" w14:textId="77777777" w:rsidR="007C47C6" w:rsidRPr="007C47C6" w:rsidRDefault="007C47C6" w:rsidP="007C47C6">
      <w:pPr>
        <w:overflowPunct/>
        <w:autoSpaceDE/>
        <w:autoSpaceDN/>
        <w:adjustRightInd/>
        <w:spacing w:after="0"/>
        <w:textAlignment w:val="auto"/>
        <w:rPr>
          <w:rFonts w:eastAsia="Batang"/>
          <w:iCs/>
        </w:rPr>
      </w:pPr>
      <w:r w:rsidRPr="007C47C6">
        <w:rPr>
          <w:rFonts w:eastAsia="Batang"/>
          <w:iCs/>
        </w:rPr>
        <w:t>For the new field in the DCI for dynamic switching, support Alt.1 (modified).</w:t>
      </w:r>
    </w:p>
    <w:p w14:paraId="1FB709F9" w14:textId="77777777" w:rsidR="007C47C6" w:rsidRPr="007C47C6" w:rsidRDefault="007C47C6" w:rsidP="007C47C6">
      <w:pPr>
        <w:overflowPunct/>
        <w:autoSpaceDE/>
        <w:autoSpaceDN/>
        <w:adjustRightInd/>
        <w:spacing w:after="0"/>
        <w:textAlignment w:val="auto"/>
        <w:rPr>
          <w:rFonts w:eastAsia="Batang"/>
          <w:b/>
          <w:bCs/>
          <w:iCs/>
          <w:u w:val="single"/>
        </w:rPr>
      </w:pPr>
      <w:r w:rsidRPr="007C47C6">
        <w:rPr>
          <w:rFonts w:eastAsia="Batang"/>
          <w:b/>
          <w:bCs/>
          <w:iCs/>
          <w:u w:val="single"/>
        </w:rPr>
        <w:t>Alt.1</w:t>
      </w:r>
    </w:p>
    <w:p w14:paraId="4C065DD6" w14:textId="77777777" w:rsidR="007C47C6" w:rsidRPr="007C47C6" w:rsidRDefault="007C47C6" w:rsidP="00CE66A8">
      <w:pPr>
        <w:numPr>
          <w:ilvl w:val="0"/>
          <w:numId w:val="34"/>
        </w:numPr>
        <w:overflowPunct/>
        <w:autoSpaceDE/>
        <w:autoSpaceDN/>
        <w:adjustRightInd/>
        <w:spacing w:after="0"/>
        <w:contextualSpacing/>
        <w:jc w:val="both"/>
        <w:textAlignment w:val="auto"/>
        <w:rPr>
          <w:rFonts w:ascii="Times" w:eastAsia="Batang" w:hAnsi="Times" w:cs="Times"/>
          <w:szCs w:val="24"/>
          <w:lang w:eastAsia="x-none"/>
        </w:rPr>
      </w:pPr>
      <w:r w:rsidRPr="007C47C6">
        <w:rPr>
          <w:rFonts w:ascii="Times" w:eastAsia="Batang" w:hAnsi="Times" w:cs="Times"/>
          <w:szCs w:val="24"/>
          <w:lang w:eastAsia="x-none"/>
        </w:rPr>
        <w:t xml:space="preserve">Support 2 bits with the following combinations.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3114"/>
        <w:gridCol w:w="2917"/>
      </w:tblGrid>
      <w:tr w:rsidR="007C47C6" w:rsidRPr="007C47C6" w14:paraId="6F78BAD7" w14:textId="77777777" w:rsidTr="00590D84">
        <w:trPr>
          <w:trHeight w:val="40"/>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2B4AC66A" w14:textId="77777777" w:rsidR="007C47C6" w:rsidRPr="007C47C6" w:rsidRDefault="007C47C6" w:rsidP="007C47C6">
            <w:pPr>
              <w:overflowPunct/>
              <w:autoSpaceDE/>
              <w:autoSpaceDN/>
              <w:adjustRightInd/>
              <w:spacing w:after="0"/>
              <w:jc w:val="center"/>
              <w:textAlignment w:val="auto"/>
              <w:rPr>
                <w:rFonts w:eastAsia="Batang"/>
                <w:b/>
                <w:bCs/>
                <w:lang w:eastAsia="ja-JP"/>
              </w:rPr>
            </w:pPr>
            <w:r w:rsidRPr="007C47C6">
              <w:rPr>
                <w:rFonts w:eastAsia="Batang"/>
                <w:b/>
                <w:bCs/>
                <w:lang w:eastAsia="ja-JP"/>
              </w:rPr>
              <w:t>Codepoint</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6EAAAB05" w14:textId="77777777" w:rsidR="007C47C6" w:rsidRPr="007C47C6" w:rsidRDefault="007C47C6" w:rsidP="007C47C6">
            <w:pPr>
              <w:overflowPunct/>
              <w:autoSpaceDE/>
              <w:autoSpaceDN/>
              <w:adjustRightInd/>
              <w:spacing w:after="0"/>
              <w:jc w:val="center"/>
              <w:textAlignment w:val="auto"/>
              <w:rPr>
                <w:rFonts w:eastAsia="Batang"/>
                <w:b/>
                <w:bCs/>
                <w:lang w:eastAsia="ja-JP"/>
              </w:rPr>
            </w:pPr>
            <w:r w:rsidRPr="007C47C6">
              <w:rPr>
                <w:rFonts w:eastAsia="Batang"/>
                <w:b/>
                <w:bCs/>
                <w:lang w:eastAsia="ja-JP"/>
              </w:rPr>
              <w:t>SRS resource set(s)</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246FC8D8" w14:textId="77777777" w:rsidR="007C47C6" w:rsidRPr="007C47C6" w:rsidRDefault="007C47C6" w:rsidP="007C47C6">
            <w:pPr>
              <w:overflowPunct/>
              <w:autoSpaceDE/>
              <w:autoSpaceDN/>
              <w:adjustRightInd/>
              <w:spacing w:after="0"/>
              <w:jc w:val="center"/>
              <w:textAlignment w:val="auto"/>
              <w:rPr>
                <w:rFonts w:eastAsia="Batang"/>
                <w:b/>
                <w:bCs/>
                <w:lang w:eastAsia="ja-JP"/>
              </w:rPr>
            </w:pPr>
            <w:r w:rsidRPr="007C47C6">
              <w:rPr>
                <w:rFonts w:eastAsia="Batang"/>
                <w:b/>
                <w:bCs/>
                <w:lang w:eastAsia="ja-JP"/>
              </w:rPr>
              <w:t>SRI (for both CB and NCB)/TPMI (CB only) field(s)</w:t>
            </w:r>
          </w:p>
        </w:tc>
      </w:tr>
      <w:tr w:rsidR="007C47C6" w:rsidRPr="007C47C6" w14:paraId="480B677A" w14:textId="77777777" w:rsidTr="00590D84">
        <w:trPr>
          <w:trHeight w:val="40"/>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05A4C90A" w14:textId="77777777" w:rsidR="007C47C6" w:rsidRPr="007C47C6" w:rsidRDefault="007C47C6" w:rsidP="007C47C6">
            <w:pPr>
              <w:overflowPunct/>
              <w:autoSpaceDE/>
              <w:autoSpaceDN/>
              <w:adjustRightInd/>
              <w:spacing w:after="0"/>
              <w:jc w:val="center"/>
              <w:textAlignment w:val="auto"/>
              <w:rPr>
                <w:rFonts w:eastAsia="Batang"/>
                <w:lang w:eastAsia="ja-JP"/>
              </w:rPr>
            </w:pPr>
            <w:r w:rsidRPr="007C47C6">
              <w:rPr>
                <w:rFonts w:eastAsia="Batang"/>
                <w:lang w:eastAsia="ja-JP"/>
              </w:rPr>
              <w:t>00</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1DC12CB9" w14:textId="77777777" w:rsidR="007C47C6" w:rsidRPr="007C47C6" w:rsidRDefault="007C47C6" w:rsidP="007C47C6">
            <w:pPr>
              <w:overflowPunct/>
              <w:autoSpaceDE/>
              <w:autoSpaceDN/>
              <w:adjustRightInd/>
              <w:spacing w:after="0"/>
              <w:jc w:val="center"/>
              <w:textAlignment w:val="auto"/>
              <w:rPr>
                <w:rFonts w:eastAsia="Batang"/>
                <w:lang w:eastAsia="ja-JP"/>
              </w:rPr>
            </w:pPr>
            <w:r w:rsidRPr="007C47C6">
              <w:rPr>
                <w:rFonts w:eastAsia="Batang"/>
                <w:lang w:eastAsia="ja-JP"/>
              </w:rPr>
              <w:t>s-TRP mode with 1</w:t>
            </w:r>
            <w:r w:rsidRPr="007C47C6">
              <w:rPr>
                <w:rFonts w:eastAsia="Batang"/>
                <w:vertAlign w:val="superscript"/>
                <w:lang w:eastAsia="ja-JP"/>
              </w:rPr>
              <w:t>st</w:t>
            </w:r>
            <w:r w:rsidRPr="007C47C6">
              <w:rPr>
                <w:rFonts w:eastAsia="Batang"/>
                <w:lang w:eastAsia="ja-JP"/>
              </w:rPr>
              <w:t xml:space="preserve"> SRS resource set (TRP1)</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16DD6F81" w14:textId="77777777" w:rsidR="007C47C6" w:rsidRPr="007C47C6" w:rsidRDefault="007C47C6" w:rsidP="007C47C6">
            <w:pPr>
              <w:overflowPunct/>
              <w:autoSpaceDE/>
              <w:autoSpaceDN/>
              <w:adjustRightInd/>
              <w:spacing w:after="0"/>
              <w:jc w:val="center"/>
              <w:textAlignment w:val="auto"/>
              <w:rPr>
                <w:rFonts w:eastAsia="Batang"/>
                <w:lang w:eastAsia="ja-JP"/>
              </w:rPr>
            </w:pPr>
            <w:r w:rsidRPr="007C47C6">
              <w:rPr>
                <w:rFonts w:eastAsia="Batang"/>
                <w:lang w:eastAsia="ja-JP"/>
              </w:rPr>
              <w:t>1</w:t>
            </w:r>
            <w:r w:rsidRPr="007C47C6">
              <w:rPr>
                <w:rFonts w:eastAsia="Batang"/>
                <w:vertAlign w:val="superscript"/>
                <w:lang w:eastAsia="ja-JP"/>
              </w:rPr>
              <w:t>st</w:t>
            </w:r>
            <w:r w:rsidRPr="007C47C6">
              <w:rPr>
                <w:rFonts w:eastAsia="Batang"/>
                <w:lang w:eastAsia="ja-JP"/>
              </w:rPr>
              <w:t xml:space="preserve"> SRI/TPMI field (2</w:t>
            </w:r>
            <w:r w:rsidRPr="007C47C6">
              <w:rPr>
                <w:rFonts w:eastAsia="Batang"/>
                <w:vertAlign w:val="superscript"/>
                <w:lang w:eastAsia="ja-JP"/>
              </w:rPr>
              <w:t>nd</w:t>
            </w:r>
            <w:r w:rsidRPr="007C47C6">
              <w:rPr>
                <w:rFonts w:eastAsia="Batang"/>
                <w:lang w:eastAsia="ja-JP"/>
              </w:rPr>
              <w:t xml:space="preserve"> field is unused)</w:t>
            </w:r>
          </w:p>
        </w:tc>
      </w:tr>
      <w:tr w:rsidR="007C47C6" w:rsidRPr="007C47C6" w14:paraId="73850B5F" w14:textId="77777777" w:rsidTr="00590D84">
        <w:trPr>
          <w:trHeight w:val="39"/>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788D9553" w14:textId="77777777" w:rsidR="007C47C6" w:rsidRPr="007C47C6" w:rsidRDefault="007C47C6" w:rsidP="007C47C6">
            <w:pPr>
              <w:overflowPunct/>
              <w:autoSpaceDE/>
              <w:autoSpaceDN/>
              <w:adjustRightInd/>
              <w:spacing w:after="0"/>
              <w:jc w:val="center"/>
              <w:textAlignment w:val="auto"/>
              <w:rPr>
                <w:rFonts w:eastAsia="Batang"/>
                <w:lang w:eastAsia="ja-JP"/>
              </w:rPr>
            </w:pPr>
            <w:r w:rsidRPr="007C47C6">
              <w:rPr>
                <w:rFonts w:eastAsia="Batang"/>
                <w:lang w:eastAsia="ja-JP"/>
              </w:rPr>
              <w:t>01</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6AA68178" w14:textId="77777777" w:rsidR="007C47C6" w:rsidRPr="007C47C6" w:rsidRDefault="007C47C6" w:rsidP="007C47C6">
            <w:pPr>
              <w:overflowPunct/>
              <w:autoSpaceDE/>
              <w:autoSpaceDN/>
              <w:adjustRightInd/>
              <w:spacing w:after="0"/>
              <w:jc w:val="center"/>
              <w:textAlignment w:val="auto"/>
              <w:rPr>
                <w:rFonts w:eastAsia="Batang"/>
                <w:lang w:eastAsia="ja-JP"/>
              </w:rPr>
            </w:pPr>
            <w:r w:rsidRPr="007C47C6">
              <w:rPr>
                <w:rFonts w:eastAsia="Batang"/>
                <w:lang w:eastAsia="ja-JP"/>
              </w:rPr>
              <w:t>s-TRP mode with 2</w:t>
            </w:r>
            <w:r w:rsidRPr="007C47C6">
              <w:rPr>
                <w:rFonts w:eastAsia="Batang"/>
                <w:vertAlign w:val="superscript"/>
                <w:lang w:eastAsia="ja-JP"/>
              </w:rPr>
              <w:t>nd</w:t>
            </w:r>
            <w:r w:rsidRPr="007C47C6">
              <w:rPr>
                <w:rFonts w:eastAsia="Batang"/>
                <w:lang w:eastAsia="ja-JP"/>
              </w:rPr>
              <w:t xml:space="preserve"> SRS resource set (TRP2)</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10C1BD3A" w14:textId="77777777" w:rsidR="007C47C6" w:rsidRPr="007C47C6" w:rsidRDefault="007C47C6" w:rsidP="007C47C6">
            <w:pPr>
              <w:overflowPunct/>
              <w:autoSpaceDE/>
              <w:autoSpaceDN/>
              <w:adjustRightInd/>
              <w:spacing w:after="0"/>
              <w:jc w:val="center"/>
              <w:textAlignment w:val="auto"/>
              <w:rPr>
                <w:rFonts w:eastAsia="Batang"/>
                <w:lang w:eastAsia="ja-JP"/>
              </w:rPr>
            </w:pPr>
            <w:r w:rsidRPr="007C47C6">
              <w:rPr>
                <w:rFonts w:eastAsia="Batang"/>
                <w:lang w:eastAsia="ja-JP"/>
              </w:rPr>
              <w:t>1</w:t>
            </w:r>
            <w:r w:rsidRPr="007C47C6">
              <w:rPr>
                <w:rFonts w:eastAsia="Batang"/>
                <w:vertAlign w:val="superscript"/>
                <w:lang w:eastAsia="ja-JP"/>
              </w:rPr>
              <w:t>st</w:t>
            </w:r>
            <w:r w:rsidRPr="007C47C6">
              <w:rPr>
                <w:rFonts w:eastAsia="Batang"/>
                <w:lang w:eastAsia="ja-JP"/>
              </w:rPr>
              <w:t xml:space="preserve"> SRI/TPMI field (2</w:t>
            </w:r>
            <w:r w:rsidRPr="007C47C6">
              <w:rPr>
                <w:rFonts w:eastAsia="Batang"/>
                <w:vertAlign w:val="superscript"/>
                <w:lang w:eastAsia="ja-JP"/>
              </w:rPr>
              <w:t>nd</w:t>
            </w:r>
            <w:r w:rsidRPr="007C47C6">
              <w:rPr>
                <w:rFonts w:eastAsia="Batang"/>
                <w:lang w:eastAsia="ja-JP"/>
              </w:rPr>
              <w:t xml:space="preserve"> field is unused)</w:t>
            </w:r>
          </w:p>
        </w:tc>
      </w:tr>
      <w:tr w:rsidR="007C47C6" w:rsidRPr="007C47C6" w14:paraId="3DD62DCF" w14:textId="77777777" w:rsidTr="00590D84">
        <w:trPr>
          <w:trHeight w:val="121"/>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52122948" w14:textId="77777777" w:rsidR="007C47C6" w:rsidRPr="007C47C6" w:rsidRDefault="007C47C6" w:rsidP="007C47C6">
            <w:pPr>
              <w:overflowPunct/>
              <w:autoSpaceDE/>
              <w:autoSpaceDN/>
              <w:adjustRightInd/>
              <w:spacing w:after="0"/>
              <w:jc w:val="center"/>
              <w:textAlignment w:val="auto"/>
              <w:rPr>
                <w:rFonts w:eastAsia="Batang"/>
                <w:lang w:eastAsia="ja-JP"/>
              </w:rPr>
            </w:pPr>
            <w:r w:rsidRPr="007C47C6">
              <w:rPr>
                <w:rFonts w:eastAsia="Batang"/>
                <w:lang w:eastAsia="ja-JP"/>
              </w:rPr>
              <w:t>10</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1DC68D0B" w14:textId="77777777" w:rsidR="007C47C6" w:rsidRPr="007C47C6" w:rsidRDefault="007C47C6" w:rsidP="007C47C6">
            <w:pPr>
              <w:overflowPunct/>
              <w:autoSpaceDE/>
              <w:autoSpaceDN/>
              <w:adjustRightInd/>
              <w:spacing w:after="0"/>
              <w:jc w:val="center"/>
              <w:textAlignment w:val="auto"/>
              <w:rPr>
                <w:rFonts w:eastAsia="Batang"/>
                <w:lang w:eastAsia="ja-JP"/>
              </w:rPr>
            </w:pPr>
            <w:r w:rsidRPr="007C47C6">
              <w:rPr>
                <w:rFonts w:eastAsia="Batang"/>
                <w:lang w:eastAsia="ja-JP"/>
              </w:rPr>
              <w:t>m-TRP mode with (TRP1,TRP2 order)</w:t>
            </w:r>
          </w:p>
          <w:p w14:paraId="651DA953" w14:textId="77777777" w:rsidR="007C47C6" w:rsidRPr="007C47C6" w:rsidRDefault="007C47C6" w:rsidP="007C47C6">
            <w:pPr>
              <w:overflowPunct/>
              <w:autoSpaceDE/>
              <w:autoSpaceDN/>
              <w:adjustRightInd/>
              <w:spacing w:after="0"/>
              <w:jc w:val="center"/>
              <w:textAlignment w:val="auto"/>
              <w:rPr>
                <w:rFonts w:eastAsia="Batang"/>
                <w:lang w:eastAsia="ja-JP"/>
              </w:rPr>
            </w:pPr>
            <w:r w:rsidRPr="007C47C6">
              <w:rPr>
                <w:rFonts w:eastAsia="Batang"/>
                <w:lang w:eastAsia="ja-JP"/>
              </w:rPr>
              <w:lastRenderedPageBreak/>
              <w:t>1</w:t>
            </w:r>
            <w:r w:rsidRPr="007C47C6">
              <w:rPr>
                <w:rFonts w:eastAsia="Batang"/>
                <w:vertAlign w:val="superscript"/>
                <w:lang w:eastAsia="ja-JP"/>
              </w:rPr>
              <w:t>st</w:t>
            </w:r>
            <w:r w:rsidRPr="007C47C6">
              <w:rPr>
                <w:rFonts w:eastAsia="Batang"/>
                <w:lang w:eastAsia="ja-JP"/>
              </w:rPr>
              <w:t xml:space="preserve"> SRI/TPMI field: 1</w:t>
            </w:r>
            <w:r w:rsidRPr="007C47C6">
              <w:rPr>
                <w:rFonts w:eastAsia="Batang"/>
                <w:vertAlign w:val="superscript"/>
                <w:lang w:eastAsia="ja-JP"/>
              </w:rPr>
              <w:t xml:space="preserve">st </w:t>
            </w:r>
            <w:r w:rsidRPr="007C47C6">
              <w:rPr>
                <w:rFonts w:eastAsia="Batang"/>
                <w:lang w:eastAsia="ja-JP"/>
              </w:rPr>
              <w:t xml:space="preserve"> SRS resource set</w:t>
            </w:r>
          </w:p>
          <w:p w14:paraId="3DF5B62F" w14:textId="77777777" w:rsidR="007C47C6" w:rsidRPr="007C47C6" w:rsidRDefault="007C47C6" w:rsidP="007C47C6">
            <w:pPr>
              <w:overflowPunct/>
              <w:autoSpaceDE/>
              <w:autoSpaceDN/>
              <w:adjustRightInd/>
              <w:spacing w:after="0"/>
              <w:jc w:val="center"/>
              <w:textAlignment w:val="auto"/>
              <w:rPr>
                <w:rFonts w:eastAsia="Batang"/>
                <w:lang w:eastAsia="ja-JP"/>
              </w:rPr>
            </w:pPr>
            <w:r w:rsidRPr="007C47C6">
              <w:rPr>
                <w:rFonts w:eastAsia="Batang"/>
                <w:lang w:eastAsia="ja-JP"/>
              </w:rPr>
              <w:t>2</w:t>
            </w:r>
            <w:r w:rsidRPr="007C47C6">
              <w:rPr>
                <w:rFonts w:eastAsia="Batang"/>
                <w:vertAlign w:val="superscript"/>
                <w:lang w:eastAsia="ja-JP"/>
              </w:rPr>
              <w:t>nd</w:t>
            </w:r>
            <w:r w:rsidRPr="007C47C6">
              <w:rPr>
                <w:rFonts w:eastAsia="Batang"/>
                <w:lang w:eastAsia="ja-JP"/>
              </w:rPr>
              <w:t xml:space="preserve"> SRI/TPMI field: 2</w:t>
            </w:r>
            <w:r w:rsidRPr="007C47C6">
              <w:rPr>
                <w:rFonts w:eastAsia="Batang"/>
                <w:vertAlign w:val="superscript"/>
                <w:lang w:eastAsia="ja-JP"/>
              </w:rPr>
              <w:t xml:space="preserve">nd </w:t>
            </w:r>
            <w:r w:rsidRPr="007C47C6">
              <w:rPr>
                <w:rFonts w:eastAsia="Batang"/>
                <w:lang w:eastAsia="ja-JP"/>
              </w:rPr>
              <w:t>SRS resource set</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165B0B88" w14:textId="77777777" w:rsidR="007C47C6" w:rsidRPr="007C47C6" w:rsidRDefault="007C47C6" w:rsidP="007C47C6">
            <w:pPr>
              <w:overflowPunct/>
              <w:autoSpaceDE/>
              <w:autoSpaceDN/>
              <w:adjustRightInd/>
              <w:spacing w:after="0"/>
              <w:jc w:val="center"/>
              <w:textAlignment w:val="auto"/>
              <w:rPr>
                <w:rFonts w:eastAsia="Batang"/>
                <w:lang w:eastAsia="ja-JP"/>
              </w:rPr>
            </w:pPr>
            <w:r w:rsidRPr="007C47C6">
              <w:rPr>
                <w:rFonts w:eastAsia="Batang"/>
                <w:lang w:eastAsia="ja-JP"/>
              </w:rPr>
              <w:lastRenderedPageBreak/>
              <w:t>Both 1</w:t>
            </w:r>
            <w:r w:rsidRPr="007C47C6">
              <w:rPr>
                <w:rFonts w:eastAsia="Batang"/>
                <w:vertAlign w:val="superscript"/>
                <w:lang w:eastAsia="ja-JP"/>
              </w:rPr>
              <w:t>st</w:t>
            </w:r>
            <w:r w:rsidRPr="007C47C6">
              <w:rPr>
                <w:rFonts w:eastAsia="Batang"/>
                <w:lang w:eastAsia="ja-JP"/>
              </w:rPr>
              <w:t xml:space="preserve"> and 2</w:t>
            </w:r>
            <w:r w:rsidRPr="007C47C6">
              <w:rPr>
                <w:rFonts w:eastAsia="Batang"/>
                <w:vertAlign w:val="superscript"/>
                <w:lang w:eastAsia="ja-JP"/>
              </w:rPr>
              <w:t>nd</w:t>
            </w:r>
            <w:r w:rsidRPr="007C47C6">
              <w:rPr>
                <w:rFonts w:eastAsia="Batang"/>
                <w:lang w:eastAsia="ja-JP"/>
              </w:rPr>
              <w:t xml:space="preserve"> SRI/TPMI fields</w:t>
            </w:r>
          </w:p>
        </w:tc>
      </w:tr>
      <w:tr w:rsidR="007C47C6" w:rsidRPr="007C47C6" w14:paraId="6C584EC1" w14:textId="77777777" w:rsidTr="00590D84">
        <w:trPr>
          <w:trHeight w:val="226"/>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5CA82A06" w14:textId="77777777" w:rsidR="007C47C6" w:rsidRPr="007C47C6" w:rsidRDefault="007C47C6" w:rsidP="007C47C6">
            <w:pPr>
              <w:overflowPunct/>
              <w:autoSpaceDE/>
              <w:autoSpaceDN/>
              <w:adjustRightInd/>
              <w:spacing w:after="0"/>
              <w:jc w:val="center"/>
              <w:textAlignment w:val="auto"/>
              <w:rPr>
                <w:rFonts w:eastAsia="Batang"/>
                <w:lang w:eastAsia="ja-JP"/>
              </w:rPr>
            </w:pPr>
            <w:r w:rsidRPr="007C47C6">
              <w:rPr>
                <w:rFonts w:eastAsia="Batang"/>
                <w:lang w:eastAsia="ja-JP"/>
              </w:rPr>
              <w:t>11</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3A61217D" w14:textId="77777777" w:rsidR="007C47C6" w:rsidRPr="007C47C6" w:rsidRDefault="007C47C6" w:rsidP="007C47C6">
            <w:pPr>
              <w:overflowPunct/>
              <w:autoSpaceDE/>
              <w:autoSpaceDN/>
              <w:adjustRightInd/>
              <w:spacing w:after="0"/>
              <w:jc w:val="center"/>
              <w:textAlignment w:val="auto"/>
              <w:rPr>
                <w:rFonts w:eastAsia="Batang"/>
                <w:lang w:eastAsia="ja-JP"/>
              </w:rPr>
            </w:pPr>
            <w:r w:rsidRPr="007C47C6">
              <w:rPr>
                <w:rFonts w:eastAsia="Batang"/>
                <w:lang w:eastAsia="ja-JP"/>
              </w:rPr>
              <w:t>m-TRP mode with (TRP2,TRP1 order)</w:t>
            </w:r>
          </w:p>
          <w:p w14:paraId="3B4E952C" w14:textId="77777777" w:rsidR="007C47C6" w:rsidRPr="007C47C6" w:rsidRDefault="007C47C6" w:rsidP="007C47C6">
            <w:pPr>
              <w:overflowPunct/>
              <w:autoSpaceDE/>
              <w:autoSpaceDN/>
              <w:adjustRightInd/>
              <w:spacing w:after="0"/>
              <w:jc w:val="center"/>
              <w:textAlignment w:val="auto"/>
              <w:rPr>
                <w:rFonts w:eastAsia="Batang"/>
                <w:lang w:eastAsia="ja-JP"/>
              </w:rPr>
            </w:pPr>
            <w:r w:rsidRPr="007C47C6">
              <w:rPr>
                <w:rFonts w:eastAsia="Batang"/>
                <w:lang w:eastAsia="ja-JP"/>
              </w:rPr>
              <w:t>1</w:t>
            </w:r>
            <w:r w:rsidRPr="007C47C6">
              <w:rPr>
                <w:rFonts w:eastAsia="Batang"/>
                <w:vertAlign w:val="superscript"/>
                <w:lang w:eastAsia="ja-JP"/>
              </w:rPr>
              <w:t>st</w:t>
            </w:r>
            <w:r w:rsidRPr="007C47C6">
              <w:rPr>
                <w:rFonts w:eastAsia="Batang"/>
                <w:lang w:eastAsia="ja-JP"/>
              </w:rPr>
              <w:t xml:space="preserve"> SRI/TPMI field: FFS</w:t>
            </w:r>
          </w:p>
          <w:p w14:paraId="50BD8DE1" w14:textId="77777777" w:rsidR="007C47C6" w:rsidRPr="007C47C6" w:rsidRDefault="007C47C6" w:rsidP="007C47C6">
            <w:pPr>
              <w:overflowPunct/>
              <w:autoSpaceDE/>
              <w:autoSpaceDN/>
              <w:adjustRightInd/>
              <w:spacing w:after="0"/>
              <w:jc w:val="center"/>
              <w:textAlignment w:val="auto"/>
              <w:rPr>
                <w:rFonts w:eastAsia="Batang"/>
                <w:lang w:eastAsia="ja-JP"/>
              </w:rPr>
            </w:pPr>
            <w:r w:rsidRPr="007C47C6">
              <w:rPr>
                <w:rFonts w:eastAsia="Batang"/>
                <w:lang w:eastAsia="ja-JP"/>
              </w:rPr>
              <w:t>2</w:t>
            </w:r>
            <w:r w:rsidRPr="007C47C6">
              <w:rPr>
                <w:rFonts w:eastAsia="Batang"/>
                <w:vertAlign w:val="superscript"/>
                <w:lang w:eastAsia="ja-JP"/>
              </w:rPr>
              <w:t>nd</w:t>
            </w:r>
            <w:r w:rsidRPr="007C47C6">
              <w:rPr>
                <w:rFonts w:eastAsia="Batang"/>
                <w:lang w:eastAsia="ja-JP"/>
              </w:rPr>
              <w:t xml:space="preserve"> SRI/TPMI field: FFS</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12F8C2DD" w14:textId="77777777" w:rsidR="007C47C6" w:rsidRPr="007C47C6" w:rsidRDefault="007C47C6" w:rsidP="007C47C6">
            <w:pPr>
              <w:overflowPunct/>
              <w:autoSpaceDE/>
              <w:autoSpaceDN/>
              <w:adjustRightInd/>
              <w:spacing w:after="0"/>
              <w:jc w:val="center"/>
              <w:textAlignment w:val="auto"/>
              <w:rPr>
                <w:rFonts w:eastAsia="Batang"/>
                <w:lang w:eastAsia="ja-JP"/>
              </w:rPr>
            </w:pPr>
            <w:r w:rsidRPr="007C47C6">
              <w:rPr>
                <w:rFonts w:eastAsia="Batang"/>
                <w:lang w:eastAsia="ja-JP"/>
              </w:rPr>
              <w:t>Both 1</w:t>
            </w:r>
            <w:r w:rsidRPr="007C47C6">
              <w:rPr>
                <w:rFonts w:eastAsia="Batang"/>
                <w:vertAlign w:val="superscript"/>
                <w:lang w:eastAsia="ja-JP"/>
              </w:rPr>
              <w:t>st</w:t>
            </w:r>
            <w:r w:rsidRPr="007C47C6">
              <w:rPr>
                <w:rFonts w:eastAsia="Batang"/>
                <w:lang w:eastAsia="ja-JP"/>
              </w:rPr>
              <w:t xml:space="preserve"> and 2</w:t>
            </w:r>
            <w:r w:rsidRPr="007C47C6">
              <w:rPr>
                <w:rFonts w:eastAsia="Batang"/>
                <w:vertAlign w:val="superscript"/>
                <w:lang w:eastAsia="ja-JP"/>
              </w:rPr>
              <w:t>nd</w:t>
            </w:r>
            <w:r w:rsidRPr="007C47C6">
              <w:rPr>
                <w:rFonts w:eastAsia="Batang"/>
                <w:lang w:eastAsia="ja-JP"/>
              </w:rPr>
              <w:t xml:space="preserve"> SRI/TPMI fields</w:t>
            </w:r>
          </w:p>
        </w:tc>
      </w:tr>
    </w:tbl>
    <w:p w14:paraId="12D24457" w14:textId="77777777" w:rsidR="007C47C6" w:rsidRPr="007C47C6" w:rsidRDefault="007C47C6" w:rsidP="00CE66A8">
      <w:pPr>
        <w:numPr>
          <w:ilvl w:val="0"/>
          <w:numId w:val="34"/>
        </w:numPr>
        <w:overflowPunct/>
        <w:autoSpaceDE/>
        <w:autoSpaceDN/>
        <w:adjustRightInd/>
        <w:spacing w:after="0"/>
        <w:contextualSpacing/>
        <w:jc w:val="both"/>
        <w:textAlignment w:val="auto"/>
        <w:rPr>
          <w:rFonts w:ascii="Times" w:eastAsia="Batang" w:hAnsi="Times" w:cs="Times"/>
          <w:szCs w:val="24"/>
          <w:lang w:eastAsia="x-none"/>
        </w:rPr>
      </w:pPr>
      <w:r w:rsidRPr="007C47C6">
        <w:rPr>
          <w:rFonts w:ascii="Times" w:eastAsia="Batang" w:hAnsi="Times" w:cs="Times"/>
          <w:szCs w:val="24"/>
          <w:lang w:eastAsia="x-none"/>
        </w:rPr>
        <w:t xml:space="preserve">The SRS resource set with lower ID is the first SRS resource set, and the other SRS resource set is the second SRS resource set. </w:t>
      </w:r>
    </w:p>
    <w:p w14:paraId="27948BC2" w14:textId="77777777" w:rsidR="007C47C6" w:rsidRPr="007C47C6" w:rsidRDefault="007C47C6" w:rsidP="00CE66A8">
      <w:pPr>
        <w:numPr>
          <w:ilvl w:val="1"/>
          <w:numId w:val="35"/>
        </w:numPr>
        <w:overflowPunct/>
        <w:autoSpaceDE/>
        <w:autoSpaceDN/>
        <w:adjustRightInd/>
        <w:spacing w:after="0" w:line="259" w:lineRule="auto"/>
        <w:contextualSpacing/>
        <w:textAlignment w:val="auto"/>
        <w:rPr>
          <w:rFonts w:eastAsia="Batang"/>
          <w:color w:val="FF0000"/>
          <w:lang w:eastAsia="x-none"/>
        </w:rPr>
      </w:pPr>
      <w:r w:rsidRPr="007C47C6">
        <w:rPr>
          <w:rFonts w:eastAsia="Batang"/>
          <w:color w:val="FF0000"/>
          <w:lang w:eastAsia="x-none"/>
        </w:rPr>
        <w:t>For codebook and non-codebook usage, respectively</w:t>
      </w:r>
    </w:p>
    <w:p w14:paraId="08C25644" w14:textId="77777777" w:rsidR="007C47C6" w:rsidRPr="007C47C6" w:rsidRDefault="007C47C6" w:rsidP="00CE66A8">
      <w:pPr>
        <w:numPr>
          <w:ilvl w:val="0"/>
          <w:numId w:val="35"/>
        </w:numPr>
        <w:overflowPunct/>
        <w:autoSpaceDE/>
        <w:autoSpaceDN/>
        <w:adjustRightInd/>
        <w:spacing w:after="0" w:line="259" w:lineRule="auto"/>
        <w:contextualSpacing/>
        <w:textAlignment w:val="auto"/>
        <w:rPr>
          <w:rFonts w:eastAsia="Batang"/>
          <w:strike/>
          <w:color w:val="FF0000"/>
          <w:lang w:eastAsia="x-none"/>
        </w:rPr>
      </w:pPr>
      <w:r w:rsidRPr="007C47C6">
        <w:rPr>
          <w:rFonts w:eastAsia="Batang"/>
          <w:strike/>
          <w:color w:val="FF0000"/>
          <w:lang w:eastAsia="x-none"/>
        </w:rPr>
        <w:t>The same number of SRS resource shall be configured in the two SRS resource sets.</w:t>
      </w:r>
    </w:p>
    <w:p w14:paraId="22741871" w14:textId="77777777" w:rsidR="007C47C6" w:rsidRPr="007C47C6" w:rsidRDefault="007C47C6" w:rsidP="007C47C6">
      <w:pPr>
        <w:overflowPunct/>
        <w:autoSpaceDE/>
        <w:autoSpaceDN/>
        <w:adjustRightInd/>
        <w:spacing w:after="0" w:line="252" w:lineRule="auto"/>
        <w:contextualSpacing/>
        <w:jc w:val="both"/>
        <w:textAlignment w:val="auto"/>
        <w:rPr>
          <w:rFonts w:ascii="Times" w:eastAsia="Times New Roman" w:hAnsi="Times" w:cs="Times"/>
          <w:sz w:val="18"/>
          <w:szCs w:val="22"/>
          <w:lang w:eastAsia="x-none"/>
        </w:rPr>
      </w:pPr>
    </w:p>
    <w:p w14:paraId="5ADA6132" w14:textId="77777777" w:rsidR="007C47C6" w:rsidRPr="007C47C6" w:rsidRDefault="007C47C6" w:rsidP="007C47C6">
      <w:pPr>
        <w:overflowPunct/>
        <w:autoSpaceDE/>
        <w:autoSpaceDN/>
        <w:adjustRightInd/>
        <w:spacing w:after="0"/>
        <w:textAlignment w:val="auto"/>
        <w:rPr>
          <w:rFonts w:ascii="Times" w:eastAsia="Batang" w:hAnsi="Times" w:cs="Times"/>
          <w:szCs w:val="22"/>
          <w:lang w:eastAsia="zh-CN"/>
        </w:rPr>
      </w:pPr>
      <w:r w:rsidRPr="007C47C6">
        <w:rPr>
          <w:rFonts w:ascii="Times" w:eastAsia="Batang" w:hAnsi="Times" w:cs="Times"/>
          <w:b/>
          <w:bCs/>
          <w:color w:val="000000"/>
          <w:szCs w:val="24"/>
          <w:highlight w:val="green"/>
          <w:lang w:eastAsia="zh-CN"/>
        </w:rPr>
        <w:t xml:space="preserve">Agreement </w:t>
      </w:r>
    </w:p>
    <w:p w14:paraId="06CF9335" w14:textId="77777777" w:rsidR="007C47C6" w:rsidRPr="007C47C6" w:rsidRDefault="007C47C6" w:rsidP="007C47C6">
      <w:pPr>
        <w:overflowPunct/>
        <w:autoSpaceDE/>
        <w:autoSpaceDN/>
        <w:adjustRightInd/>
        <w:spacing w:after="0"/>
        <w:textAlignment w:val="auto"/>
        <w:rPr>
          <w:rFonts w:ascii="Times" w:eastAsia="Batang" w:hAnsi="Times" w:cs="Times"/>
          <w:szCs w:val="24"/>
          <w:lang w:eastAsia="ko-KR"/>
        </w:rPr>
      </w:pPr>
      <w:r w:rsidRPr="007C47C6">
        <w:rPr>
          <w:rFonts w:ascii="Times" w:eastAsia="Batang" w:hAnsi="Times" w:cs="Times"/>
          <w:szCs w:val="24"/>
          <w:lang w:eastAsia="zh-CN"/>
        </w:rPr>
        <w:t>For SP-CSI report on mTRP PUSCH repetition Type A and B activated by a DCI, further study the use of a similar mechanism to A-CSI multiplexing on M-TRP PUSCH without a TB, which includes the following,</w:t>
      </w:r>
    </w:p>
    <w:p w14:paraId="644F1C23" w14:textId="77777777" w:rsidR="007C47C6" w:rsidRPr="007C47C6" w:rsidRDefault="007C47C6" w:rsidP="00CE66A8">
      <w:pPr>
        <w:numPr>
          <w:ilvl w:val="0"/>
          <w:numId w:val="36"/>
        </w:numPr>
        <w:overflowPunct/>
        <w:autoSpaceDE/>
        <w:autoSpaceDN/>
        <w:adjustRightInd/>
        <w:spacing w:after="0"/>
        <w:textAlignment w:val="auto"/>
        <w:rPr>
          <w:rFonts w:ascii="Times" w:eastAsia="Times New Roman" w:hAnsi="Times" w:cs="Times"/>
          <w:szCs w:val="24"/>
          <w:lang w:eastAsia="zh-CN"/>
        </w:rPr>
      </w:pPr>
      <w:r w:rsidRPr="007C47C6">
        <w:rPr>
          <w:rFonts w:ascii="Times" w:eastAsia="Times New Roman" w:hAnsi="Times" w:cs="Times"/>
          <w:szCs w:val="24"/>
          <w:lang w:eastAsia="zh-CN"/>
        </w:rPr>
        <w:t>When SP-CSI multiplexed on m-TRP PUSCH, SP-CSI multiplexed on the two repetitions associated with the two TRPs, and the number of repetitions is always assumed to be 2, regardless of the value indicated.</w:t>
      </w:r>
    </w:p>
    <w:p w14:paraId="49F75A48" w14:textId="77777777" w:rsidR="007C47C6" w:rsidRPr="007C47C6" w:rsidRDefault="007C47C6" w:rsidP="00CE66A8">
      <w:pPr>
        <w:numPr>
          <w:ilvl w:val="0"/>
          <w:numId w:val="36"/>
        </w:numPr>
        <w:overflowPunct/>
        <w:autoSpaceDE/>
        <w:autoSpaceDN/>
        <w:adjustRightInd/>
        <w:spacing w:after="0"/>
        <w:textAlignment w:val="auto"/>
        <w:rPr>
          <w:rFonts w:ascii="Times" w:eastAsia="Times New Roman" w:hAnsi="Times" w:cs="Times"/>
          <w:szCs w:val="24"/>
          <w:lang w:eastAsia="zh-CN"/>
        </w:rPr>
      </w:pPr>
      <w:r w:rsidRPr="007C47C6">
        <w:rPr>
          <w:rFonts w:ascii="Times" w:eastAsia="Times New Roman" w:hAnsi="Times" w:cs="Times"/>
          <w:szCs w:val="24"/>
          <w:lang w:eastAsia="zh-CN"/>
        </w:rPr>
        <w:t>Reuse similar conditions (e.g. UCIs other than the A-CSI are not multiplexed, same number for first actual repetitions, the content of the CSI is the same) to support SP-CSI multiplexing on m-TRP PUSCH as defined in A-CSI multiplexing on M-TRP PUSCH.</w:t>
      </w:r>
    </w:p>
    <w:p w14:paraId="314F67C1" w14:textId="77777777" w:rsidR="007C47C6" w:rsidRPr="007C47C6" w:rsidRDefault="007C47C6" w:rsidP="007C47C6">
      <w:pPr>
        <w:overflowPunct/>
        <w:autoSpaceDE/>
        <w:autoSpaceDN/>
        <w:adjustRightInd/>
        <w:spacing w:after="0"/>
        <w:textAlignment w:val="auto"/>
        <w:rPr>
          <w:rFonts w:ascii="Times" w:eastAsia="Batang" w:hAnsi="Times" w:cs="Times"/>
          <w:szCs w:val="24"/>
          <w:lang w:eastAsia="zh-CN"/>
        </w:rPr>
      </w:pPr>
      <w:r w:rsidRPr="007C47C6">
        <w:rPr>
          <w:rFonts w:ascii="Times" w:eastAsia="Batang" w:hAnsi="Times" w:cs="Times"/>
          <w:szCs w:val="24"/>
          <w:lang w:eastAsia="zh-CN"/>
        </w:rPr>
        <w:t>  </w:t>
      </w:r>
    </w:p>
    <w:p w14:paraId="4E4C2AA8" w14:textId="77777777" w:rsidR="007C47C6" w:rsidRPr="007C47C6" w:rsidRDefault="007C47C6" w:rsidP="007C47C6">
      <w:pPr>
        <w:overflowPunct/>
        <w:autoSpaceDE/>
        <w:autoSpaceDN/>
        <w:adjustRightInd/>
        <w:spacing w:after="0"/>
        <w:textAlignment w:val="auto"/>
        <w:rPr>
          <w:rFonts w:ascii="Times" w:eastAsia="Batang" w:hAnsi="Times" w:cs="Times"/>
          <w:b/>
          <w:bCs/>
          <w:color w:val="000000"/>
          <w:szCs w:val="24"/>
          <w:shd w:val="clear" w:color="auto" w:fill="FF00FF"/>
          <w:lang w:eastAsia="zh-CN"/>
        </w:rPr>
      </w:pPr>
      <w:r w:rsidRPr="007C47C6">
        <w:rPr>
          <w:rFonts w:ascii="Times" w:eastAsia="Batang" w:hAnsi="Times" w:cs="Times"/>
          <w:b/>
          <w:bCs/>
          <w:color w:val="000000"/>
          <w:szCs w:val="24"/>
          <w:highlight w:val="green"/>
          <w:lang w:eastAsia="zh-CN"/>
        </w:rPr>
        <w:t xml:space="preserve">Agreement </w:t>
      </w:r>
    </w:p>
    <w:p w14:paraId="5B0D5D2D" w14:textId="77777777" w:rsidR="007C47C6" w:rsidRPr="007C47C6" w:rsidRDefault="007C47C6" w:rsidP="007C47C6">
      <w:pPr>
        <w:overflowPunct/>
        <w:autoSpaceDE/>
        <w:autoSpaceDN/>
        <w:adjustRightInd/>
        <w:spacing w:after="0"/>
        <w:textAlignment w:val="auto"/>
        <w:rPr>
          <w:rFonts w:ascii="Times" w:eastAsia="Batang" w:hAnsi="Times" w:cs="Times"/>
          <w:szCs w:val="24"/>
          <w:lang w:eastAsia="zh-CN"/>
        </w:rPr>
      </w:pPr>
      <w:r w:rsidRPr="007C47C6">
        <w:rPr>
          <w:rFonts w:ascii="Times" w:eastAsia="Batang" w:hAnsi="Times" w:cs="Times"/>
          <w:szCs w:val="24"/>
          <w:lang w:eastAsia="zh-CN"/>
        </w:rPr>
        <w:t>Confirm the working assumption with removing brackets on [consecutive] and adding UE capability.</w:t>
      </w:r>
    </w:p>
    <w:p w14:paraId="2ABC61A3" w14:textId="77777777" w:rsidR="007C47C6" w:rsidRPr="007C47C6" w:rsidRDefault="007C47C6" w:rsidP="00CE66A8">
      <w:pPr>
        <w:numPr>
          <w:ilvl w:val="0"/>
          <w:numId w:val="37"/>
        </w:numPr>
        <w:overflowPunct/>
        <w:autoSpaceDE/>
        <w:autoSpaceDN/>
        <w:adjustRightInd/>
        <w:spacing w:after="0"/>
        <w:textAlignment w:val="auto"/>
        <w:rPr>
          <w:rFonts w:ascii="Times" w:eastAsia="Batang" w:hAnsi="Times" w:cs="Times"/>
          <w:szCs w:val="24"/>
          <w:lang w:eastAsia="zh-CN"/>
        </w:rPr>
      </w:pPr>
      <w:r w:rsidRPr="007C47C6">
        <w:rPr>
          <w:rFonts w:ascii="Times" w:eastAsia="Batang" w:hAnsi="Times" w:cs="Times"/>
          <w:szCs w:val="24"/>
          <w:lang w:eastAsia="zh-CN"/>
        </w:rPr>
        <w:t>For PUCCH reliability enhancement, support multi-TRP intra-slot repetition (Scheme 3) for all PUCCH formats.</w:t>
      </w:r>
    </w:p>
    <w:p w14:paraId="17FA7F56" w14:textId="77777777" w:rsidR="007C47C6" w:rsidRPr="007C47C6" w:rsidRDefault="007C47C6" w:rsidP="00CE66A8">
      <w:pPr>
        <w:numPr>
          <w:ilvl w:val="1"/>
          <w:numId w:val="37"/>
        </w:numPr>
        <w:overflowPunct/>
        <w:autoSpaceDE/>
        <w:autoSpaceDN/>
        <w:adjustRightInd/>
        <w:spacing w:after="0"/>
        <w:textAlignment w:val="auto"/>
        <w:rPr>
          <w:rFonts w:ascii="Times" w:eastAsia="Batang" w:hAnsi="Times" w:cs="Times"/>
          <w:szCs w:val="24"/>
          <w:lang w:eastAsia="zh-CN"/>
        </w:rPr>
      </w:pPr>
      <w:r w:rsidRPr="007C47C6">
        <w:rPr>
          <w:rFonts w:ascii="Times" w:eastAsia="Batang" w:hAnsi="Times" w:cs="Times"/>
          <w:szCs w:val="24"/>
          <w:lang w:eastAsia="zh-CN"/>
        </w:rPr>
        <w:t xml:space="preserve">The same PUCCH resource carrying UCI is repeated for X = 2 </w:t>
      </w:r>
      <w:r w:rsidRPr="007C47C6">
        <w:rPr>
          <w:rFonts w:ascii="Times" w:eastAsia="Batang" w:hAnsi="Times" w:cs="Times"/>
          <w:strike/>
          <w:color w:val="FF0000"/>
          <w:szCs w:val="24"/>
          <w:lang w:eastAsia="zh-CN"/>
        </w:rPr>
        <w:t>[</w:t>
      </w:r>
      <w:r w:rsidRPr="007C47C6">
        <w:rPr>
          <w:rFonts w:ascii="Times" w:eastAsia="Batang" w:hAnsi="Times" w:cs="Times"/>
          <w:szCs w:val="24"/>
          <w:lang w:eastAsia="zh-CN"/>
        </w:rPr>
        <w:t>consecutive</w:t>
      </w:r>
      <w:r w:rsidRPr="007C47C6">
        <w:rPr>
          <w:rFonts w:ascii="Times" w:eastAsia="Batang" w:hAnsi="Times" w:cs="Times"/>
          <w:strike/>
          <w:color w:val="FF0000"/>
          <w:szCs w:val="24"/>
          <w:lang w:eastAsia="zh-CN"/>
        </w:rPr>
        <w:t>]</w:t>
      </w:r>
      <w:r w:rsidRPr="007C47C6">
        <w:rPr>
          <w:rFonts w:ascii="Times" w:eastAsia="Batang" w:hAnsi="Times" w:cs="Times"/>
          <w:color w:val="FF0000"/>
          <w:szCs w:val="24"/>
          <w:lang w:eastAsia="zh-CN"/>
        </w:rPr>
        <w:t xml:space="preserve"> </w:t>
      </w:r>
      <w:r w:rsidRPr="007C47C6">
        <w:rPr>
          <w:rFonts w:ascii="Times" w:eastAsia="Batang" w:hAnsi="Times" w:cs="Times"/>
          <w:szCs w:val="24"/>
          <w:lang w:eastAsia="zh-CN"/>
        </w:rPr>
        <w:t xml:space="preserve">sub-slots within a slot. </w:t>
      </w:r>
    </w:p>
    <w:p w14:paraId="7FF3C6E7" w14:textId="77777777" w:rsidR="007C47C6" w:rsidRPr="007C47C6" w:rsidRDefault="007C47C6" w:rsidP="00CE66A8">
      <w:pPr>
        <w:numPr>
          <w:ilvl w:val="1"/>
          <w:numId w:val="37"/>
        </w:numPr>
        <w:overflowPunct/>
        <w:autoSpaceDE/>
        <w:autoSpaceDN/>
        <w:adjustRightInd/>
        <w:spacing w:after="0"/>
        <w:textAlignment w:val="auto"/>
        <w:rPr>
          <w:rFonts w:ascii="Times" w:eastAsia="Batang" w:hAnsi="Times" w:cs="Times"/>
          <w:szCs w:val="24"/>
          <w:lang w:eastAsia="zh-CN"/>
        </w:rPr>
      </w:pPr>
      <w:r w:rsidRPr="007C47C6">
        <w:rPr>
          <w:rFonts w:ascii="Times" w:eastAsia="Batang" w:hAnsi="Times" w:cs="Times"/>
          <w:szCs w:val="24"/>
          <w:lang w:eastAsia="zh-CN"/>
        </w:rPr>
        <w:t>Refer the design details related to sub-slot configurations (e.g. other values of X) to Rel-17 eIIoT</w:t>
      </w:r>
    </w:p>
    <w:p w14:paraId="462282C1" w14:textId="77777777" w:rsidR="007C47C6" w:rsidRPr="007C47C6" w:rsidRDefault="007C47C6" w:rsidP="00CE66A8">
      <w:pPr>
        <w:numPr>
          <w:ilvl w:val="0"/>
          <w:numId w:val="37"/>
        </w:numPr>
        <w:overflowPunct/>
        <w:autoSpaceDE/>
        <w:autoSpaceDN/>
        <w:adjustRightInd/>
        <w:spacing w:after="0"/>
        <w:textAlignment w:val="auto"/>
        <w:rPr>
          <w:rFonts w:ascii="Times" w:eastAsia="Batang" w:hAnsi="Times" w:cs="Times"/>
          <w:szCs w:val="24"/>
          <w:lang w:eastAsia="zh-CN"/>
        </w:rPr>
      </w:pPr>
      <w:r w:rsidRPr="007C47C6">
        <w:rPr>
          <w:rFonts w:ascii="Times" w:eastAsia="Batang" w:hAnsi="Times" w:cs="Times"/>
          <w:szCs w:val="24"/>
          <w:lang w:eastAsia="zh-CN"/>
        </w:rPr>
        <w:t>Note1: The decision of supporting scheme 3 is only applicable for multi-TRP operation.</w:t>
      </w:r>
    </w:p>
    <w:p w14:paraId="34FF0340" w14:textId="77777777" w:rsidR="007C47C6" w:rsidRPr="007C47C6" w:rsidRDefault="007C47C6" w:rsidP="00CE66A8">
      <w:pPr>
        <w:numPr>
          <w:ilvl w:val="0"/>
          <w:numId w:val="37"/>
        </w:numPr>
        <w:overflowPunct/>
        <w:autoSpaceDE/>
        <w:autoSpaceDN/>
        <w:adjustRightInd/>
        <w:spacing w:after="0"/>
        <w:textAlignment w:val="auto"/>
        <w:rPr>
          <w:rFonts w:ascii="Times" w:eastAsia="Batang" w:hAnsi="Times" w:cs="Times"/>
          <w:szCs w:val="24"/>
          <w:lang w:eastAsia="zh-CN"/>
        </w:rPr>
      </w:pPr>
      <w:r w:rsidRPr="007C47C6">
        <w:rPr>
          <w:rFonts w:ascii="Times" w:eastAsia="Batang" w:hAnsi="Times" w:cs="Times"/>
          <w:szCs w:val="24"/>
          <w:lang w:eastAsia="zh-CN"/>
        </w:rPr>
        <w:t>This feature is optional. </w:t>
      </w:r>
    </w:p>
    <w:p w14:paraId="362C7FA0" w14:textId="77777777" w:rsidR="007C47C6" w:rsidRPr="007C47C6" w:rsidRDefault="007C47C6" w:rsidP="007C47C6">
      <w:pPr>
        <w:overflowPunct/>
        <w:autoSpaceDE/>
        <w:autoSpaceDN/>
        <w:adjustRightInd/>
        <w:spacing w:after="0"/>
        <w:textAlignment w:val="auto"/>
        <w:rPr>
          <w:rFonts w:ascii="Times" w:eastAsia="Batang" w:hAnsi="Times" w:cs="Times"/>
          <w:b/>
          <w:bCs/>
          <w:color w:val="000000"/>
          <w:szCs w:val="24"/>
          <w:u w:val="single"/>
          <w:shd w:val="clear" w:color="auto" w:fill="FF00FF"/>
          <w:lang w:eastAsia="zh-CN"/>
        </w:rPr>
      </w:pPr>
    </w:p>
    <w:p w14:paraId="6428DAA4" w14:textId="77777777" w:rsidR="007C47C6" w:rsidRPr="007C47C6" w:rsidRDefault="007C47C6" w:rsidP="007C47C6">
      <w:pPr>
        <w:overflowPunct/>
        <w:autoSpaceDE/>
        <w:autoSpaceDN/>
        <w:adjustRightInd/>
        <w:spacing w:after="0"/>
        <w:textAlignment w:val="auto"/>
        <w:rPr>
          <w:rFonts w:ascii="Times" w:eastAsia="Batang" w:hAnsi="Times" w:cs="Times"/>
          <w:szCs w:val="24"/>
          <w:lang w:eastAsia="zh-CN"/>
        </w:rPr>
      </w:pPr>
      <w:r w:rsidRPr="007C47C6">
        <w:rPr>
          <w:rFonts w:ascii="Times" w:eastAsia="Batang" w:hAnsi="Times" w:cs="Times"/>
          <w:b/>
          <w:bCs/>
          <w:color w:val="000000"/>
          <w:szCs w:val="24"/>
          <w:lang w:eastAsia="zh-CN"/>
        </w:rPr>
        <w:t>Conclusion</w:t>
      </w:r>
    </w:p>
    <w:p w14:paraId="0E58A44A" w14:textId="77777777" w:rsidR="007C47C6" w:rsidRPr="007C47C6" w:rsidRDefault="007C47C6" w:rsidP="007C47C6">
      <w:pPr>
        <w:overflowPunct/>
        <w:autoSpaceDE/>
        <w:autoSpaceDN/>
        <w:adjustRightInd/>
        <w:spacing w:after="0"/>
        <w:textAlignment w:val="auto"/>
        <w:rPr>
          <w:rFonts w:ascii="Times" w:eastAsia="Batang" w:hAnsi="Times" w:cs="Times"/>
          <w:szCs w:val="24"/>
          <w:lang w:eastAsia="zh-CN"/>
        </w:rPr>
      </w:pPr>
      <w:r w:rsidRPr="007C47C6">
        <w:rPr>
          <w:rFonts w:ascii="Times" w:eastAsia="Batang" w:hAnsi="Times" w:cs="Times"/>
          <w:szCs w:val="24"/>
          <w:lang w:eastAsia="zh-CN"/>
        </w:rPr>
        <w:t>For multi-TRP PUCCH schemes, only one ‘twoPUCCH-PC-AdjustmentStates’ parameter is configured for both TRPs, and the parameter is shared across both TRPs, which means there will be two closed loops in total (no RAN1 spec impact).</w:t>
      </w:r>
    </w:p>
    <w:p w14:paraId="79A37522" w14:textId="77777777" w:rsidR="007C47C6" w:rsidRPr="007C47C6" w:rsidRDefault="007C47C6" w:rsidP="007C47C6">
      <w:pPr>
        <w:wordWrap w:val="0"/>
        <w:overflowPunct/>
        <w:autoSpaceDE/>
        <w:autoSpaceDN/>
        <w:adjustRightInd/>
        <w:spacing w:after="0"/>
        <w:textAlignment w:val="auto"/>
        <w:rPr>
          <w:rFonts w:ascii="Times" w:eastAsia="Batang" w:hAnsi="Times" w:cs="Times"/>
          <w:color w:val="1F497D"/>
          <w:szCs w:val="24"/>
          <w:lang w:eastAsia="ko-KR"/>
        </w:rPr>
      </w:pPr>
    </w:p>
    <w:p w14:paraId="0ED199C8" w14:textId="77777777" w:rsidR="007C47C6" w:rsidRPr="007C47C6" w:rsidRDefault="007C47C6" w:rsidP="007C47C6">
      <w:pPr>
        <w:wordWrap w:val="0"/>
        <w:overflowPunct/>
        <w:autoSpaceDE/>
        <w:autoSpaceDN/>
        <w:adjustRightInd/>
        <w:spacing w:after="0"/>
        <w:textAlignment w:val="auto"/>
        <w:rPr>
          <w:rFonts w:ascii="Times" w:eastAsia="Batang" w:hAnsi="Times" w:cs="Times"/>
          <w:b/>
          <w:bCs/>
          <w:szCs w:val="24"/>
        </w:rPr>
      </w:pPr>
      <w:r w:rsidRPr="007C47C6">
        <w:rPr>
          <w:rFonts w:ascii="Times" w:eastAsia="Batang" w:hAnsi="Times" w:cs="Times"/>
          <w:b/>
          <w:bCs/>
          <w:szCs w:val="24"/>
        </w:rPr>
        <w:t>For future meetings:</w:t>
      </w:r>
    </w:p>
    <w:p w14:paraId="1A054E06" w14:textId="77777777" w:rsidR="007C47C6" w:rsidRPr="007C47C6" w:rsidRDefault="007C47C6" w:rsidP="007C47C6">
      <w:pPr>
        <w:wordWrap w:val="0"/>
        <w:overflowPunct/>
        <w:autoSpaceDE/>
        <w:autoSpaceDN/>
        <w:adjustRightInd/>
        <w:spacing w:after="0"/>
        <w:textAlignment w:val="auto"/>
        <w:rPr>
          <w:rFonts w:ascii="Times" w:eastAsia="Batang" w:hAnsi="Times" w:cs="Times"/>
          <w:szCs w:val="24"/>
          <w:lang w:eastAsia="zh-CN"/>
        </w:rPr>
      </w:pPr>
      <w:r w:rsidRPr="007C47C6">
        <w:rPr>
          <w:rFonts w:ascii="Times" w:eastAsia="Batang" w:hAnsi="Times" w:cs="Times"/>
          <w:szCs w:val="24"/>
        </w:rPr>
        <w:t>Further study the enhancements needed on grouping of PUCCH resources for Rel-17 multi-TRP PUCCH repetition</w:t>
      </w:r>
    </w:p>
    <w:p w14:paraId="588EF0C7" w14:textId="77777777" w:rsidR="007C47C6" w:rsidRPr="007C47C6" w:rsidRDefault="007C47C6" w:rsidP="007C47C6">
      <w:pPr>
        <w:overflowPunct/>
        <w:autoSpaceDE/>
        <w:autoSpaceDN/>
        <w:adjustRightInd/>
        <w:spacing w:after="0"/>
        <w:contextualSpacing/>
        <w:jc w:val="both"/>
        <w:textAlignment w:val="auto"/>
        <w:rPr>
          <w:rFonts w:ascii="Times" w:eastAsia="Times New Roman" w:hAnsi="Times" w:cs="Times"/>
          <w:szCs w:val="24"/>
          <w:lang w:eastAsia="x-none"/>
        </w:rPr>
      </w:pPr>
    </w:p>
    <w:p w14:paraId="7EB7EFC2" w14:textId="77777777" w:rsidR="007C47C6" w:rsidRPr="007C47C6" w:rsidRDefault="007C47C6" w:rsidP="007C47C6">
      <w:pPr>
        <w:overflowPunct/>
        <w:autoSpaceDE/>
        <w:autoSpaceDN/>
        <w:adjustRightInd/>
        <w:spacing w:after="0"/>
        <w:jc w:val="both"/>
        <w:textAlignment w:val="auto"/>
        <w:rPr>
          <w:rFonts w:ascii="Times" w:eastAsia="Batang" w:hAnsi="Times" w:cs="Times"/>
          <w:b/>
          <w:bCs/>
          <w:szCs w:val="18"/>
          <w:highlight w:val="green"/>
        </w:rPr>
      </w:pPr>
      <w:r w:rsidRPr="007C47C6">
        <w:rPr>
          <w:rFonts w:ascii="Times" w:eastAsia="Batang" w:hAnsi="Times" w:cs="Times"/>
          <w:b/>
          <w:bCs/>
          <w:szCs w:val="18"/>
          <w:highlight w:val="green"/>
        </w:rPr>
        <w:t>Agreement</w:t>
      </w:r>
    </w:p>
    <w:p w14:paraId="7175F423" w14:textId="77777777" w:rsidR="007C47C6" w:rsidRPr="007C47C6" w:rsidRDefault="007C47C6" w:rsidP="00CE66A8">
      <w:pPr>
        <w:numPr>
          <w:ilvl w:val="0"/>
          <w:numId w:val="37"/>
        </w:numPr>
        <w:overflowPunct/>
        <w:autoSpaceDE/>
        <w:autoSpaceDN/>
        <w:adjustRightInd/>
        <w:spacing w:after="0"/>
        <w:textAlignment w:val="auto"/>
        <w:rPr>
          <w:rFonts w:ascii="Times" w:eastAsia="Batang" w:hAnsi="Times" w:cs="Times"/>
          <w:szCs w:val="24"/>
          <w:lang w:eastAsia="zh-CN"/>
        </w:rPr>
      </w:pPr>
      <w:r w:rsidRPr="007C47C6">
        <w:rPr>
          <w:rFonts w:ascii="Times" w:eastAsia="Batang" w:hAnsi="Times" w:cs="Times"/>
          <w:szCs w:val="24"/>
          <w:lang w:eastAsia="zh-CN"/>
        </w:rPr>
        <w:t>To support per TRP closed-loop power control for PUCCH with DCI formats 1_1 / 1_2, a second TPC field can be configured via RRC.  </w:t>
      </w:r>
    </w:p>
    <w:p w14:paraId="5523DCEC" w14:textId="77777777" w:rsidR="007C47C6" w:rsidRPr="007C47C6" w:rsidRDefault="007C47C6" w:rsidP="00CE66A8">
      <w:pPr>
        <w:numPr>
          <w:ilvl w:val="0"/>
          <w:numId w:val="37"/>
        </w:numPr>
        <w:overflowPunct/>
        <w:autoSpaceDE/>
        <w:autoSpaceDN/>
        <w:adjustRightInd/>
        <w:spacing w:after="0"/>
        <w:textAlignment w:val="auto"/>
        <w:rPr>
          <w:rFonts w:ascii="Times" w:eastAsia="Batang" w:hAnsi="Times" w:cs="Times"/>
          <w:szCs w:val="24"/>
          <w:lang w:eastAsia="zh-CN"/>
        </w:rPr>
      </w:pPr>
      <w:r w:rsidRPr="007C47C6">
        <w:rPr>
          <w:rFonts w:ascii="Times" w:eastAsia="Batang" w:hAnsi="Times" w:cs="Times"/>
          <w:szCs w:val="24"/>
          <w:lang w:eastAsia="zh-CN"/>
        </w:rPr>
        <w:t>When the second field is configured by RRC, a second TPC field (similar to the existing TPC field) is added in DCI formats 1_1 / 1_2 (option 3).</w:t>
      </w:r>
    </w:p>
    <w:p w14:paraId="5BDF2D76" w14:textId="77777777" w:rsidR="007C47C6" w:rsidRPr="007C47C6" w:rsidRDefault="007C47C6" w:rsidP="00CE66A8">
      <w:pPr>
        <w:numPr>
          <w:ilvl w:val="1"/>
          <w:numId w:val="37"/>
        </w:numPr>
        <w:overflowPunct/>
        <w:autoSpaceDE/>
        <w:autoSpaceDN/>
        <w:adjustRightInd/>
        <w:spacing w:after="0"/>
        <w:textAlignment w:val="auto"/>
        <w:rPr>
          <w:rFonts w:ascii="Times" w:eastAsia="Batang" w:hAnsi="Times" w:cs="Times"/>
          <w:szCs w:val="24"/>
          <w:lang w:eastAsia="zh-CN"/>
        </w:rPr>
      </w:pPr>
      <w:r w:rsidRPr="007C47C6">
        <w:rPr>
          <w:rFonts w:ascii="Times" w:eastAsia="Batang" w:hAnsi="Times" w:cs="Times"/>
          <w:szCs w:val="24"/>
          <w:lang w:eastAsia="zh-CN"/>
        </w:rPr>
        <w:t>Each TPC field is for each closed-loop index value respectively</w:t>
      </w:r>
    </w:p>
    <w:p w14:paraId="1BDFFF01" w14:textId="77777777" w:rsidR="007C47C6" w:rsidRPr="007C47C6" w:rsidRDefault="007C47C6" w:rsidP="00CE66A8">
      <w:pPr>
        <w:numPr>
          <w:ilvl w:val="2"/>
          <w:numId w:val="37"/>
        </w:numPr>
        <w:overflowPunct/>
        <w:autoSpaceDE/>
        <w:autoSpaceDN/>
        <w:adjustRightInd/>
        <w:spacing w:after="0"/>
        <w:textAlignment w:val="auto"/>
        <w:rPr>
          <w:rFonts w:ascii="Times" w:eastAsia="Batang" w:hAnsi="Times" w:cs="Times"/>
          <w:szCs w:val="24"/>
          <w:lang w:eastAsia="zh-CN"/>
        </w:rPr>
      </w:pPr>
      <w:r w:rsidRPr="007C47C6">
        <w:rPr>
          <w:rFonts w:ascii="Times" w:eastAsia="Batang" w:hAnsi="Times" w:cs="Times"/>
          <w:szCs w:val="24"/>
          <w:lang w:eastAsia="zh-CN"/>
        </w:rPr>
        <w:t>FFS: Whether or not the mapping between the TPC field and the PUCCH transmissions is needed</w:t>
      </w:r>
    </w:p>
    <w:p w14:paraId="7B469BDB" w14:textId="77777777" w:rsidR="007C47C6" w:rsidRPr="007C47C6" w:rsidRDefault="007C47C6" w:rsidP="00CE66A8">
      <w:pPr>
        <w:numPr>
          <w:ilvl w:val="0"/>
          <w:numId w:val="37"/>
        </w:numPr>
        <w:overflowPunct/>
        <w:autoSpaceDE/>
        <w:autoSpaceDN/>
        <w:adjustRightInd/>
        <w:spacing w:after="0"/>
        <w:textAlignment w:val="auto"/>
        <w:rPr>
          <w:rFonts w:ascii="Times" w:eastAsia="Batang" w:hAnsi="Times" w:cs="Times"/>
          <w:szCs w:val="24"/>
          <w:lang w:eastAsia="zh-CN"/>
        </w:rPr>
      </w:pPr>
      <w:r w:rsidRPr="007C47C6">
        <w:rPr>
          <w:rFonts w:ascii="Times" w:eastAsia="Batang" w:hAnsi="Times" w:cs="Times"/>
          <w:szCs w:val="24"/>
          <w:lang w:eastAsia="zh-CN"/>
        </w:rPr>
        <w:t>When the second field is not configured by RRC, a single TPC field (the existing TPC field) is used in DCI formats 1_1 / 1_2, and the TPC value applied for the closed loop index(es) for the scheduled PUCCH</w:t>
      </w:r>
    </w:p>
    <w:p w14:paraId="5ED6203C" w14:textId="77777777" w:rsidR="007C47C6" w:rsidRPr="007C47C6" w:rsidRDefault="007C47C6" w:rsidP="00CE66A8">
      <w:pPr>
        <w:numPr>
          <w:ilvl w:val="0"/>
          <w:numId w:val="37"/>
        </w:numPr>
        <w:overflowPunct/>
        <w:autoSpaceDE/>
        <w:autoSpaceDN/>
        <w:adjustRightInd/>
        <w:spacing w:after="0"/>
        <w:textAlignment w:val="auto"/>
        <w:rPr>
          <w:rFonts w:ascii="Times" w:eastAsia="Batang" w:hAnsi="Times" w:cs="Times"/>
          <w:szCs w:val="24"/>
          <w:lang w:eastAsia="zh-CN"/>
        </w:rPr>
      </w:pPr>
      <w:r w:rsidRPr="007C47C6">
        <w:rPr>
          <w:rFonts w:ascii="Times" w:eastAsia="Batang" w:hAnsi="Times" w:cs="Times"/>
          <w:szCs w:val="24"/>
          <w:lang w:eastAsia="zh-CN"/>
        </w:rPr>
        <w:t>To support per TRP closed-loop power control for PUSCH with DCI formats 0_1 / 0_2, adopt the same solution as with M-TRP PUCCH schemes.</w:t>
      </w:r>
    </w:p>
    <w:p w14:paraId="579F8B6A" w14:textId="77777777" w:rsidR="007C47C6" w:rsidRPr="007C47C6" w:rsidRDefault="007C47C6" w:rsidP="00CE66A8">
      <w:pPr>
        <w:numPr>
          <w:ilvl w:val="1"/>
          <w:numId w:val="37"/>
        </w:numPr>
        <w:overflowPunct/>
        <w:autoSpaceDE/>
        <w:autoSpaceDN/>
        <w:adjustRightInd/>
        <w:spacing w:after="0"/>
        <w:textAlignment w:val="auto"/>
        <w:rPr>
          <w:rFonts w:ascii="Times" w:eastAsia="Batang" w:hAnsi="Times" w:cs="Times"/>
          <w:szCs w:val="24"/>
          <w:lang w:eastAsia="zh-CN"/>
        </w:rPr>
      </w:pPr>
      <w:r w:rsidRPr="007C47C6">
        <w:rPr>
          <w:rFonts w:ascii="Times" w:eastAsia="Batang" w:hAnsi="Times" w:cs="Times"/>
          <w:szCs w:val="24"/>
          <w:lang w:eastAsia="zh-CN"/>
        </w:rPr>
        <w:t>FFS: any additional considerations</w:t>
      </w:r>
    </w:p>
    <w:p w14:paraId="1EB457BF" w14:textId="77777777" w:rsidR="007C47C6" w:rsidRPr="007C47C6" w:rsidRDefault="007C47C6" w:rsidP="00CE66A8">
      <w:pPr>
        <w:numPr>
          <w:ilvl w:val="0"/>
          <w:numId w:val="37"/>
        </w:numPr>
        <w:overflowPunct/>
        <w:autoSpaceDE/>
        <w:autoSpaceDN/>
        <w:adjustRightInd/>
        <w:spacing w:after="0"/>
        <w:textAlignment w:val="auto"/>
        <w:rPr>
          <w:rFonts w:ascii="Times" w:eastAsia="Batang" w:hAnsi="Times" w:cs="Times"/>
          <w:szCs w:val="24"/>
          <w:lang w:eastAsia="zh-CN"/>
        </w:rPr>
      </w:pPr>
      <w:r w:rsidRPr="007C47C6">
        <w:rPr>
          <w:rFonts w:ascii="Times" w:eastAsia="Batang" w:hAnsi="Times" w:cs="Times"/>
          <w:szCs w:val="24"/>
          <w:lang w:eastAsia="zh-CN"/>
        </w:rPr>
        <w:t xml:space="preserve">Support UE to report the capability on whether it supports the second TPC field </w:t>
      </w:r>
    </w:p>
    <w:p w14:paraId="079705FE" w14:textId="77777777" w:rsidR="007C47C6" w:rsidRPr="007C47C6" w:rsidRDefault="007C47C6" w:rsidP="00CE66A8">
      <w:pPr>
        <w:numPr>
          <w:ilvl w:val="0"/>
          <w:numId w:val="37"/>
        </w:numPr>
        <w:overflowPunct/>
        <w:autoSpaceDE/>
        <w:autoSpaceDN/>
        <w:adjustRightInd/>
        <w:spacing w:after="0"/>
        <w:textAlignment w:val="auto"/>
        <w:rPr>
          <w:rFonts w:ascii="Times" w:eastAsia="Batang" w:hAnsi="Times" w:cs="Times"/>
          <w:szCs w:val="24"/>
          <w:lang w:eastAsia="zh-CN"/>
        </w:rPr>
      </w:pPr>
      <w:r w:rsidRPr="007C47C6">
        <w:rPr>
          <w:rFonts w:ascii="Times" w:eastAsia="Batang" w:hAnsi="Times" w:cs="Times"/>
          <w:szCs w:val="24"/>
          <w:lang w:eastAsia="zh-CN"/>
        </w:rPr>
        <w:t>Note1: Per TRP closed-loop power control is only applicable when the “closedLoopIndex” values are not the same for TRPs.</w:t>
      </w:r>
    </w:p>
    <w:p w14:paraId="47CD9F50" w14:textId="77777777" w:rsidR="007C47C6" w:rsidRPr="007C47C6" w:rsidRDefault="007C47C6" w:rsidP="007C47C6">
      <w:pPr>
        <w:overflowPunct/>
        <w:autoSpaceDE/>
        <w:autoSpaceDN/>
        <w:adjustRightInd/>
        <w:spacing w:after="0"/>
        <w:contextualSpacing/>
        <w:jc w:val="both"/>
        <w:textAlignment w:val="auto"/>
        <w:rPr>
          <w:rFonts w:ascii="Times" w:eastAsia="Times New Roman" w:hAnsi="Times" w:cs="Times"/>
          <w:szCs w:val="24"/>
          <w:lang w:eastAsia="x-none"/>
        </w:rPr>
      </w:pPr>
    </w:p>
    <w:p w14:paraId="3665A930" w14:textId="77777777" w:rsidR="007C47C6" w:rsidRPr="007C47C6" w:rsidRDefault="007C47C6" w:rsidP="007C47C6">
      <w:pPr>
        <w:overflowPunct/>
        <w:autoSpaceDE/>
        <w:autoSpaceDN/>
        <w:adjustRightInd/>
        <w:spacing w:after="0"/>
        <w:textAlignment w:val="auto"/>
        <w:rPr>
          <w:rFonts w:ascii="Times" w:eastAsia="Calibri" w:hAnsi="Times" w:cs="Times"/>
          <w:szCs w:val="24"/>
          <w:lang w:val="en-US"/>
        </w:rPr>
      </w:pPr>
      <w:r w:rsidRPr="007C47C6">
        <w:rPr>
          <w:rFonts w:ascii="Times" w:eastAsia="Calibri" w:hAnsi="Times" w:cs="Times"/>
          <w:b/>
          <w:bCs/>
          <w:szCs w:val="22"/>
          <w:highlight w:val="green"/>
          <w:lang w:val="en-US"/>
        </w:rPr>
        <w:t>Agreement</w:t>
      </w:r>
    </w:p>
    <w:p w14:paraId="75186A34" w14:textId="77777777" w:rsidR="007C47C6" w:rsidRPr="007C47C6" w:rsidRDefault="007C47C6" w:rsidP="007C47C6">
      <w:pPr>
        <w:overflowPunct/>
        <w:autoSpaceDE/>
        <w:autoSpaceDN/>
        <w:adjustRightInd/>
        <w:spacing w:after="0"/>
        <w:textAlignment w:val="auto"/>
        <w:rPr>
          <w:rFonts w:ascii="Times" w:eastAsia="Calibri" w:hAnsi="Times" w:cs="Times"/>
          <w:szCs w:val="22"/>
          <w:lang w:val="en-US"/>
        </w:rPr>
      </w:pPr>
      <w:r w:rsidRPr="007C47C6">
        <w:rPr>
          <w:rFonts w:ascii="Times" w:eastAsia="Calibri" w:hAnsi="Times" w:cs="Times"/>
          <w:szCs w:val="22"/>
          <w:lang w:val="en-US"/>
        </w:rPr>
        <w:t>For single-DCI based M-TRP PUSCH repetition schemes, when one SRS resource per SRS resource set is configured (i.e., when two SRI fields are absent in DCI formats 0_1 / 0_2), default P0, alpha, PL-RS, and closed loop index is defined per TRP. Select one from the following in RAN1 #106-e meeting,</w:t>
      </w:r>
    </w:p>
    <w:p w14:paraId="44AF4FF1" w14:textId="77777777" w:rsidR="007C47C6" w:rsidRPr="007C47C6" w:rsidRDefault="007C47C6" w:rsidP="00CE66A8">
      <w:pPr>
        <w:numPr>
          <w:ilvl w:val="0"/>
          <w:numId w:val="37"/>
        </w:numPr>
        <w:overflowPunct/>
        <w:autoSpaceDE/>
        <w:autoSpaceDN/>
        <w:adjustRightInd/>
        <w:spacing w:after="0"/>
        <w:textAlignment w:val="auto"/>
        <w:rPr>
          <w:rFonts w:ascii="Times" w:eastAsia="Batang" w:hAnsi="Times" w:cs="Times"/>
          <w:szCs w:val="24"/>
          <w:lang w:eastAsia="zh-CN"/>
        </w:rPr>
      </w:pPr>
      <w:r w:rsidRPr="007C47C6">
        <w:rPr>
          <w:rFonts w:ascii="Times" w:eastAsia="Batang" w:hAnsi="Times" w:cs="Times"/>
          <w:szCs w:val="24"/>
          <w:lang w:eastAsia="zh-CN"/>
        </w:rPr>
        <w:t>Alt.1   </w:t>
      </w:r>
    </w:p>
    <w:p w14:paraId="149A9E8E" w14:textId="77777777" w:rsidR="007C47C6" w:rsidRPr="007C47C6" w:rsidRDefault="007C47C6" w:rsidP="00CE66A8">
      <w:pPr>
        <w:numPr>
          <w:ilvl w:val="1"/>
          <w:numId w:val="37"/>
        </w:numPr>
        <w:overflowPunct/>
        <w:autoSpaceDE/>
        <w:autoSpaceDN/>
        <w:adjustRightInd/>
        <w:spacing w:after="0"/>
        <w:textAlignment w:val="auto"/>
        <w:rPr>
          <w:rFonts w:ascii="Times" w:eastAsia="Batang" w:hAnsi="Times" w:cs="Times"/>
          <w:szCs w:val="24"/>
          <w:lang w:eastAsia="zh-CN"/>
        </w:rPr>
      </w:pPr>
      <w:r w:rsidRPr="007C47C6">
        <w:rPr>
          <w:rFonts w:ascii="Times" w:eastAsia="Batang" w:hAnsi="Times" w:cs="Times"/>
          <w:szCs w:val="22"/>
          <w:lang w:eastAsia="x-none"/>
        </w:rPr>
        <w:t>The first P0/alpha, PL-RS, and closed loop index are determined by </w:t>
      </w:r>
      <w:r w:rsidRPr="007C47C6">
        <w:rPr>
          <w:rFonts w:ascii="Times" w:eastAsia="Batang" w:hAnsi="Times" w:cs="Times"/>
          <w:i/>
          <w:iCs/>
          <w:szCs w:val="22"/>
          <w:lang w:eastAsia="x-none"/>
        </w:rPr>
        <w:t>sri-PUSCH-PathlossReferenceRS-Id</w:t>
      </w:r>
      <w:r w:rsidRPr="007C47C6">
        <w:rPr>
          <w:rFonts w:ascii="Times" w:eastAsia="Batang" w:hAnsi="Times" w:cs="Times"/>
          <w:szCs w:val="22"/>
          <w:lang w:eastAsia="x-none"/>
        </w:rPr>
        <w:t>, </w:t>
      </w:r>
      <w:r w:rsidRPr="007C47C6">
        <w:rPr>
          <w:rFonts w:ascii="Times" w:eastAsia="Batang" w:hAnsi="Times" w:cs="Times"/>
          <w:i/>
          <w:iCs/>
          <w:szCs w:val="22"/>
          <w:lang w:eastAsia="x-none"/>
        </w:rPr>
        <w:t>sri-P0-PUSCH-AlphaSetId</w:t>
      </w:r>
      <w:r w:rsidRPr="007C47C6">
        <w:rPr>
          <w:rFonts w:ascii="Times" w:eastAsia="Batang" w:hAnsi="Times" w:cs="Times"/>
          <w:szCs w:val="22"/>
          <w:lang w:eastAsia="x-none"/>
        </w:rPr>
        <w:t>, and </w:t>
      </w:r>
      <w:r w:rsidRPr="007C47C6">
        <w:rPr>
          <w:rFonts w:ascii="Times" w:eastAsia="Batang" w:hAnsi="Times" w:cs="Times"/>
          <w:i/>
          <w:iCs/>
          <w:szCs w:val="22"/>
          <w:lang w:eastAsia="x-none"/>
        </w:rPr>
        <w:t>sri-PUSCH-ClosedLoopIndex</w:t>
      </w:r>
      <w:r w:rsidRPr="007C47C6">
        <w:rPr>
          <w:rFonts w:ascii="Times" w:eastAsia="Batang" w:hAnsi="Times" w:cs="Times"/>
          <w:szCs w:val="22"/>
          <w:lang w:eastAsia="x-none"/>
        </w:rPr>
        <w:t> mapped to the first </w:t>
      </w:r>
      <w:r w:rsidRPr="007C47C6">
        <w:rPr>
          <w:rFonts w:ascii="Times" w:eastAsia="Batang" w:hAnsi="Times" w:cs="Times"/>
          <w:i/>
          <w:iCs/>
          <w:szCs w:val="22"/>
          <w:lang w:eastAsia="x-none"/>
        </w:rPr>
        <w:t>sri-PUSCH-PowerControl</w:t>
      </w:r>
      <w:r w:rsidRPr="007C47C6">
        <w:rPr>
          <w:rFonts w:ascii="Times" w:eastAsia="Batang" w:hAnsi="Times" w:cs="Times"/>
          <w:szCs w:val="22"/>
          <w:lang w:eastAsia="x-none"/>
        </w:rPr>
        <w:t> associated with the first SRS resource set.</w:t>
      </w:r>
    </w:p>
    <w:p w14:paraId="0AC16470" w14:textId="77777777" w:rsidR="007C47C6" w:rsidRPr="007C47C6" w:rsidRDefault="007C47C6" w:rsidP="00CE66A8">
      <w:pPr>
        <w:numPr>
          <w:ilvl w:val="1"/>
          <w:numId w:val="37"/>
        </w:numPr>
        <w:overflowPunct/>
        <w:autoSpaceDE/>
        <w:autoSpaceDN/>
        <w:adjustRightInd/>
        <w:spacing w:after="0"/>
        <w:textAlignment w:val="auto"/>
        <w:rPr>
          <w:rFonts w:ascii="Times" w:eastAsia="Batang" w:hAnsi="Times" w:cs="Times"/>
          <w:szCs w:val="24"/>
          <w:lang w:eastAsia="zh-CN"/>
        </w:rPr>
      </w:pPr>
      <w:r w:rsidRPr="007C47C6">
        <w:rPr>
          <w:rFonts w:ascii="Times" w:eastAsia="Batang" w:hAnsi="Times" w:cs="Times"/>
          <w:szCs w:val="22"/>
          <w:lang w:eastAsia="x-none"/>
        </w:rPr>
        <w:t>The second P0/alpha, PL-RS, and closed loop index are determined by </w:t>
      </w:r>
      <w:r w:rsidRPr="007C47C6">
        <w:rPr>
          <w:rFonts w:ascii="Times" w:eastAsia="Batang" w:hAnsi="Times" w:cs="Times"/>
          <w:i/>
          <w:iCs/>
          <w:szCs w:val="22"/>
          <w:lang w:eastAsia="x-none"/>
        </w:rPr>
        <w:t>sri-PUSCH-PathlossReferenceRS-Id</w:t>
      </w:r>
      <w:r w:rsidRPr="007C47C6">
        <w:rPr>
          <w:rFonts w:ascii="Times" w:eastAsia="Batang" w:hAnsi="Times" w:cs="Times"/>
          <w:szCs w:val="22"/>
          <w:lang w:eastAsia="x-none"/>
        </w:rPr>
        <w:t>, </w:t>
      </w:r>
      <w:r w:rsidRPr="007C47C6">
        <w:rPr>
          <w:rFonts w:ascii="Times" w:eastAsia="Batang" w:hAnsi="Times" w:cs="Times"/>
          <w:i/>
          <w:iCs/>
          <w:szCs w:val="22"/>
          <w:lang w:eastAsia="x-none"/>
        </w:rPr>
        <w:t>sri-P0-PUSCH-AlphaSetId</w:t>
      </w:r>
      <w:r w:rsidRPr="007C47C6">
        <w:rPr>
          <w:rFonts w:ascii="Times" w:eastAsia="Batang" w:hAnsi="Times" w:cs="Times"/>
          <w:szCs w:val="22"/>
          <w:lang w:eastAsia="x-none"/>
        </w:rPr>
        <w:t>, and </w:t>
      </w:r>
      <w:r w:rsidRPr="007C47C6">
        <w:rPr>
          <w:rFonts w:ascii="Times" w:eastAsia="Batang" w:hAnsi="Times" w:cs="Times"/>
          <w:i/>
          <w:iCs/>
          <w:szCs w:val="22"/>
          <w:lang w:eastAsia="x-none"/>
        </w:rPr>
        <w:t>sri-PUSCH-ClosedLoopIndex</w:t>
      </w:r>
      <w:r w:rsidRPr="007C47C6">
        <w:rPr>
          <w:rFonts w:ascii="Times" w:eastAsia="Batang" w:hAnsi="Times" w:cs="Times"/>
          <w:szCs w:val="22"/>
          <w:lang w:eastAsia="x-none"/>
        </w:rPr>
        <w:t> mapped to the first </w:t>
      </w:r>
      <w:r w:rsidRPr="007C47C6">
        <w:rPr>
          <w:rFonts w:ascii="Times" w:eastAsia="Batang" w:hAnsi="Times" w:cs="Times"/>
          <w:i/>
          <w:iCs/>
          <w:szCs w:val="22"/>
          <w:lang w:eastAsia="x-none"/>
        </w:rPr>
        <w:t>sri-PUSCH-PowerControl</w:t>
      </w:r>
      <w:r w:rsidRPr="007C47C6">
        <w:rPr>
          <w:rFonts w:ascii="Times" w:eastAsia="Batang" w:hAnsi="Times" w:cs="Times"/>
          <w:szCs w:val="22"/>
          <w:lang w:eastAsia="x-none"/>
        </w:rPr>
        <w:t> associated with the second SRS resource set.</w:t>
      </w:r>
    </w:p>
    <w:p w14:paraId="3836CEAA" w14:textId="77777777" w:rsidR="007C47C6" w:rsidRPr="007C47C6" w:rsidRDefault="007C47C6" w:rsidP="00CE66A8">
      <w:pPr>
        <w:numPr>
          <w:ilvl w:val="1"/>
          <w:numId w:val="37"/>
        </w:numPr>
        <w:overflowPunct/>
        <w:autoSpaceDE/>
        <w:autoSpaceDN/>
        <w:adjustRightInd/>
        <w:spacing w:after="0"/>
        <w:textAlignment w:val="auto"/>
        <w:rPr>
          <w:rFonts w:ascii="Times" w:eastAsia="Batang" w:hAnsi="Times" w:cs="Times"/>
          <w:szCs w:val="24"/>
          <w:lang w:eastAsia="zh-CN"/>
        </w:rPr>
      </w:pPr>
      <w:r w:rsidRPr="007C47C6">
        <w:rPr>
          <w:rFonts w:ascii="Times" w:eastAsia="Batang" w:hAnsi="Times" w:cs="Times"/>
          <w:szCs w:val="22"/>
          <w:lang w:eastAsia="x-none"/>
        </w:rPr>
        <w:lastRenderedPageBreak/>
        <w:t>Note: How to design the signaling link </w:t>
      </w:r>
      <w:r w:rsidRPr="007C47C6">
        <w:rPr>
          <w:rFonts w:ascii="Times" w:eastAsia="Batang" w:hAnsi="Times" w:cs="Times"/>
          <w:i/>
          <w:iCs/>
          <w:szCs w:val="22"/>
          <w:lang w:eastAsia="x-none"/>
        </w:rPr>
        <w:t>sri-PUSCH-PowerControl with </w:t>
      </w:r>
      <w:r w:rsidRPr="007C47C6">
        <w:rPr>
          <w:rFonts w:ascii="Times" w:eastAsia="Batang" w:hAnsi="Times" w:cs="Times"/>
          <w:szCs w:val="22"/>
          <w:lang w:eastAsia="x-none"/>
        </w:rPr>
        <w:t>two SRS resource sets is up to RAN2. </w:t>
      </w:r>
    </w:p>
    <w:p w14:paraId="29A32F85" w14:textId="77777777" w:rsidR="007C47C6" w:rsidRPr="007C47C6" w:rsidRDefault="007C47C6" w:rsidP="00CE66A8">
      <w:pPr>
        <w:numPr>
          <w:ilvl w:val="0"/>
          <w:numId w:val="37"/>
        </w:numPr>
        <w:overflowPunct/>
        <w:autoSpaceDE/>
        <w:autoSpaceDN/>
        <w:adjustRightInd/>
        <w:spacing w:after="0"/>
        <w:textAlignment w:val="auto"/>
        <w:rPr>
          <w:rFonts w:ascii="Times" w:eastAsia="Batang" w:hAnsi="Times" w:cs="Times"/>
          <w:szCs w:val="24"/>
          <w:lang w:eastAsia="zh-CN"/>
        </w:rPr>
      </w:pPr>
      <w:r w:rsidRPr="007C47C6">
        <w:rPr>
          <w:rFonts w:ascii="Times" w:eastAsia="Batang" w:hAnsi="Times" w:cs="Times"/>
          <w:szCs w:val="24"/>
          <w:lang w:eastAsia="zh-CN"/>
        </w:rPr>
        <w:t>Alt.2 </w:t>
      </w:r>
      <w:r w:rsidRPr="007C47C6">
        <w:rPr>
          <w:rFonts w:ascii="Times" w:eastAsia="Batang" w:hAnsi="Times"/>
          <w:szCs w:val="24"/>
          <w:lang w:eastAsia="zh-CN"/>
        </w:rPr>
        <w:t> </w:t>
      </w:r>
    </w:p>
    <w:p w14:paraId="7462BA09" w14:textId="77777777" w:rsidR="007C47C6" w:rsidRPr="007C47C6" w:rsidRDefault="007C47C6" w:rsidP="00CE66A8">
      <w:pPr>
        <w:numPr>
          <w:ilvl w:val="1"/>
          <w:numId w:val="37"/>
        </w:numPr>
        <w:overflowPunct/>
        <w:autoSpaceDE/>
        <w:autoSpaceDN/>
        <w:adjustRightInd/>
        <w:spacing w:after="0"/>
        <w:textAlignment w:val="auto"/>
        <w:rPr>
          <w:rFonts w:ascii="Times" w:eastAsia="Batang" w:hAnsi="Times" w:cs="Times"/>
          <w:szCs w:val="24"/>
          <w:lang w:eastAsia="zh-CN"/>
        </w:rPr>
      </w:pPr>
      <w:r w:rsidRPr="007C47C6">
        <w:rPr>
          <w:rFonts w:ascii="Times" w:eastAsia="Batang" w:hAnsi="Times" w:cs="Times"/>
          <w:szCs w:val="22"/>
          <w:lang w:eastAsia="x-none"/>
        </w:rPr>
        <w:t>The first set of values {the first value in P0-AlphaSet, the PL-RS corresponded to </w:t>
      </w:r>
      <w:r w:rsidRPr="007C47C6">
        <w:rPr>
          <w:rFonts w:ascii="Times" w:eastAsia="Batang" w:hAnsi="Times" w:cs="Times"/>
          <w:i/>
          <w:iCs/>
          <w:szCs w:val="22"/>
          <w:lang w:eastAsia="x-none"/>
        </w:rPr>
        <w:t>PUSCH-PathlossReferenceRS-Id</w:t>
      </w:r>
      <w:r w:rsidRPr="007C47C6">
        <w:rPr>
          <w:rFonts w:ascii="Times" w:eastAsia="Batang" w:hAnsi="Times" w:cs="Times"/>
          <w:szCs w:val="22"/>
          <w:lang w:eastAsia="x-none"/>
        </w:rPr>
        <w:t> = 0 and closed-loop index l = 0} can be used for TRP1, and the second set of values {the second value in P0-AlphaSet, the PL-RS corresponded to </w:t>
      </w:r>
      <w:r w:rsidRPr="007C47C6">
        <w:rPr>
          <w:rFonts w:ascii="Times" w:eastAsia="Batang" w:hAnsi="Times" w:cs="Times"/>
          <w:i/>
          <w:iCs/>
          <w:szCs w:val="22"/>
          <w:lang w:eastAsia="x-none"/>
        </w:rPr>
        <w:t>PUSCH-PathlossReferenceRS-Id</w:t>
      </w:r>
      <w:r w:rsidRPr="007C47C6">
        <w:rPr>
          <w:rFonts w:ascii="Times" w:eastAsia="Batang" w:hAnsi="Times" w:cs="Times"/>
          <w:szCs w:val="22"/>
          <w:lang w:eastAsia="x-none"/>
        </w:rPr>
        <w:t> = 1 and closed-loop index l = 1 if  </w:t>
      </w:r>
      <w:r w:rsidRPr="007C47C6">
        <w:rPr>
          <w:rFonts w:ascii="Times" w:eastAsia="Batang" w:hAnsi="Times" w:cs="Times"/>
          <w:i/>
          <w:iCs/>
          <w:szCs w:val="22"/>
          <w:lang w:eastAsia="x-none"/>
        </w:rPr>
        <w:t>twoPUSCH-PC-AdjustmentStates</w:t>
      </w:r>
      <w:r w:rsidRPr="007C47C6">
        <w:rPr>
          <w:rFonts w:ascii="Times" w:eastAsia="Batang" w:hAnsi="Times" w:cs="Times"/>
          <w:szCs w:val="22"/>
          <w:lang w:eastAsia="x-none"/>
        </w:rPr>
        <w:t> is configured, </w:t>
      </w:r>
      <w:r w:rsidRPr="007C47C6">
        <w:rPr>
          <w:rFonts w:ascii="Times" w:eastAsia="Batang" w:hAnsi="Times" w:cs="Times"/>
          <w:i/>
          <w:iCs/>
          <w:szCs w:val="22"/>
          <w:lang w:eastAsia="x-none"/>
        </w:rPr>
        <w:t>l</w:t>
      </w:r>
      <w:r w:rsidRPr="007C47C6">
        <w:rPr>
          <w:rFonts w:ascii="Times" w:eastAsia="Batang" w:hAnsi="Times" w:cs="Times"/>
          <w:szCs w:val="22"/>
          <w:lang w:eastAsia="x-none"/>
        </w:rPr>
        <w:t>=0 otherwise } can be used for TRP2.</w:t>
      </w:r>
    </w:p>
    <w:p w14:paraId="0A87D85E" w14:textId="77777777" w:rsidR="007C47C6" w:rsidRPr="007C47C6" w:rsidRDefault="007C47C6" w:rsidP="00CE66A8">
      <w:pPr>
        <w:numPr>
          <w:ilvl w:val="1"/>
          <w:numId w:val="37"/>
        </w:numPr>
        <w:overflowPunct/>
        <w:autoSpaceDE/>
        <w:autoSpaceDN/>
        <w:adjustRightInd/>
        <w:spacing w:after="0"/>
        <w:textAlignment w:val="auto"/>
        <w:rPr>
          <w:rFonts w:ascii="Times" w:eastAsia="Batang" w:hAnsi="Times" w:cs="Times"/>
          <w:szCs w:val="24"/>
          <w:lang w:eastAsia="zh-CN"/>
        </w:rPr>
      </w:pPr>
      <w:r w:rsidRPr="007C47C6">
        <w:rPr>
          <w:rFonts w:ascii="Times" w:eastAsia="Batang" w:hAnsi="Times" w:cs="Times"/>
          <w:szCs w:val="22"/>
          <w:lang w:eastAsia="x-none"/>
        </w:rPr>
        <w:t>Note: How to design the signaling link sri-PUSCH-PowerControl with two SRS resource sets is up to RAN2.</w:t>
      </w:r>
    </w:p>
    <w:p w14:paraId="1884539C" w14:textId="77777777" w:rsidR="007C47C6" w:rsidRPr="007C47C6" w:rsidRDefault="007C47C6" w:rsidP="00CE66A8">
      <w:pPr>
        <w:numPr>
          <w:ilvl w:val="0"/>
          <w:numId w:val="37"/>
        </w:numPr>
        <w:overflowPunct/>
        <w:autoSpaceDE/>
        <w:autoSpaceDN/>
        <w:adjustRightInd/>
        <w:spacing w:after="0"/>
        <w:textAlignment w:val="auto"/>
        <w:rPr>
          <w:rFonts w:ascii="Times" w:eastAsia="Batang" w:hAnsi="Times" w:cs="Times"/>
          <w:szCs w:val="24"/>
          <w:lang w:eastAsia="zh-CN"/>
        </w:rPr>
      </w:pPr>
      <w:r w:rsidRPr="007C47C6">
        <w:rPr>
          <w:rFonts w:ascii="Times" w:eastAsia="Batang" w:hAnsi="Times" w:cs="Times"/>
          <w:szCs w:val="24"/>
          <w:lang w:eastAsia="zh-CN"/>
        </w:rPr>
        <w:t>Alt.3 </w:t>
      </w:r>
      <w:r w:rsidRPr="007C47C6">
        <w:rPr>
          <w:rFonts w:ascii="Times" w:eastAsia="Batang" w:hAnsi="Times"/>
          <w:szCs w:val="24"/>
          <w:lang w:eastAsia="zh-CN"/>
        </w:rPr>
        <w:t> </w:t>
      </w:r>
    </w:p>
    <w:p w14:paraId="278849C3" w14:textId="77777777" w:rsidR="007C47C6" w:rsidRPr="007C47C6" w:rsidRDefault="007C47C6" w:rsidP="00CE66A8">
      <w:pPr>
        <w:numPr>
          <w:ilvl w:val="1"/>
          <w:numId w:val="37"/>
        </w:numPr>
        <w:overflowPunct/>
        <w:autoSpaceDE/>
        <w:autoSpaceDN/>
        <w:adjustRightInd/>
        <w:spacing w:after="0"/>
        <w:textAlignment w:val="auto"/>
        <w:rPr>
          <w:rFonts w:ascii="Times" w:eastAsia="Batang" w:hAnsi="Times" w:cs="Times"/>
          <w:szCs w:val="24"/>
          <w:lang w:eastAsia="zh-CN"/>
        </w:rPr>
      </w:pPr>
      <w:r w:rsidRPr="007C47C6">
        <w:rPr>
          <w:rFonts w:ascii="Times" w:eastAsia="Batang" w:hAnsi="Times" w:cs="Times"/>
          <w:szCs w:val="22"/>
          <w:lang w:eastAsia="x-none"/>
        </w:rPr>
        <w:t>If the UE is provided</w:t>
      </w:r>
      <w:r w:rsidRPr="007C47C6">
        <w:rPr>
          <w:rFonts w:ascii="Times" w:eastAsia="Batang" w:hAnsi="Times" w:cs="Times"/>
          <w:i/>
          <w:iCs/>
          <w:szCs w:val="22"/>
          <w:lang w:eastAsia="x-none"/>
        </w:rPr>
        <w:t> enablePL-RS-UpdateForPUSCH-SRS</w:t>
      </w:r>
      <w:r w:rsidRPr="007C47C6">
        <w:rPr>
          <w:rFonts w:ascii="Times" w:eastAsia="Batang" w:hAnsi="Times" w:cs="Times"/>
          <w:szCs w:val="22"/>
          <w:lang w:eastAsia="x-none"/>
        </w:rPr>
        <w:t>, the first set of values {the first value in </w:t>
      </w:r>
      <w:r w:rsidRPr="007C47C6">
        <w:rPr>
          <w:rFonts w:ascii="Times" w:eastAsia="Batang" w:hAnsi="Times" w:cs="Times"/>
          <w:i/>
          <w:iCs/>
          <w:szCs w:val="22"/>
          <w:lang w:eastAsia="x-none"/>
        </w:rPr>
        <w:t>P0-AlphaSet</w:t>
      </w:r>
      <w:r w:rsidRPr="007C47C6">
        <w:rPr>
          <w:rFonts w:ascii="Times" w:eastAsia="Batang" w:hAnsi="Times" w:cs="Times"/>
          <w:szCs w:val="22"/>
          <w:lang w:eastAsia="x-none"/>
        </w:rPr>
        <w:t>, the PL-RS corresponding to the first </w:t>
      </w:r>
      <w:r w:rsidRPr="007C47C6">
        <w:rPr>
          <w:rFonts w:ascii="Times" w:eastAsia="Batang" w:hAnsi="Times" w:cs="Times"/>
          <w:i/>
          <w:iCs/>
          <w:szCs w:val="22"/>
          <w:lang w:eastAsia="x-none"/>
        </w:rPr>
        <w:t>sri-PUSCH-PowerControl</w:t>
      </w:r>
      <w:r w:rsidRPr="007C47C6">
        <w:rPr>
          <w:rFonts w:ascii="Times" w:eastAsia="Batang" w:hAnsi="Times" w:cs="Times"/>
          <w:szCs w:val="22"/>
          <w:lang w:eastAsia="x-none"/>
        </w:rPr>
        <w:t> associated with the first SRS resource set and closed-loop index </w:t>
      </w:r>
      <w:r w:rsidRPr="007C47C6">
        <w:rPr>
          <w:rFonts w:ascii="Times" w:eastAsia="Batang" w:hAnsi="Times" w:cs="Times"/>
          <w:i/>
          <w:iCs/>
          <w:szCs w:val="22"/>
          <w:lang w:eastAsia="x-none"/>
        </w:rPr>
        <w:t>l</w:t>
      </w:r>
      <w:r w:rsidRPr="007C47C6">
        <w:rPr>
          <w:rFonts w:ascii="Times" w:eastAsia="Batang" w:hAnsi="Times" w:cs="Times"/>
          <w:szCs w:val="22"/>
          <w:lang w:eastAsia="x-none"/>
        </w:rPr>
        <w:t> = 0} is used for TRP1, and the second set of values {the second value in </w:t>
      </w:r>
      <w:r w:rsidRPr="007C47C6">
        <w:rPr>
          <w:rFonts w:ascii="Times" w:eastAsia="Batang" w:hAnsi="Times" w:cs="Times"/>
          <w:i/>
          <w:iCs/>
          <w:szCs w:val="22"/>
          <w:lang w:eastAsia="x-none"/>
        </w:rPr>
        <w:t>P0-AlphaSet</w:t>
      </w:r>
      <w:r w:rsidRPr="007C47C6">
        <w:rPr>
          <w:rFonts w:ascii="Times" w:eastAsia="Batang" w:hAnsi="Times" w:cs="Times"/>
          <w:szCs w:val="22"/>
          <w:lang w:eastAsia="x-none"/>
        </w:rPr>
        <w:t>, the PL-RS corresponding to the first </w:t>
      </w:r>
      <w:r w:rsidRPr="007C47C6">
        <w:rPr>
          <w:rFonts w:ascii="Times" w:eastAsia="Batang" w:hAnsi="Times" w:cs="Times"/>
          <w:i/>
          <w:iCs/>
          <w:szCs w:val="22"/>
          <w:lang w:eastAsia="x-none"/>
        </w:rPr>
        <w:t>sri-PUSCH-PowerControl</w:t>
      </w:r>
      <w:r w:rsidRPr="007C47C6">
        <w:rPr>
          <w:rFonts w:ascii="Times" w:eastAsia="Batang" w:hAnsi="Times" w:cs="Times"/>
          <w:szCs w:val="22"/>
          <w:lang w:eastAsia="x-none"/>
        </w:rPr>
        <w:t>associated with the second SRS resource set and closed-loop index </w:t>
      </w:r>
      <w:r w:rsidRPr="007C47C6">
        <w:rPr>
          <w:rFonts w:ascii="Times" w:eastAsia="Batang" w:hAnsi="Times" w:cs="Times"/>
          <w:i/>
          <w:iCs/>
          <w:szCs w:val="22"/>
          <w:lang w:eastAsia="x-none"/>
        </w:rPr>
        <w:t>l</w:t>
      </w:r>
      <w:r w:rsidRPr="007C47C6">
        <w:rPr>
          <w:rFonts w:ascii="Times" w:eastAsia="Batang" w:hAnsi="Times" w:cs="Times"/>
          <w:szCs w:val="22"/>
          <w:lang w:eastAsia="x-none"/>
        </w:rPr>
        <w:t> = 1 if  </w:t>
      </w:r>
      <w:r w:rsidRPr="007C47C6">
        <w:rPr>
          <w:rFonts w:ascii="Times" w:eastAsia="Batang" w:hAnsi="Times" w:cs="Times"/>
          <w:i/>
          <w:iCs/>
          <w:szCs w:val="22"/>
          <w:lang w:eastAsia="x-none"/>
        </w:rPr>
        <w:t>twoPUSCH-PC-AdjustmentStates</w:t>
      </w:r>
      <w:r w:rsidRPr="007C47C6">
        <w:rPr>
          <w:rFonts w:ascii="Times" w:eastAsia="Batang" w:hAnsi="Times" w:cs="Times"/>
          <w:szCs w:val="22"/>
          <w:lang w:eastAsia="x-none"/>
        </w:rPr>
        <w:t> is configured, </w:t>
      </w:r>
      <w:r w:rsidRPr="007C47C6">
        <w:rPr>
          <w:rFonts w:ascii="Times" w:eastAsia="Batang" w:hAnsi="Times" w:cs="Times"/>
          <w:i/>
          <w:iCs/>
          <w:szCs w:val="22"/>
          <w:lang w:eastAsia="x-none"/>
        </w:rPr>
        <w:t>l</w:t>
      </w:r>
      <w:r w:rsidRPr="007C47C6">
        <w:rPr>
          <w:rFonts w:ascii="Times" w:eastAsia="Batang" w:hAnsi="Times" w:cs="Times"/>
          <w:szCs w:val="22"/>
          <w:lang w:eastAsia="x-none"/>
        </w:rPr>
        <w:t>=0 otherwise} is used for TRP2.</w:t>
      </w:r>
    </w:p>
    <w:p w14:paraId="32827942" w14:textId="77777777" w:rsidR="007C47C6" w:rsidRPr="007C47C6" w:rsidRDefault="007C47C6" w:rsidP="00CE66A8">
      <w:pPr>
        <w:numPr>
          <w:ilvl w:val="1"/>
          <w:numId w:val="37"/>
        </w:numPr>
        <w:overflowPunct/>
        <w:autoSpaceDE/>
        <w:autoSpaceDN/>
        <w:adjustRightInd/>
        <w:spacing w:after="0"/>
        <w:textAlignment w:val="auto"/>
        <w:rPr>
          <w:rFonts w:ascii="Times" w:eastAsia="Batang" w:hAnsi="Times" w:cs="Times"/>
          <w:szCs w:val="24"/>
          <w:lang w:eastAsia="zh-CN"/>
        </w:rPr>
      </w:pPr>
      <w:r w:rsidRPr="007C47C6">
        <w:rPr>
          <w:rFonts w:ascii="Times" w:eastAsia="Batang" w:hAnsi="Times" w:cs="Times"/>
          <w:szCs w:val="22"/>
          <w:lang w:eastAsia="x-none"/>
        </w:rPr>
        <w:t>Otherwise, the first set of values {the first value in </w:t>
      </w:r>
      <w:r w:rsidRPr="007C47C6">
        <w:rPr>
          <w:rFonts w:ascii="Times" w:eastAsia="Batang" w:hAnsi="Times" w:cs="Times"/>
          <w:i/>
          <w:iCs/>
          <w:szCs w:val="22"/>
          <w:lang w:eastAsia="x-none"/>
        </w:rPr>
        <w:t>P0-AlphaSet</w:t>
      </w:r>
      <w:r w:rsidRPr="007C47C6">
        <w:rPr>
          <w:rFonts w:ascii="Times" w:eastAsia="Batang" w:hAnsi="Times" w:cs="Times"/>
          <w:szCs w:val="22"/>
          <w:lang w:eastAsia="x-none"/>
        </w:rPr>
        <w:t>, the PL-RS with </w:t>
      </w:r>
      <w:r w:rsidRPr="007C47C6">
        <w:rPr>
          <w:rFonts w:ascii="Times" w:eastAsia="Batang" w:hAnsi="Times" w:cs="Times"/>
          <w:i/>
          <w:iCs/>
          <w:szCs w:val="22"/>
          <w:lang w:eastAsia="x-none"/>
        </w:rPr>
        <w:t>PUSCH-PathlossReferenceRS-Id=0</w:t>
      </w:r>
      <w:r w:rsidRPr="007C47C6">
        <w:rPr>
          <w:rFonts w:ascii="Times" w:eastAsia="Batang" w:hAnsi="Times" w:cs="Times"/>
          <w:szCs w:val="22"/>
          <w:lang w:eastAsia="x-none"/>
        </w:rPr>
        <w:t> and closed-loop index </w:t>
      </w:r>
      <w:r w:rsidRPr="007C47C6">
        <w:rPr>
          <w:rFonts w:ascii="Times" w:eastAsia="Batang" w:hAnsi="Times" w:cs="Times"/>
          <w:i/>
          <w:iCs/>
          <w:szCs w:val="22"/>
          <w:lang w:eastAsia="x-none"/>
        </w:rPr>
        <w:t>l</w:t>
      </w:r>
      <w:r w:rsidRPr="007C47C6">
        <w:rPr>
          <w:rFonts w:ascii="Times" w:eastAsia="Batang" w:hAnsi="Times" w:cs="Times"/>
          <w:szCs w:val="22"/>
          <w:lang w:eastAsia="x-none"/>
        </w:rPr>
        <w:t> = 0} can be used for TRP1, and the second set of values {the second value in P0-AlphaSet, the PL-RS with </w:t>
      </w:r>
      <w:r w:rsidRPr="007C47C6">
        <w:rPr>
          <w:rFonts w:ascii="Times" w:eastAsia="Batang" w:hAnsi="Times" w:cs="Times"/>
          <w:i/>
          <w:iCs/>
          <w:szCs w:val="22"/>
          <w:lang w:eastAsia="x-none"/>
        </w:rPr>
        <w:t>PUSCH-PathlossReferenceRS-Id </w:t>
      </w:r>
      <w:r w:rsidRPr="007C47C6">
        <w:rPr>
          <w:rFonts w:ascii="Times" w:eastAsia="Batang" w:hAnsi="Times" w:cs="Times"/>
          <w:szCs w:val="22"/>
          <w:lang w:eastAsia="x-none"/>
        </w:rPr>
        <w:t>= 1 and closed-loop index </w:t>
      </w:r>
      <w:r w:rsidRPr="007C47C6">
        <w:rPr>
          <w:rFonts w:ascii="Times" w:eastAsia="Batang" w:hAnsi="Times" w:cs="Times"/>
          <w:i/>
          <w:iCs/>
          <w:szCs w:val="22"/>
          <w:lang w:eastAsia="x-none"/>
        </w:rPr>
        <w:t>l</w:t>
      </w:r>
      <w:r w:rsidRPr="007C47C6">
        <w:rPr>
          <w:rFonts w:ascii="Times" w:eastAsia="Batang" w:hAnsi="Times" w:cs="Times"/>
          <w:szCs w:val="22"/>
          <w:lang w:eastAsia="x-none"/>
        </w:rPr>
        <w:t> = 1 if  </w:t>
      </w:r>
      <w:r w:rsidRPr="007C47C6">
        <w:rPr>
          <w:rFonts w:ascii="Times" w:eastAsia="Batang" w:hAnsi="Times" w:cs="Times"/>
          <w:i/>
          <w:iCs/>
          <w:szCs w:val="22"/>
          <w:lang w:eastAsia="x-none"/>
        </w:rPr>
        <w:t>twoPUSCH-PC-AdjustmentStates</w:t>
      </w:r>
      <w:r w:rsidRPr="007C47C6">
        <w:rPr>
          <w:rFonts w:ascii="Times" w:eastAsia="Batang" w:hAnsi="Times" w:cs="Times"/>
          <w:szCs w:val="22"/>
          <w:lang w:eastAsia="x-none"/>
        </w:rPr>
        <w:t> is configured, </w:t>
      </w:r>
      <w:r w:rsidRPr="007C47C6">
        <w:rPr>
          <w:rFonts w:ascii="Times" w:eastAsia="Batang" w:hAnsi="Times" w:cs="Times"/>
          <w:i/>
          <w:iCs/>
          <w:szCs w:val="22"/>
          <w:lang w:eastAsia="x-none"/>
        </w:rPr>
        <w:t>l</w:t>
      </w:r>
      <w:r w:rsidRPr="007C47C6">
        <w:rPr>
          <w:rFonts w:ascii="Times" w:eastAsia="Batang" w:hAnsi="Times" w:cs="Times"/>
          <w:szCs w:val="22"/>
          <w:lang w:eastAsia="x-none"/>
        </w:rPr>
        <w:t>=0 otherwise } can be used for TRP2.</w:t>
      </w:r>
    </w:p>
    <w:p w14:paraId="5272B463" w14:textId="77777777" w:rsidR="007C47C6" w:rsidRPr="007C47C6" w:rsidRDefault="007C47C6" w:rsidP="00CE66A8">
      <w:pPr>
        <w:numPr>
          <w:ilvl w:val="1"/>
          <w:numId w:val="37"/>
        </w:numPr>
        <w:overflowPunct/>
        <w:autoSpaceDE/>
        <w:autoSpaceDN/>
        <w:adjustRightInd/>
        <w:spacing w:after="0"/>
        <w:textAlignment w:val="auto"/>
        <w:rPr>
          <w:rFonts w:ascii="Times" w:eastAsia="Batang" w:hAnsi="Times" w:cs="Times"/>
          <w:szCs w:val="24"/>
          <w:lang w:eastAsia="zh-CN"/>
        </w:rPr>
      </w:pPr>
      <w:r w:rsidRPr="007C47C6">
        <w:rPr>
          <w:rFonts w:ascii="Times" w:eastAsia="Batang" w:hAnsi="Times" w:cs="Times"/>
          <w:szCs w:val="22"/>
          <w:lang w:eastAsia="x-none"/>
        </w:rPr>
        <w:t>Note: How to design the signaling link sri-PUSCH-PowerControl with two SRS resource sets is up to RAN2.</w:t>
      </w:r>
    </w:p>
    <w:p w14:paraId="157F2AE2" w14:textId="77777777" w:rsidR="007C47C6" w:rsidRPr="007C47C6" w:rsidRDefault="007C47C6" w:rsidP="007C47C6">
      <w:pPr>
        <w:wordWrap w:val="0"/>
        <w:overflowPunct/>
        <w:autoSpaceDE/>
        <w:autoSpaceDN/>
        <w:adjustRightInd/>
        <w:spacing w:after="0"/>
        <w:textAlignment w:val="auto"/>
        <w:rPr>
          <w:rFonts w:ascii="Arial" w:eastAsia="Batang" w:hAnsi="Arial" w:cs="Arial"/>
          <w:color w:val="1F497D"/>
          <w:sz w:val="22"/>
          <w:szCs w:val="22"/>
        </w:rPr>
      </w:pPr>
    </w:p>
    <w:p w14:paraId="4A9CEFAD" w14:textId="77777777" w:rsidR="007C47C6" w:rsidRPr="007C47C6" w:rsidRDefault="007C47C6" w:rsidP="007C47C6">
      <w:pPr>
        <w:overflowPunct/>
        <w:autoSpaceDE/>
        <w:autoSpaceDN/>
        <w:adjustRightInd/>
        <w:spacing w:after="0"/>
        <w:textAlignment w:val="auto"/>
        <w:rPr>
          <w:rFonts w:ascii="Times" w:eastAsia="Calibri" w:hAnsi="Times" w:cs="Times"/>
          <w:b/>
          <w:bCs/>
          <w:szCs w:val="22"/>
          <w:lang w:val="en-US"/>
        </w:rPr>
      </w:pPr>
      <w:r w:rsidRPr="007C47C6">
        <w:rPr>
          <w:rFonts w:ascii="Times" w:eastAsia="Calibri" w:hAnsi="Times" w:cs="Times"/>
          <w:b/>
          <w:bCs/>
          <w:szCs w:val="22"/>
          <w:lang w:val="en-US"/>
        </w:rPr>
        <w:t>For further study in future meetings:</w:t>
      </w:r>
    </w:p>
    <w:p w14:paraId="01A395F2" w14:textId="77777777" w:rsidR="007C47C6" w:rsidRPr="007C47C6" w:rsidRDefault="007C47C6" w:rsidP="007C47C6">
      <w:pPr>
        <w:overflowPunct/>
        <w:autoSpaceDE/>
        <w:autoSpaceDN/>
        <w:adjustRightInd/>
        <w:spacing w:after="0"/>
        <w:textAlignment w:val="auto"/>
        <w:rPr>
          <w:rFonts w:ascii="Times" w:eastAsia="Calibri" w:hAnsi="Times" w:cs="Times"/>
          <w:szCs w:val="22"/>
          <w:lang w:val="en-US"/>
        </w:rPr>
      </w:pPr>
      <w:r w:rsidRPr="007C47C6">
        <w:rPr>
          <w:rFonts w:ascii="Times" w:eastAsia="Calibri" w:hAnsi="Times" w:cs="Times"/>
          <w:szCs w:val="22"/>
          <w:lang w:val="en-US"/>
        </w:rPr>
        <w:t>For PHR reporting related to M-TRP PUSCH repetition, study following aspects related to option 4, </w:t>
      </w:r>
    </w:p>
    <w:p w14:paraId="7BBC0D13" w14:textId="77777777" w:rsidR="007C47C6" w:rsidRPr="007C47C6" w:rsidRDefault="007C47C6" w:rsidP="00CE66A8">
      <w:pPr>
        <w:numPr>
          <w:ilvl w:val="0"/>
          <w:numId w:val="38"/>
        </w:numPr>
        <w:overflowPunct/>
        <w:autoSpaceDE/>
        <w:autoSpaceDN/>
        <w:adjustRightInd/>
        <w:spacing w:after="0"/>
        <w:textAlignment w:val="auto"/>
        <w:rPr>
          <w:rFonts w:ascii="Times" w:eastAsia="Calibri" w:hAnsi="Times" w:cs="Times"/>
          <w:szCs w:val="22"/>
          <w:lang w:val="en-US"/>
        </w:rPr>
      </w:pPr>
      <w:r w:rsidRPr="007C47C6">
        <w:rPr>
          <w:rFonts w:ascii="Times" w:eastAsia="Calibri" w:hAnsi="Times" w:cs="Times"/>
          <w:szCs w:val="22"/>
          <w:lang w:val="en-US"/>
        </w:rPr>
        <w:t>Option 4: Calculate two PHRs (at least corresponding to the CC that applies m-TRP PUSCH repetitions), each associated with a first PUSCH occasion to each TRP, and report two PHRs.</w:t>
      </w:r>
    </w:p>
    <w:p w14:paraId="784E7987" w14:textId="77777777" w:rsidR="007C47C6" w:rsidRPr="007C47C6" w:rsidRDefault="007C47C6" w:rsidP="00CE66A8">
      <w:pPr>
        <w:numPr>
          <w:ilvl w:val="0"/>
          <w:numId w:val="38"/>
        </w:numPr>
        <w:overflowPunct/>
        <w:autoSpaceDE/>
        <w:autoSpaceDN/>
        <w:adjustRightInd/>
        <w:spacing w:after="0"/>
        <w:textAlignment w:val="auto"/>
        <w:rPr>
          <w:rFonts w:ascii="Times" w:eastAsia="Calibri" w:hAnsi="Times" w:cs="Times"/>
          <w:szCs w:val="22"/>
          <w:lang w:val="en-US"/>
        </w:rPr>
      </w:pPr>
      <w:r w:rsidRPr="007C47C6">
        <w:rPr>
          <w:rFonts w:ascii="Times" w:eastAsia="Calibri" w:hAnsi="Times" w:cs="Times"/>
          <w:szCs w:val="22"/>
          <w:lang w:val="en-US"/>
        </w:rPr>
        <w:t>FFS1: How the PHRs are calculated for reporting (actual PHR or virtual PHR)</w:t>
      </w:r>
    </w:p>
    <w:p w14:paraId="75991D83" w14:textId="77777777" w:rsidR="007C47C6" w:rsidRPr="007C47C6" w:rsidRDefault="007C47C6" w:rsidP="00CE66A8">
      <w:pPr>
        <w:numPr>
          <w:ilvl w:val="0"/>
          <w:numId w:val="38"/>
        </w:numPr>
        <w:overflowPunct/>
        <w:autoSpaceDE/>
        <w:autoSpaceDN/>
        <w:adjustRightInd/>
        <w:spacing w:after="0"/>
        <w:textAlignment w:val="auto"/>
        <w:rPr>
          <w:rFonts w:ascii="Times" w:eastAsia="Calibri" w:hAnsi="Times" w:cs="Times"/>
          <w:szCs w:val="22"/>
          <w:lang w:val="en-US"/>
        </w:rPr>
      </w:pPr>
      <w:r w:rsidRPr="007C47C6">
        <w:rPr>
          <w:rFonts w:ascii="Times" w:eastAsia="Calibri" w:hAnsi="Times" w:cs="Times"/>
          <w:szCs w:val="22"/>
          <w:lang w:val="en-US"/>
        </w:rPr>
        <w:t>FFS2: How the PHRs are calculated for reporting for other CCs if the multi-cell PHR MAC CE is applied.</w:t>
      </w:r>
    </w:p>
    <w:p w14:paraId="0E0E12F8" w14:textId="77777777" w:rsidR="007C47C6" w:rsidRPr="007C47C6" w:rsidRDefault="007C47C6" w:rsidP="00CE66A8">
      <w:pPr>
        <w:numPr>
          <w:ilvl w:val="0"/>
          <w:numId w:val="38"/>
        </w:numPr>
        <w:overflowPunct/>
        <w:autoSpaceDE/>
        <w:autoSpaceDN/>
        <w:adjustRightInd/>
        <w:spacing w:after="0"/>
        <w:textAlignment w:val="auto"/>
        <w:rPr>
          <w:rFonts w:ascii="Times" w:eastAsia="Calibri" w:hAnsi="Times" w:cs="Times"/>
          <w:szCs w:val="22"/>
          <w:lang w:val="en-US"/>
        </w:rPr>
      </w:pPr>
      <w:r w:rsidRPr="007C47C6">
        <w:rPr>
          <w:rFonts w:ascii="Times" w:eastAsia="Calibri" w:hAnsi="Times" w:cs="Times"/>
          <w:szCs w:val="22"/>
          <w:lang w:val="en-US"/>
        </w:rPr>
        <w:t>FFS3: Required changes to triggering conditions including the required higher layer parameters (e.g.,’phr-PeriodicTimer’, ‘phr-ProhibitTimer’, ‘phr-Tx-PowerFactorChange’ as TRP specific).</w:t>
      </w:r>
    </w:p>
    <w:p w14:paraId="4CFA689E" w14:textId="77777777" w:rsidR="007C47C6" w:rsidRPr="007C47C6" w:rsidRDefault="007C47C6" w:rsidP="00CE66A8">
      <w:pPr>
        <w:numPr>
          <w:ilvl w:val="0"/>
          <w:numId w:val="38"/>
        </w:numPr>
        <w:overflowPunct/>
        <w:autoSpaceDE/>
        <w:autoSpaceDN/>
        <w:adjustRightInd/>
        <w:spacing w:after="0"/>
        <w:textAlignment w:val="auto"/>
        <w:rPr>
          <w:rFonts w:ascii="Times" w:eastAsia="Calibri" w:hAnsi="Times" w:cs="Times"/>
          <w:szCs w:val="22"/>
          <w:lang w:val="en-US"/>
        </w:rPr>
      </w:pPr>
      <w:r w:rsidRPr="007C47C6">
        <w:rPr>
          <w:rFonts w:ascii="Times" w:eastAsia="Calibri" w:hAnsi="Times" w:cs="Times"/>
          <w:szCs w:val="22"/>
          <w:lang w:val="en-US"/>
        </w:rPr>
        <w:t>FFS4: Report P-MPR and MPE per TRP within the same MAC-CE extension.</w:t>
      </w:r>
    </w:p>
    <w:p w14:paraId="3D8C5BE7" w14:textId="77777777" w:rsidR="007C47C6" w:rsidRPr="007C47C6" w:rsidRDefault="007C47C6" w:rsidP="007C47C6">
      <w:pPr>
        <w:overflowPunct/>
        <w:autoSpaceDE/>
        <w:autoSpaceDN/>
        <w:adjustRightInd/>
        <w:spacing w:after="0"/>
        <w:textAlignment w:val="auto"/>
        <w:rPr>
          <w:rFonts w:ascii="Times" w:eastAsia="Calibri" w:hAnsi="Times" w:cs="Times"/>
          <w:szCs w:val="22"/>
          <w:lang w:val="en-US"/>
        </w:rPr>
      </w:pPr>
      <w:r w:rsidRPr="007C47C6">
        <w:rPr>
          <w:rFonts w:ascii="Times" w:eastAsia="Calibri" w:hAnsi="Times" w:cs="Times"/>
          <w:szCs w:val="22"/>
          <w:lang w:val="en-US"/>
        </w:rPr>
        <w:t>Note: Down-selection between Options 1-5 will be based on this study as well as the trade-off between benefit versus UE complexity.</w:t>
      </w:r>
    </w:p>
    <w:p w14:paraId="1FC74C23" w14:textId="77777777" w:rsidR="007C47C6" w:rsidRPr="007C47C6" w:rsidRDefault="007C47C6" w:rsidP="00E7792A">
      <w:pPr>
        <w:snapToGrid w:val="0"/>
        <w:spacing w:after="0"/>
        <w:rPr>
          <w:b/>
          <w:bCs/>
          <w:lang w:val="en-US" w:eastAsia="x-none"/>
        </w:rPr>
      </w:pPr>
    </w:p>
    <w:p w14:paraId="086C5C1E" w14:textId="77777777" w:rsidR="00E7792A" w:rsidRPr="00A702CC" w:rsidRDefault="00E7792A" w:rsidP="00E7792A">
      <w:pPr>
        <w:snapToGrid w:val="0"/>
        <w:spacing w:after="0"/>
        <w:rPr>
          <w:lang w:eastAsia="ja-JP"/>
        </w:rPr>
      </w:pPr>
    </w:p>
    <w:p w14:paraId="4016A531" w14:textId="77777777" w:rsidR="00E7792A" w:rsidRPr="00A702CC" w:rsidRDefault="00E7792A" w:rsidP="00E7792A">
      <w:pPr>
        <w:snapToGrid w:val="0"/>
        <w:spacing w:after="0"/>
        <w:rPr>
          <w:lang w:eastAsia="ja-JP"/>
        </w:rPr>
      </w:pPr>
      <w:r w:rsidRPr="00A702CC">
        <w:rPr>
          <w:u w:val="single"/>
          <w:lang w:eastAsia="ja-JP"/>
        </w:rPr>
        <w:t>Multi-TRP enhancements for beam management</w:t>
      </w:r>
    </w:p>
    <w:p w14:paraId="3FCC2EC7" w14:textId="25FBDC93" w:rsidR="00E7792A" w:rsidRDefault="00E7792A" w:rsidP="00E7792A">
      <w:pPr>
        <w:snapToGrid w:val="0"/>
        <w:spacing w:after="0"/>
        <w:rPr>
          <w:lang w:val="en-US" w:eastAsia="ja-JP"/>
        </w:rPr>
      </w:pPr>
    </w:p>
    <w:p w14:paraId="176A6922" w14:textId="77777777" w:rsidR="007C47C6" w:rsidRPr="007C47C6" w:rsidRDefault="007C47C6" w:rsidP="007C47C6">
      <w:pPr>
        <w:overflowPunct/>
        <w:autoSpaceDE/>
        <w:autoSpaceDN/>
        <w:adjustRightInd/>
        <w:snapToGrid w:val="0"/>
        <w:spacing w:after="0"/>
        <w:textAlignment w:val="auto"/>
        <w:rPr>
          <w:rFonts w:ascii="Times" w:eastAsia="Batang" w:hAnsi="Times" w:cs="Times"/>
          <w:b/>
          <w:highlight w:val="green"/>
        </w:rPr>
      </w:pPr>
      <w:r w:rsidRPr="007C47C6">
        <w:rPr>
          <w:rFonts w:ascii="Times" w:eastAsia="Batang" w:hAnsi="Times" w:cs="Times"/>
          <w:b/>
          <w:highlight w:val="green"/>
        </w:rPr>
        <w:t>Agreement</w:t>
      </w:r>
    </w:p>
    <w:p w14:paraId="68500BBA" w14:textId="77777777" w:rsidR="007C47C6" w:rsidRPr="007C47C6" w:rsidRDefault="007C47C6" w:rsidP="007C47C6">
      <w:pPr>
        <w:overflowPunct/>
        <w:autoSpaceDE/>
        <w:autoSpaceDN/>
        <w:adjustRightInd/>
        <w:snapToGrid w:val="0"/>
        <w:spacing w:after="0"/>
        <w:contextualSpacing/>
        <w:textAlignment w:val="auto"/>
        <w:rPr>
          <w:rFonts w:ascii="Times" w:eastAsia="Batang" w:hAnsi="Times" w:cs="Times"/>
          <w:lang w:val="en-US" w:eastAsia="x-none"/>
        </w:rPr>
      </w:pPr>
      <w:r w:rsidRPr="007C47C6">
        <w:rPr>
          <w:rFonts w:ascii="Times" w:eastAsia="Batang" w:hAnsi="Times" w:cs="Times"/>
          <w:lang w:val="en-US" w:eastAsia="x-none"/>
        </w:rPr>
        <w:t xml:space="preserve">For CMR configuration for option 2, adopt  </w:t>
      </w:r>
    </w:p>
    <w:p w14:paraId="61DEC3C2" w14:textId="77777777" w:rsidR="007C47C6" w:rsidRPr="007C47C6" w:rsidRDefault="007C47C6" w:rsidP="00CE66A8">
      <w:pPr>
        <w:numPr>
          <w:ilvl w:val="0"/>
          <w:numId w:val="39"/>
        </w:numPr>
        <w:overflowPunct/>
        <w:autoSpaceDE/>
        <w:autoSpaceDN/>
        <w:adjustRightInd/>
        <w:snapToGrid w:val="0"/>
        <w:spacing w:after="0"/>
        <w:contextualSpacing/>
        <w:textAlignment w:val="auto"/>
        <w:rPr>
          <w:rFonts w:ascii="Times" w:eastAsia="Batang" w:hAnsi="Times" w:cs="Times"/>
          <w:lang w:val="en-US" w:eastAsia="x-none"/>
        </w:rPr>
      </w:pPr>
      <w:r w:rsidRPr="007C47C6">
        <w:rPr>
          <w:rFonts w:ascii="Times" w:eastAsia="Batang" w:hAnsi="Times" w:cs="Times"/>
          <w:lang w:val="en-US" w:eastAsia="x-none"/>
        </w:rPr>
        <w:t>Alt-1: “set”</w:t>
      </w:r>
    </w:p>
    <w:p w14:paraId="3A08E243" w14:textId="77777777" w:rsidR="007C47C6" w:rsidRPr="007C47C6" w:rsidRDefault="007C47C6" w:rsidP="007C47C6">
      <w:pPr>
        <w:overflowPunct/>
        <w:autoSpaceDE/>
        <w:autoSpaceDN/>
        <w:adjustRightInd/>
        <w:snapToGrid w:val="0"/>
        <w:spacing w:after="0"/>
        <w:textAlignment w:val="auto"/>
        <w:rPr>
          <w:rFonts w:ascii="Times" w:eastAsia="Batang" w:hAnsi="Times" w:cs="Times"/>
          <w:b/>
          <w:highlight w:val="green"/>
        </w:rPr>
      </w:pPr>
    </w:p>
    <w:p w14:paraId="01DCF6B1" w14:textId="77777777" w:rsidR="007C47C6" w:rsidRPr="007C47C6" w:rsidRDefault="007C47C6" w:rsidP="007C47C6">
      <w:pPr>
        <w:overflowPunct/>
        <w:autoSpaceDE/>
        <w:autoSpaceDN/>
        <w:adjustRightInd/>
        <w:snapToGrid w:val="0"/>
        <w:spacing w:after="0"/>
        <w:textAlignment w:val="auto"/>
        <w:rPr>
          <w:rFonts w:ascii="Times" w:eastAsia="Batang" w:hAnsi="Times" w:cs="Times"/>
          <w:b/>
          <w:highlight w:val="green"/>
        </w:rPr>
      </w:pPr>
      <w:r w:rsidRPr="007C47C6">
        <w:rPr>
          <w:rFonts w:ascii="Times" w:eastAsia="Batang" w:hAnsi="Times" w:cs="Times"/>
          <w:b/>
          <w:highlight w:val="green"/>
        </w:rPr>
        <w:t>Agreement</w:t>
      </w:r>
    </w:p>
    <w:p w14:paraId="14F08951" w14:textId="77777777" w:rsidR="007C47C6" w:rsidRPr="007C47C6" w:rsidRDefault="007C47C6" w:rsidP="007C47C6">
      <w:pPr>
        <w:overflowPunct/>
        <w:autoSpaceDE/>
        <w:autoSpaceDN/>
        <w:adjustRightInd/>
        <w:snapToGrid w:val="0"/>
        <w:spacing w:after="0"/>
        <w:contextualSpacing/>
        <w:textAlignment w:val="auto"/>
        <w:rPr>
          <w:rFonts w:ascii="Times" w:eastAsia="Batang" w:hAnsi="Times" w:cs="Times"/>
          <w:lang w:eastAsia="x-none"/>
        </w:rPr>
      </w:pPr>
      <w:r w:rsidRPr="007C47C6">
        <w:rPr>
          <w:rFonts w:ascii="Times" w:eastAsia="Batang" w:hAnsi="Times" w:cs="Times"/>
          <w:lang w:val="en-US" w:eastAsia="x-none"/>
        </w:rPr>
        <w:t>The bitwidth of each SSBRI/CRI is determined based on the number of SSB/CSI-RS resources in the associated CMR resource set</w:t>
      </w:r>
    </w:p>
    <w:p w14:paraId="6AD0B7ED" w14:textId="77777777" w:rsidR="007C47C6" w:rsidRPr="007C47C6" w:rsidRDefault="007C47C6" w:rsidP="00CE66A8">
      <w:pPr>
        <w:numPr>
          <w:ilvl w:val="0"/>
          <w:numId w:val="39"/>
        </w:numPr>
        <w:overflowPunct/>
        <w:autoSpaceDE/>
        <w:autoSpaceDN/>
        <w:adjustRightInd/>
        <w:snapToGrid w:val="0"/>
        <w:spacing w:after="0"/>
        <w:contextualSpacing/>
        <w:textAlignment w:val="auto"/>
        <w:rPr>
          <w:rFonts w:ascii="Times" w:eastAsia="Batang" w:hAnsi="Times" w:cs="Times"/>
          <w:lang w:val="en-US" w:eastAsia="x-none"/>
        </w:rPr>
      </w:pPr>
      <w:r w:rsidRPr="007C47C6">
        <w:rPr>
          <w:rFonts w:ascii="Times" w:eastAsia="Batang" w:hAnsi="Times" w:cs="Times"/>
          <w:lang w:val="en-US" w:eastAsia="x-none"/>
        </w:rPr>
        <w:t>FFS: specify the association between SSBRIs/CRIs in a reported group and CMR resource sets</w:t>
      </w:r>
    </w:p>
    <w:p w14:paraId="642CE539" w14:textId="77777777" w:rsidR="007C47C6" w:rsidRPr="007C47C6" w:rsidRDefault="007C47C6" w:rsidP="007C47C6">
      <w:pPr>
        <w:overflowPunct/>
        <w:autoSpaceDE/>
        <w:autoSpaceDN/>
        <w:adjustRightInd/>
        <w:snapToGrid w:val="0"/>
        <w:spacing w:after="0"/>
        <w:contextualSpacing/>
        <w:textAlignment w:val="auto"/>
        <w:rPr>
          <w:rFonts w:ascii="Times" w:eastAsia="Batang" w:hAnsi="Times" w:cs="Times"/>
          <w:lang w:val="en-US" w:eastAsia="x-none"/>
        </w:rPr>
      </w:pPr>
    </w:p>
    <w:p w14:paraId="2962ABBA" w14:textId="77777777" w:rsidR="007C47C6" w:rsidRPr="007C47C6" w:rsidRDefault="007C47C6" w:rsidP="007C47C6">
      <w:pPr>
        <w:overflowPunct/>
        <w:autoSpaceDE/>
        <w:autoSpaceDN/>
        <w:adjustRightInd/>
        <w:snapToGrid w:val="0"/>
        <w:spacing w:after="0"/>
        <w:textAlignment w:val="auto"/>
        <w:rPr>
          <w:rFonts w:ascii="Times" w:eastAsia="Batang" w:hAnsi="Times" w:cs="Times"/>
          <w:b/>
          <w:highlight w:val="green"/>
        </w:rPr>
      </w:pPr>
      <w:r w:rsidRPr="007C47C6">
        <w:rPr>
          <w:rFonts w:ascii="Times" w:eastAsia="Batang" w:hAnsi="Times" w:cs="Times"/>
          <w:b/>
          <w:highlight w:val="green"/>
        </w:rPr>
        <w:t>Agreement</w:t>
      </w:r>
    </w:p>
    <w:p w14:paraId="4962C740" w14:textId="77777777" w:rsidR="007C47C6" w:rsidRPr="007C47C6" w:rsidRDefault="007C47C6" w:rsidP="00CE66A8">
      <w:pPr>
        <w:numPr>
          <w:ilvl w:val="0"/>
          <w:numId w:val="39"/>
        </w:numPr>
        <w:overflowPunct/>
        <w:autoSpaceDE/>
        <w:autoSpaceDN/>
        <w:adjustRightInd/>
        <w:snapToGrid w:val="0"/>
        <w:spacing w:after="0"/>
        <w:contextualSpacing/>
        <w:textAlignment w:val="auto"/>
        <w:rPr>
          <w:rFonts w:ascii="Times" w:eastAsia="Batang" w:hAnsi="Times" w:cs="Times"/>
          <w:lang w:val="en-US" w:eastAsia="x-none"/>
        </w:rPr>
      </w:pPr>
      <w:r w:rsidRPr="007C47C6">
        <w:rPr>
          <w:rFonts w:ascii="Times" w:eastAsia="Batang" w:hAnsi="Times" w:cs="Times"/>
          <w:lang w:val="en-US" w:eastAsia="x-none"/>
        </w:rPr>
        <w:t>For beam measurement/reporting option 2, the maximum number of beam groups in a single CSI-report is a UE capability and may take value from N</w:t>
      </w:r>
      <w:r w:rsidRPr="007C47C6">
        <w:rPr>
          <w:rFonts w:ascii="Times" w:eastAsia="Batang" w:hAnsi="Times" w:cs="Times"/>
          <w:vertAlign w:val="subscript"/>
          <w:lang w:val="en-US" w:eastAsia="x-none"/>
        </w:rPr>
        <w:t>max</w:t>
      </w:r>
      <w:r w:rsidRPr="007C47C6">
        <w:rPr>
          <w:rFonts w:ascii="Times" w:eastAsia="Batang" w:hAnsi="Times" w:cs="Times"/>
          <w:lang w:val="en-US" w:eastAsia="x-none"/>
        </w:rPr>
        <w:t xml:space="preserve"> = {1,2,3,4} in Rel.17.</w:t>
      </w:r>
    </w:p>
    <w:p w14:paraId="6D82C36E" w14:textId="77777777" w:rsidR="007C47C6" w:rsidRPr="007C47C6" w:rsidRDefault="007C47C6" w:rsidP="00CE66A8">
      <w:pPr>
        <w:numPr>
          <w:ilvl w:val="1"/>
          <w:numId w:val="39"/>
        </w:numPr>
        <w:overflowPunct/>
        <w:autoSpaceDE/>
        <w:autoSpaceDN/>
        <w:adjustRightInd/>
        <w:snapToGrid w:val="0"/>
        <w:spacing w:after="0"/>
        <w:contextualSpacing/>
        <w:textAlignment w:val="auto"/>
        <w:rPr>
          <w:rFonts w:ascii="Times" w:eastAsia="Batang" w:hAnsi="Times" w:cs="Times"/>
          <w:lang w:val="en-US" w:eastAsia="x-none"/>
        </w:rPr>
      </w:pPr>
      <w:r w:rsidRPr="007C47C6">
        <w:rPr>
          <w:rFonts w:ascii="Times" w:eastAsia="Batang" w:hAnsi="Times" w:cs="Times"/>
          <w:lang w:val="en-US" w:eastAsia="x-none"/>
        </w:rPr>
        <w:t>FFS: If UCI payload reduction for N</w:t>
      </w:r>
      <w:r w:rsidRPr="007C47C6">
        <w:rPr>
          <w:rFonts w:ascii="Times" w:eastAsia="Batang" w:hAnsi="Times" w:cs="Times"/>
          <w:vertAlign w:val="subscript"/>
          <w:lang w:val="en-US" w:eastAsia="x-none"/>
        </w:rPr>
        <w:t>max</w:t>
      </w:r>
      <w:r w:rsidRPr="007C47C6">
        <w:rPr>
          <w:rFonts w:ascii="Times" w:eastAsia="Batang" w:hAnsi="Times" w:cs="Times"/>
          <w:lang w:val="en-US" w:eastAsia="x-none"/>
        </w:rPr>
        <w:t>&gt;=2 is needed and if so, how</w:t>
      </w:r>
    </w:p>
    <w:p w14:paraId="4C90435A" w14:textId="77777777" w:rsidR="007C47C6" w:rsidRPr="007C47C6" w:rsidRDefault="007C47C6" w:rsidP="00CE66A8">
      <w:pPr>
        <w:numPr>
          <w:ilvl w:val="0"/>
          <w:numId w:val="39"/>
        </w:numPr>
        <w:overflowPunct/>
        <w:autoSpaceDE/>
        <w:autoSpaceDN/>
        <w:adjustRightInd/>
        <w:snapToGrid w:val="0"/>
        <w:spacing w:after="0"/>
        <w:contextualSpacing/>
        <w:textAlignment w:val="auto"/>
        <w:rPr>
          <w:rFonts w:ascii="Times" w:eastAsia="Batang" w:hAnsi="Times" w:cs="Times"/>
          <w:lang w:val="en-US" w:eastAsia="x-none"/>
        </w:rPr>
      </w:pPr>
      <w:r w:rsidRPr="007C47C6">
        <w:rPr>
          <w:rFonts w:ascii="Times" w:eastAsia="Batang" w:hAnsi="Times" w:cs="Times"/>
          <w:lang w:val="en-US" w:eastAsia="x-none"/>
        </w:rPr>
        <w:t>The number of beam groups (N) reported in a single CSI-report</w:t>
      </w:r>
    </w:p>
    <w:p w14:paraId="5574BF37" w14:textId="77777777" w:rsidR="007C47C6" w:rsidRPr="007C47C6" w:rsidRDefault="007C47C6" w:rsidP="00CE66A8">
      <w:pPr>
        <w:numPr>
          <w:ilvl w:val="1"/>
          <w:numId w:val="39"/>
        </w:numPr>
        <w:overflowPunct/>
        <w:autoSpaceDE/>
        <w:autoSpaceDN/>
        <w:adjustRightInd/>
        <w:snapToGrid w:val="0"/>
        <w:spacing w:after="0"/>
        <w:contextualSpacing/>
        <w:textAlignment w:val="auto"/>
        <w:rPr>
          <w:rFonts w:ascii="Times" w:eastAsia="Batang" w:hAnsi="Times" w:cs="Times"/>
          <w:lang w:val="en-US" w:eastAsia="x-none"/>
        </w:rPr>
      </w:pPr>
      <w:r w:rsidRPr="007C47C6">
        <w:rPr>
          <w:rFonts w:ascii="Times" w:eastAsia="Batang" w:hAnsi="Times" w:cs="Times"/>
          <w:lang w:val="en-US" w:eastAsia="x-none"/>
        </w:rPr>
        <w:t>Alt1: The value of N is configured by RRC signalling</w:t>
      </w:r>
    </w:p>
    <w:p w14:paraId="4A49CA78" w14:textId="58F120E6" w:rsidR="007C47C6" w:rsidRDefault="007C47C6" w:rsidP="00E7792A">
      <w:pPr>
        <w:snapToGrid w:val="0"/>
        <w:spacing w:after="0"/>
        <w:rPr>
          <w:lang w:val="en-US" w:eastAsia="ja-JP"/>
        </w:rPr>
      </w:pPr>
    </w:p>
    <w:p w14:paraId="57817900" w14:textId="77777777" w:rsidR="007C47C6" w:rsidRPr="007C47C6" w:rsidRDefault="007C47C6" w:rsidP="007C47C6">
      <w:pPr>
        <w:overflowPunct/>
        <w:autoSpaceDE/>
        <w:autoSpaceDN/>
        <w:adjustRightInd/>
        <w:spacing w:after="0"/>
        <w:textAlignment w:val="auto"/>
        <w:rPr>
          <w:rFonts w:eastAsia="Batang"/>
          <w:b/>
          <w:bCs/>
          <w:highlight w:val="green"/>
        </w:rPr>
      </w:pPr>
      <w:r w:rsidRPr="007C47C6">
        <w:rPr>
          <w:rFonts w:eastAsia="Batang"/>
          <w:b/>
          <w:bCs/>
          <w:highlight w:val="green"/>
        </w:rPr>
        <w:t>Agreement</w:t>
      </w:r>
    </w:p>
    <w:p w14:paraId="1D0BD044" w14:textId="77777777" w:rsidR="007C47C6" w:rsidRPr="007C47C6" w:rsidRDefault="007C47C6" w:rsidP="007C47C6">
      <w:pPr>
        <w:overflowPunct/>
        <w:autoSpaceDE/>
        <w:autoSpaceDN/>
        <w:adjustRightInd/>
        <w:spacing w:after="0"/>
        <w:textAlignment w:val="auto"/>
        <w:rPr>
          <w:rFonts w:eastAsia="Batang"/>
        </w:rPr>
      </w:pPr>
      <w:r w:rsidRPr="007C47C6">
        <w:rPr>
          <w:rFonts w:eastAsia="Batang"/>
        </w:rPr>
        <w:t>Select one of the following alternatives with possible modification in RAN1#106-e</w:t>
      </w:r>
    </w:p>
    <w:p w14:paraId="69417D51" w14:textId="77777777" w:rsidR="007C47C6" w:rsidRPr="007C47C6" w:rsidRDefault="007C47C6" w:rsidP="00CE66A8">
      <w:pPr>
        <w:numPr>
          <w:ilvl w:val="0"/>
          <w:numId w:val="39"/>
        </w:numPr>
        <w:overflowPunct/>
        <w:autoSpaceDE/>
        <w:autoSpaceDN/>
        <w:adjustRightInd/>
        <w:snapToGrid w:val="0"/>
        <w:spacing w:after="0"/>
        <w:contextualSpacing/>
        <w:textAlignment w:val="auto"/>
        <w:rPr>
          <w:rFonts w:ascii="Times" w:eastAsia="Batang" w:hAnsi="Times" w:cs="Times"/>
          <w:lang w:val="en-US" w:eastAsia="x-none"/>
        </w:rPr>
      </w:pPr>
      <w:r w:rsidRPr="007C47C6">
        <w:rPr>
          <w:rFonts w:ascii="Times" w:eastAsia="Batang" w:hAnsi="Times" w:cs="Times"/>
          <w:lang w:val="en-US" w:eastAsia="x-none"/>
        </w:rPr>
        <w:t>Alt 2.5.2 A:</w:t>
      </w:r>
    </w:p>
    <w:p w14:paraId="10718A9C" w14:textId="77777777" w:rsidR="007C47C6" w:rsidRPr="007C47C6" w:rsidRDefault="007C47C6" w:rsidP="00CE66A8">
      <w:pPr>
        <w:numPr>
          <w:ilvl w:val="1"/>
          <w:numId w:val="39"/>
        </w:numPr>
        <w:overflowPunct/>
        <w:autoSpaceDE/>
        <w:autoSpaceDN/>
        <w:adjustRightInd/>
        <w:snapToGrid w:val="0"/>
        <w:spacing w:after="0"/>
        <w:contextualSpacing/>
        <w:textAlignment w:val="auto"/>
        <w:rPr>
          <w:rFonts w:ascii="Times" w:eastAsia="Batang" w:hAnsi="Times" w:cs="Times"/>
          <w:lang w:val="en-US" w:eastAsia="x-none"/>
        </w:rPr>
      </w:pPr>
      <w:r w:rsidRPr="007C47C6">
        <w:rPr>
          <w:rFonts w:ascii="Times" w:eastAsia="Batang" w:hAnsi="Times" w:cs="Times"/>
          <w:lang w:val="en-US" w:eastAsia="x-none"/>
        </w:rPr>
        <w:t>On PUCCH-SR resource selection rule when SR is triggered and 2 PUCCH-SR resources are configured, there is no consensus to adopt alt-1 or alt-2. PUCCH-SR resource selection is up to UE implementation.</w:t>
      </w:r>
    </w:p>
    <w:p w14:paraId="6EDF31A6" w14:textId="77777777" w:rsidR="007C47C6" w:rsidRPr="007C47C6" w:rsidRDefault="007C47C6" w:rsidP="00CE66A8">
      <w:pPr>
        <w:numPr>
          <w:ilvl w:val="0"/>
          <w:numId w:val="39"/>
        </w:numPr>
        <w:overflowPunct/>
        <w:autoSpaceDE/>
        <w:autoSpaceDN/>
        <w:adjustRightInd/>
        <w:snapToGrid w:val="0"/>
        <w:spacing w:after="0"/>
        <w:contextualSpacing/>
        <w:textAlignment w:val="auto"/>
        <w:rPr>
          <w:rFonts w:ascii="Times" w:eastAsia="Batang" w:hAnsi="Times" w:cs="Times"/>
          <w:lang w:val="en-US" w:eastAsia="x-none"/>
        </w:rPr>
      </w:pPr>
      <w:r w:rsidRPr="007C47C6">
        <w:rPr>
          <w:rFonts w:ascii="Times" w:eastAsia="Batang" w:hAnsi="Times" w:cs="Times"/>
          <w:lang w:val="en-US" w:eastAsia="x-none"/>
        </w:rPr>
        <w:t>Alt 2.5.2 B:</w:t>
      </w:r>
      <w:r w:rsidRPr="007C47C6">
        <w:rPr>
          <w:rFonts w:ascii="Times" w:eastAsia="Batang" w:hAnsi="Times" w:cs="Times"/>
          <w:szCs w:val="24"/>
          <w:lang w:val="en-US" w:eastAsia="x-none"/>
        </w:rPr>
        <w:t> </w:t>
      </w:r>
    </w:p>
    <w:p w14:paraId="0380A93D" w14:textId="77777777" w:rsidR="007C47C6" w:rsidRPr="007C47C6" w:rsidRDefault="007C47C6" w:rsidP="00CE66A8">
      <w:pPr>
        <w:numPr>
          <w:ilvl w:val="1"/>
          <w:numId w:val="39"/>
        </w:numPr>
        <w:overflowPunct/>
        <w:autoSpaceDE/>
        <w:autoSpaceDN/>
        <w:adjustRightInd/>
        <w:snapToGrid w:val="0"/>
        <w:spacing w:after="0"/>
        <w:contextualSpacing/>
        <w:textAlignment w:val="auto"/>
        <w:rPr>
          <w:rFonts w:ascii="Times" w:eastAsia="Batang" w:hAnsi="Times" w:cs="Times"/>
          <w:lang w:val="en-US" w:eastAsia="x-none"/>
        </w:rPr>
      </w:pPr>
      <w:r w:rsidRPr="007C47C6">
        <w:rPr>
          <w:rFonts w:ascii="Times" w:eastAsia="Batang" w:hAnsi="Times" w:cs="Times"/>
          <w:lang w:val="en-US" w:eastAsia="x-none"/>
        </w:rPr>
        <w:t>On the PUCCH-SR resource selection rule when SR is triggered and 2 PUCCH-SR resources are configured,</w:t>
      </w:r>
      <w:r w:rsidRPr="007C47C6">
        <w:rPr>
          <w:rFonts w:ascii="Times" w:eastAsia="Batang" w:hAnsi="Times" w:cs="Times"/>
          <w:szCs w:val="24"/>
          <w:lang w:val="en-US" w:eastAsia="x-none"/>
        </w:rPr>
        <w:t> </w:t>
      </w:r>
      <w:r w:rsidRPr="007C47C6">
        <w:rPr>
          <w:rFonts w:ascii="Times" w:eastAsia="Batang" w:hAnsi="Times" w:cs="Times"/>
          <w:lang w:val="en-US" w:eastAsia="x-none"/>
        </w:rPr>
        <w:t>and at most one BFD RS set fails per CC, adopt alt 2 if all failed BFD RS sets</w:t>
      </w:r>
      <w:r w:rsidRPr="007C47C6">
        <w:rPr>
          <w:rFonts w:ascii="Times" w:eastAsia="Batang" w:hAnsi="Times" w:cs="Times"/>
          <w:szCs w:val="24"/>
          <w:lang w:val="en-US" w:eastAsia="x-none"/>
        </w:rPr>
        <w:t> </w:t>
      </w:r>
      <w:r w:rsidRPr="007C47C6">
        <w:rPr>
          <w:rFonts w:ascii="Times" w:eastAsia="Batang" w:hAnsi="Times" w:cs="Times"/>
          <w:lang w:val="en-US" w:eastAsia="x-none"/>
        </w:rPr>
        <w:t>cross CCs</w:t>
      </w:r>
      <w:r w:rsidRPr="007C47C6">
        <w:rPr>
          <w:rFonts w:ascii="Times" w:eastAsia="Batang" w:hAnsi="Times" w:cs="Times"/>
          <w:szCs w:val="24"/>
          <w:lang w:val="en-US" w:eastAsia="x-none"/>
        </w:rPr>
        <w:t> </w:t>
      </w:r>
      <w:r w:rsidRPr="007C47C6">
        <w:rPr>
          <w:rFonts w:ascii="Times" w:eastAsia="Batang" w:hAnsi="Times" w:cs="Times"/>
          <w:lang w:val="en-US" w:eastAsia="x-none"/>
        </w:rPr>
        <w:t>are associated with the same PUCCH SR resource, else PUCCH-SR resource selection is up to UE implementation.</w:t>
      </w:r>
    </w:p>
    <w:p w14:paraId="79E94D6B" w14:textId="77777777" w:rsidR="007C47C6" w:rsidRPr="007C47C6" w:rsidRDefault="007C47C6" w:rsidP="00CE66A8">
      <w:pPr>
        <w:numPr>
          <w:ilvl w:val="0"/>
          <w:numId w:val="39"/>
        </w:numPr>
        <w:overflowPunct/>
        <w:autoSpaceDE/>
        <w:autoSpaceDN/>
        <w:adjustRightInd/>
        <w:snapToGrid w:val="0"/>
        <w:spacing w:after="0"/>
        <w:contextualSpacing/>
        <w:textAlignment w:val="auto"/>
        <w:rPr>
          <w:rFonts w:ascii="Times" w:eastAsia="Batang" w:hAnsi="Times" w:cs="Times"/>
          <w:lang w:val="en-US" w:eastAsia="x-none"/>
        </w:rPr>
      </w:pPr>
      <w:r w:rsidRPr="007C47C6">
        <w:rPr>
          <w:rFonts w:ascii="Times" w:eastAsia="Batang" w:hAnsi="Times" w:cs="Times"/>
          <w:lang w:val="en-US" w:eastAsia="x-none"/>
        </w:rPr>
        <w:t>Alt 2.5.2 C:</w:t>
      </w:r>
      <w:r w:rsidRPr="007C47C6">
        <w:rPr>
          <w:rFonts w:ascii="Times" w:eastAsia="Batang" w:hAnsi="Times" w:cs="Times"/>
          <w:szCs w:val="24"/>
          <w:lang w:val="en-US" w:eastAsia="x-none"/>
        </w:rPr>
        <w:t> </w:t>
      </w:r>
    </w:p>
    <w:p w14:paraId="064BEDEC" w14:textId="77777777" w:rsidR="007C47C6" w:rsidRPr="007C47C6" w:rsidRDefault="007C47C6" w:rsidP="00CE66A8">
      <w:pPr>
        <w:numPr>
          <w:ilvl w:val="1"/>
          <w:numId w:val="39"/>
        </w:numPr>
        <w:overflowPunct/>
        <w:autoSpaceDE/>
        <w:autoSpaceDN/>
        <w:adjustRightInd/>
        <w:snapToGrid w:val="0"/>
        <w:spacing w:after="0"/>
        <w:contextualSpacing/>
        <w:textAlignment w:val="auto"/>
        <w:rPr>
          <w:rFonts w:ascii="Times" w:eastAsia="Batang" w:hAnsi="Times" w:cs="Times"/>
          <w:lang w:val="en-US" w:eastAsia="x-none"/>
        </w:rPr>
      </w:pPr>
      <w:r w:rsidRPr="007C47C6">
        <w:rPr>
          <w:rFonts w:ascii="Times" w:eastAsia="Batang" w:hAnsi="Times" w:cs="Times"/>
          <w:lang w:val="en-US" w:eastAsia="x-none"/>
        </w:rPr>
        <w:lastRenderedPageBreak/>
        <w:t>On the PUCCH-SR resource selection rule when SR is triggered and 2 PUCCH-SR resources are configured,</w:t>
      </w:r>
      <w:r w:rsidRPr="007C47C6">
        <w:rPr>
          <w:rFonts w:ascii="Times" w:eastAsia="Batang" w:hAnsi="Times" w:cs="Times"/>
          <w:szCs w:val="24"/>
          <w:lang w:val="en-US" w:eastAsia="x-none"/>
        </w:rPr>
        <w:t> </w:t>
      </w:r>
      <w:r w:rsidRPr="007C47C6">
        <w:rPr>
          <w:rFonts w:ascii="Times" w:eastAsia="Batang" w:hAnsi="Times" w:cs="Times"/>
          <w:lang w:val="en-US" w:eastAsia="x-none"/>
        </w:rPr>
        <w:t>and at most one BFD RS set fails per CC, adopt alt 1 if all failed BFD RS sets</w:t>
      </w:r>
      <w:r w:rsidRPr="007C47C6">
        <w:rPr>
          <w:rFonts w:ascii="Times" w:eastAsia="Batang" w:hAnsi="Times" w:cs="Times"/>
          <w:szCs w:val="24"/>
          <w:lang w:val="en-US" w:eastAsia="x-none"/>
        </w:rPr>
        <w:t> </w:t>
      </w:r>
      <w:r w:rsidRPr="007C47C6">
        <w:rPr>
          <w:rFonts w:ascii="Times" w:eastAsia="Batang" w:hAnsi="Times" w:cs="Times"/>
          <w:lang w:val="en-US" w:eastAsia="x-none"/>
        </w:rPr>
        <w:t>cross CCs</w:t>
      </w:r>
      <w:r w:rsidRPr="007C47C6">
        <w:rPr>
          <w:rFonts w:ascii="Times" w:eastAsia="Batang" w:hAnsi="Times" w:cs="Times"/>
          <w:szCs w:val="24"/>
          <w:lang w:val="en-US" w:eastAsia="x-none"/>
        </w:rPr>
        <w:t> </w:t>
      </w:r>
      <w:r w:rsidRPr="007C47C6">
        <w:rPr>
          <w:rFonts w:ascii="Times" w:eastAsia="Batang" w:hAnsi="Times" w:cs="Times"/>
          <w:lang w:val="en-US" w:eastAsia="x-none"/>
        </w:rPr>
        <w:t>are associated with the same PUCCH SR resource, else PUCCH-SR resource selection is up to UE implementation.</w:t>
      </w:r>
    </w:p>
    <w:p w14:paraId="29F32784" w14:textId="77777777" w:rsidR="007C47C6" w:rsidRPr="007C47C6" w:rsidRDefault="007C47C6" w:rsidP="00CE66A8">
      <w:pPr>
        <w:numPr>
          <w:ilvl w:val="0"/>
          <w:numId w:val="39"/>
        </w:numPr>
        <w:overflowPunct/>
        <w:autoSpaceDE/>
        <w:autoSpaceDN/>
        <w:adjustRightInd/>
        <w:snapToGrid w:val="0"/>
        <w:spacing w:after="0"/>
        <w:contextualSpacing/>
        <w:textAlignment w:val="auto"/>
        <w:rPr>
          <w:rFonts w:ascii="Times" w:eastAsia="Batang" w:hAnsi="Times" w:cs="Times"/>
          <w:szCs w:val="24"/>
          <w:lang w:val="en-US" w:eastAsia="x-none"/>
        </w:rPr>
      </w:pPr>
      <w:r w:rsidRPr="007C47C6">
        <w:rPr>
          <w:rFonts w:ascii="Times" w:eastAsia="Batang" w:hAnsi="Times" w:cs="Times"/>
          <w:lang w:val="en-US" w:eastAsia="x-none"/>
        </w:rPr>
        <w:t>Alt 2.5.2 D:</w:t>
      </w:r>
      <w:r w:rsidRPr="007C47C6">
        <w:rPr>
          <w:rFonts w:ascii="Times" w:eastAsia="Batang" w:hAnsi="Times" w:cs="Times"/>
          <w:szCs w:val="24"/>
          <w:lang w:val="en-US" w:eastAsia="x-none"/>
        </w:rPr>
        <w:t> </w:t>
      </w:r>
    </w:p>
    <w:p w14:paraId="703FAFF1" w14:textId="77777777" w:rsidR="007C47C6" w:rsidRPr="007C47C6" w:rsidRDefault="007C47C6" w:rsidP="00CE66A8">
      <w:pPr>
        <w:numPr>
          <w:ilvl w:val="1"/>
          <w:numId w:val="39"/>
        </w:numPr>
        <w:overflowPunct/>
        <w:autoSpaceDE/>
        <w:autoSpaceDN/>
        <w:adjustRightInd/>
        <w:snapToGrid w:val="0"/>
        <w:spacing w:after="0"/>
        <w:contextualSpacing/>
        <w:textAlignment w:val="auto"/>
        <w:rPr>
          <w:rFonts w:ascii="Times" w:eastAsia="Batang" w:hAnsi="Times" w:cs="Times"/>
          <w:lang w:val="en-US" w:eastAsia="x-none"/>
        </w:rPr>
      </w:pPr>
      <w:bookmarkStart w:id="1" w:name="_Hlk73050134"/>
      <w:r w:rsidRPr="007C47C6">
        <w:rPr>
          <w:rFonts w:ascii="Times" w:eastAsia="Batang" w:hAnsi="Times" w:cs="Times"/>
          <w:lang w:val="en-US" w:eastAsia="x-none"/>
        </w:rPr>
        <w:t>Revert the past agreement on supporting configuration of up to 2 PUCCH-SR resources. A UE can be configured up to 1 PUCCH-SR resource in a cell group.</w:t>
      </w:r>
      <w:bookmarkEnd w:id="1"/>
      <w:r w:rsidRPr="007C47C6">
        <w:rPr>
          <w:rFonts w:ascii="Times" w:eastAsia="Batang" w:hAnsi="Times" w:cs="Times"/>
          <w:lang w:val="en-US" w:eastAsia="x-none"/>
        </w:rPr>
        <w:t xml:space="preserve"> </w:t>
      </w:r>
    </w:p>
    <w:p w14:paraId="358803C1" w14:textId="77777777" w:rsidR="007C47C6" w:rsidRDefault="007C47C6" w:rsidP="00E7792A">
      <w:pPr>
        <w:snapToGrid w:val="0"/>
        <w:spacing w:after="0"/>
        <w:rPr>
          <w:lang w:val="en-US" w:eastAsia="ja-JP"/>
        </w:rPr>
      </w:pPr>
    </w:p>
    <w:p w14:paraId="172B6A4D" w14:textId="77777777" w:rsidR="00E7792A" w:rsidRPr="00A702CC" w:rsidRDefault="00E7792A" w:rsidP="00E7792A">
      <w:pPr>
        <w:snapToGrid w:val="0"/>
        <w:spacing w:after="0"/>
        <w:rPr>
          <w:lang w:val="en-US" w:eastAsia="ja-JP"/>
        </w:rPr>
      </w:pPr>
    </w:p>
    <w:p w14:paraId="7799D5EC" w14:textId="77777777" w:rsidR="00E7792A" w:rsidRPr="00A702CC" w:rsidRDefault="00E7792A" w:rsidP="00E7792A">
      <w:pPr>
        <w:snapToGrid w:val="0"/>
        <w:spacing w:after="0"/>
        <w:rPr>
          <w:lang w:eastAsia="ja-JP"/>
        </w:rPr>
      </w:pPr>
      <w:r w:rsidRPr="00A702CC">
        <w:rPr>
          <w:u w:val="single"/>
          <w:lang w:eastAsia="ja-JP"/>
        </w:rPr>
        <w:t>Multi-TRP enhancements for HST-SFN</w:t>
      </w:r>
      <w:r w:rsidRPr="00A702CC">
        <w:rPr>
          <w:lang w:eastAsia="ja-JP"/>
        </w:rPr>
        <w:t>:</w:t>
      </w:r>
    </w:p>
    <w:p w14:paraId="63B0C9A6" w14:textId="4417E2DA" w:rsidR="00E7792A" w:rsidRDefault="00E7792A" w:rsidP="00E7792A">
      <w:pPr>
        <w:snapToGrid w:val="0"/>
        <w:spacing w:after="0"/>
        <w:rPr>
          <w:lang w:eastAsia="ja-JP"/>
        </w:rPr>
      </w:pPr>
    </w:p>
    <w:p w14:paraId="0AFD5839" w14:textId="77777777" w:rsidR="007C47C6" w:rsidRDefault="007C47C6" w:rsidP="007C47C6">
      <w:pPr>
        <w:snapToGrid w:val="0"/>
        <w:spacing w:after="0"/>
        <w:rPr>
          <w:b/>
          <w:lang w:eastAsia="x-none"/>
        </w:rPr>
      </w:pPr>
      <w:r w:rsidRPr="004375B1">
        <w:rPr>
          <w:b/>
          <w:highlight w:val="green"/>
          <w:lang w:eastAsia="x-none"/>
        </w:rPr>
        <w:t>Agreement</w:t>
      </w:r>
    </w:p>
    <w:p w14:paraId="6566BB5F" w14:textId="5AA870D4" w:rsidR="007C47C6" w:rsidRPr="007C47C6" w:rsidRDefault="007C47C6" w:rsidP="007C47C6">
      <w:pPr>
        <w:snapToGrid w:val="0"/>
        <w:spacing w:after="0"/>
        <w:rPr>
          <w:b/>
          <w:lang w:eastAsia="x-none"/>
        </w:rPr>
      </w:pPr>
      <w:r w:rsidRPr="007C47C6">
        <w:rPr>
          <w:rFonts w:ascii="Times" w:eastAsia="Batang" w:hAnsi="Times"/>
          <w:szCs w:val="24"/>
          <w:lang w:eastAsia="x-none"/>
        </w:rPr>
        <w:t>Confirm the following working assumption from RAN1#104b-e:</w:t>
      </w:r>
    </w:p>
    <w:p w14:paraId="312F2785" w14:textId="77777777" w:rsidR="007C47C6" w:rsidRPr="007C47C6" w:rsidRDefault="007C47C6" w:rsidP="007C47C6">
      <w:pPr>
        <w:overflowPunct/>
        <w:autoSpaceDE/>
        <w:autoSpaceDN/>
        <w:adjustRightInd/>
        <w:snapToGrid w:val="0"/>
        <w:spacing w:after="0"/>
        <w:textAlignment w:val="auto"/>
        <w:rPr>
          <w:rFonts w:ascii="Times" w:eastAsia="Batang" w:hAnsi="Times"/>
          <w:szCs w:val="24"/>
          <w:lang w:eastAsia="x-none"/>
        </w:rPr>
      </w:pPr>
      <w:r w:rsidRPr="007C47C6">
        <w:rPr>
          <w:rFonts w:ascii="Times" w:eastAsia="Batang" w:hAnsi="Times"/>
          <w:szCs w:val="24"/>
          <w:lang w:eastAsia="x-none"/>
        </w:rPr>
        <w:t>All QCL source RS resource types as defined in TCI state for Rel-16 multi-TRP are supported for scheme 1.</w:t>
      </w:r>
    </w:p>
    <w:p w14:paraId="790BE464" w14:textId="77777777" w:rsidR="007C47C6" w:rsidRPr="007C47C6" w:rsidRDefault="007C47C6" w:rsidP="007C47C6">
      <w:pPr>
        <w:overflowPunct/>
        <w:autoSpaceDE/>
        <w:autoSpaceDN/>
        <w:adjustRightInd/>
        <w:snapToGrid w:val="0"/>
        <w:spacing w:after="0"/>
        <w:textAlignment w:val="auto"/>
        <w:rPr>
          <w:rFonts w:ascii="Times" w:eastAsia="Batang" w:hAnsi="Times"/>
          <w:szCs w:val="24"/>
          <w:lang w:eastAsia="x-none"/>
        </w:rPr>
      </w:pPr>
    </w:p>
    <w:p w14:paraId="5845D0AE" w14:textId="77777777" w:rsidR="007C47C6" w:rsidRPr="007C47C6" w:rsidRDefault="007C47C6" w:rsidP="007C47C6">
      <w:pPr>
        <w:overflowPunct/>
        <w:autoSpaceDE/>
        <w:autoSpaceDN/>
        <w:adjustRightInd/>
        <w:snapToGrid w:val="0"/>
        <w:spacing w:after="0"/>
        <w:textAlignment w:val="auto"/>
        <w:rPr>
          <w:rFonts w:ascii="Times" w:eastAsia="Batang" w:hAnsi="Times"/>
          <w:b/>
          <w:szCs w:val="24"/>
          <w:lang w:eastAsia="x-none"/>
        </w:rPr>
      </w:pPr>
      <w:r w:rsidRPr="007C47C6">
        <w:rPr>
          <w:rFonts w:ascii="Times" w:eastAsia="Batang" w:hAnsi="Times"/>
          <w:b/>
          <w:szCs w:val="24"/>
          <w:highlight w:val="green"/>
          <w:lang w:eastAsia="x-none"/>
        </w:rPr>
        <w:t>Agreement</w:t>
      </w:r>
    </w:p>
    <w:p w14:paraId="096382E6" w14:textId="77777777" w:rsidR="007C47C6" w:rsidRPr="007C47C6" w:rsidRDefault="007C47C6" w:rsidP="007C47C6">
      <w:pPr>
        <w:overflowPunct/>
        <w:autoSpaceDE/>
        <w:autoSpaceDN/>
        <w:adjustRightInd/>
        <w:snapToGrid w:val="0"/>
        <w:spacing w:after="0"/>
        <w:textAlignment w:val="auto"/>
        <w:rPr>
          <w:rFonts w:ascii="Times" w:eastAsia="Batang" w:hAnsi="Times"/>
          <w:szCs w:val="24"/>
          <w:lang w:eastAsia="x-none"/>
        </w:rPr>
      </w:pPr>
      <w:r w:rsidRPr="007C47C6">
        <w:rPr>
          <w:rFonts w:ascii="Times" w:eastAsia="Batang" w:hAnsi="Times"/>
          <w:szCs w:val="24"/>
          <w:lang w:eastAsia="x-none"/>
        </w:rPr>
        <w:t>UE is not expected to be indicated by MAC CE with single TCI state per any of TCI codepoint , if UE is configured with scheme 1 PDSCH by RRC , but not capable to support dynamic switching between scheme 1 and single-TRP by TCI state field in DCI Format 1_1/1_2</w:t>
      </w:r>
    </w:p>
    <w:p w14:paraId="49A1634F" w14:textId="77777777" w:rsidR="007C47C6" w:rsidRPr="007C47C6" w:rsidRDefault="007C47C6" w:rsidP="007C47C6">
      <w:pPr>
        <w:overflowPunct/>
        <w:autoSpaceDE/>
        <w:autoSpaceDN/>
        <w:adjustRightInd/>
        <w:snapToGrid w:val="0"/>
        <w:spacing w:after="0"/>
        <w:textAlignment w:val="auto"/>
        <w:rPr>
          <w:rFonts w:ascii="Times" w:eastAsia="Batang" w:hAnsi="Times"/>
          <w:szCs w:val="24"/>
          <w:lang w:eastAsia="x-none"/>
        </w:rPr>
      </w:pPr>
    </w:p>
    <w:p w14:paraId="4F6B988D" w14:textId="77777777" w:rsidR="007C47C6" w:rsidRPr="007C47C6" w:rsidRDefault="007C47C6" w:rsidP="007C47C6">
      <w:pPr>
        <w:overflowPunct/>
        <w:autoSpaceDE/>
        <w:autoSpaceDN/>
        <w:adjustRightInd/>
        <w:snapToGrid w:val="0"/>
        <w:spacing w:after="0"/>
        <w:textAlignment w:val="auto"/>
        <w:rPr>
          <w:rFonts w:ascii="Times" w:eastAsia="Batang" w:hAnsi="Times"/>
          <w:b/>
          <w:szCs w:val="24"/>
          <w:lang w:eastAsia="x-none"/>
        </w:rPr>
      </w:pPr>
      <w:r w:rsidRPr="007C47C6">
        <w:rPr>
          <w:rFonts w:ascii="Times" w:eastAsia="Batang" w:hAnsi="Times"/>
          <w:b/>
          <w:szCs w:val="24"/>
          <w:highlight w:val="green"/>
          <w:lang w:eastAsia="x-none"/>
        </w:rPr>
        <w:t>Agreement</w:t>
      </w:r>
    </w:p>
    <w:p w14:paraId="6DC844AB" w14:textId="77777777" w:rsidR="007C47C6" w:rsidRPr="007C47C6" w:rsidRDefault="007C47C6" w:rsidP="007C47C6">
      <w:pPr>
        <w:overflowPunct/>
        <w:autoSpaceDE/>
        <w:autoSpaceDN/>
        <w:adjustRightInd/>
        <w:spacing w:after="0"/>
        <w:textAlignment w:val="auto"/>
        <w:rPr>
          <w:rFonts w:ascii="Times" w:eastAsia="Batang" w:hAnsi="Times"/>
          <w:szCs w:val="24"/>
          <w:lang w:eastAsia="x-none"/>
        </w:rPr>
      </w:pPr>
      <w:r w:rsidRPr="007C47C6">
        <w:rPr>
          <w:rFonts w:ascii="Times" w:eastAsia="Batang" w:hAnsi="Times"/>
          <w:szCs w:val="24"/>
          <w:lang w:eastAsia="x-none"/>
        </w:rPr>
        <w:t>For specification based TRP-based frequency offset pre-compensation scheme</w:t>
      </w:r>
    </w:p>
    <w:p w14:paraId="36FF4018" w14:textId="77777777" w:rsidR="007C47C6" w:rsidRPr="007C47C6" w:rsidRDefault="007C47C6" w:rsidP="00CE66A8">
      <w:pPr>
        <w:numPr>
          <w:ilvl w:val="0"/>
          <w:numId w:val="34"/>
        </w:numPr>
        <w:overflowPunct/>
        <w:autoSpaceDE/>
        <w:autoSpaceDN/>
        <w:adjustRightInd/>
        <w:spacing w:after="0" w:line="252" w:lineRule="auto"/>
        <w:jc w:val="both"/>
        <w:textAlignment w:val="auto"/>
        <w:rPr>
          <w:rFonts w:ascii="Times" w:eastAsia="Times New Roman" w:hAnsi="Times" w:cs="Times"/>
          <w:szCs w:val="24"/>
        </w:rPr>
      </w:pPr>
      <w:r w:rsidRPr="007C47C6">
        <w:rPr>
          <w:rFonts w:ascii="Times" w:eastAsia="Times New Roman" w:hAnsi="Times" w:cs="Times"/>
          <w:szCs w:val="24"/>
        </w:rPr>
        <w:t>Support dynamic (DCI -based) switching with single-TRP scheme by TCI state field in DCI format 1_1/1_2</w:t>
      </w:r>
      <w:r w:rsidRPr="007C47C6">
        <w:rPr>
          <w:rFonts w:ascii="Times" w:eastAsia="Times New Roman" w:hAnsi="Times" w:cs="Times" w:hint="eastAsia"/>
          <w:szCs w:val="24"/>
        </w:rPr>
        <w:t xml:space="preserve"> </w:t>
      </w:r>
    </w:p>
    <w:p w14:paraId="794AA8D0" w14:textId="77777777" w:rsidR="007C47C6" w:rsidRPr="007C47C6" w:rsidRDefault="007C47C6" w:rsidP="00CE66A8">
      <w:pPr>
        <w:numPr>
          <w:ilvl w:val="1"/>
          <w:numId w:val="34"/>
        </w:numPr>
        <w:overflowPunct/>
        <w:autoSpaceDE/>
        <w:autoSpaceDN/>
        <w:adjustRightInd/>
        <w:spacing w:after="0" w:line="252" w:lineRule="auto"/>
        <w:jc w:val="both"/>
        <w:textAlignment w:val="auto"/>
        <w:rPr>
          <w:rFonts w:ascii="Times" w:eastAsia="Times New Roman" w:hAnsi="Times" w:cs="Times"/>
          <w:szCs w:val="24"/>
        </w:rPr>
      </w:pPr>
      <w:r w:rsidRPr="007C47C6">
        <w:rPr>
          <w:rFonts w:ascii="Times" w:eastAsia="Times New Roman" w:hAnsi="Times" w:cs="Times"/>
          <w:szCs w:val="24"/>
        </w:rPr>
        <w:t>This feature is UE optional</w:t>
      </w:r>
    </w:p>
    <w:p w14:paraId="403B3A6F" w14:textId="77777777" w:rsidR="007C47C6" w:rsidRPr="007C47C6" w:rsidRDefault="007C47C6" w:rsidP="00CE66A8">
      <w:pPr>
        <w:numPr>
          <w:ilvl w:val="1"/>
          <w:numId w:val="34"/>
        </w:numPr>
        <w:overflowPunct/>
        <w:autoSpaceDE/>
        <w:autoSpaceDN/>
        <w:adjustRightInd/>
        <w:spacing w:after="0" w:line="252" w:lineRule="auto"/>
        <w:jc w:val="both"/>
        <w:textAlignment w:val="auto"/>
        <w:rPr>
          <w:rFonts w:ascii="Times" w:eastAsia="Times New Roman" w:hAnsi="Times" w:cs="Times"/>
          <w:szCs w:val="24"/>
        </w:rPr>
      </w:pPr>
      <w:r w:rsidRPr="007C47C6">
        <w:rPr>
          <w:rFonts w:ascii="Times" w:eastAsia="Times New Roman" w:hAnsi="Times" w:cs="Times"/>
          <w:szCs w:val="24"/>
        </w:rPr>
        <w:t>UE is not expected to be indicated by MAC CE with single TCI state per any of TCI codepoint , if UE is configured with TRP-based frequency PDSCH by RRC , but not capable to support dynamic switching between TRP-based frequency and single-TRP by TCI state field in DCI Format 1_1/1_2</w:t>
      </w:r>
    </w:p>
    <w:p w14:paraId="3B3D8C5E" w14:textId="77777777" w:rsidR="007C47C6" w:rsidRPr="007C47C6" w:rsidRDefault="007C47C6" w:rsidP="00CE66A8">
      <w:pPr>
        <w:numPr>
          <w:ilvl w:val="0"/>
          <w:numId w:val="34"/>
        </w:numPr>
        <w:overflowPunct/>
        <w:autoSpaceDE/>
        <w:autoSpaceDN/>
        <w:adjustRightInd/>
        <w:spacing w:after="0" w:line="252" w:lineRule="auto"/>
        <w:jc w:val="both"/>
        <w:textAlignment w:val="auto"/>
        <w:rPr>
          <w:rFonts w:ascii="Times" w:eastAsia="Times New Roman" w:hAnsi="Times" w:cs="Times"/>
          <w:szCs w:val="24"/>
        </w:rPr>
      </w:pPr>
      <w:r w:rsidRPr="007C47C6">
        <w:rPr>
          <w:rFonts w:ascii="Times" w:eastAsia="Times New Roman" w:hAnsi="Times" w:cs="Times"/>
          <w:szCs w:val="24"/>
        </w:rPr>
        <w:t>Support semi-static (RRC based) switching with Rel-16 schemes 1a, 2a, 2b, 3, 4</w:t>
      </w:r>
    </w:p>
    <w:p w14:paraId="433EB609" w14:textId="77777777" w:rsidR="007C47C6" w:rsidRPr="007C47C6" w:rsidRDefault="007C47C6" w:rsidP="00CE66A8">
      <w:pPr>
        <w:numPr>
          <w:ilvl w:val="0"/>
          <w:numId w:val="34"/>
        </w:numPr>
        <w:overflowPunct/>
        <w:autoSpaceDE/>
        <w:autoSpaceDN/>
        <w:adjustRightInd/>
        <w:spacing w:after="0" w:line="252" w:lineRule="auto"/>
        <w:jc w:val="both"/>
        <w:textAlignment w:val="auto"/>
        <w:rPr>
          <w:rFonts w:ascii="Times" w:eastAsia="Times New Roman" w:hAnsi="Times" w:cs="Times"/>
          <w:szCs w:val="24"/>
        </w:rPr>
      </w:pPr>
      <w:r w:rsidRPr="007C47C6">
        <w:rPr>
          <w:rFonts w:ascii="Times" w:eastAsia="Times New Roman" w:hAnsi="Times" w:cs="Times"/>
          <w:szCs w:val="24"/>
        </w:rPr>
        <w:t>Support semi-static (RRC based) switching with Rel-17 scheme 1 (PDSCH)</w:t>
      </w:r>
    </w:p>
    <w:p w14:paraId="57DA4079" w14:textId="77777777" w:rsidR="007C47C6" w:rsidRPr="007C47C6" w:rsidRDefault="007C47C6" w:rsidP="007C47C6">
      <w:pPr>
        <w:overflowPunct/>
        <w:autoSpaceDE/>
        <w:autoSpaceDN/>
        <w:adjustRightInd/>
        <w:spacing w:after="0"/>
        <w:textAlignment w:val="auto"/>
        <w:rPr>
          <w:rFonts w:ascii="Times" w:eastAsia="Batang" w:hAnsi="Times" w:cs="Times"/>
          <w:lang w:eastAsia="x-none"/>
        </w:rPr>
      </w:pPr>
    </w:p>
    <w:p w14:paraId="6AE84D8D" w14:textId="77777777" w:rsidR="007C47C6" w:rsidRPr="007C47C6" w:rsidRDefault="007C47C6" w:rsidP="007C47C6">
      <w:pPr>
        <w:overflowPunct/>
        <w:autoSpaceDE/>
        <w:autoSpaceDN/>
        <w:adjustRightInd/>
        <w:spacing w:after="0"/>
        <w:textAlignment w:val="auto"/>
        <w:rPr>
          <w:rFonts w:ascii="Times" w:eastAsia="Batang" w:hAnsi="Times"/>
          <w:b/>
          <w:szCs w:val="24"/>
          <w:lang w:eastAsia="x-none"/>
        </w:rPr>
      </w:pPr>
      <w:r w:rsidRPr="007C47C6">
        <w:rPr>
          <w:rFonts w:ascii="Times" w:eastAsia="Batang" w:hAnsi="Times"/>
          <w:b/>
          <w:szCs w:val="24"/>
          <w:highlight w:val="green"/>
          <w:lang w:eastAsia="x-none"/>
        </w:rPr>
        <w:t>Agreement</w:t>
      </w:r>
    </w:p>
    <w:p w14:paraId="6CF41421" w14:textId="77777777" w:rsidR="007C47C6" w:rsidRPr="007C47C6" w:rsidRDefault="007C47C6" w:rsidP="007C47C6">
      <w:pPr>
        <w:overflowPunct/>
        <w:autoSpaceDE/>
        <w:autoSpaceDN/>
        <w:adjustRightInd/>
        <w:spacing w:after="0"/>
        <w:textAlignment w:val="auto"/>
        <w:rPr>
          <w:rFonts w:ascii="Times" w:eastAsia="Batang" w:hAnsi="Times" w:cs="Times"/>
          <w:lang w:eastAsia="x-none"/>
        </w:rPr>
      </w:pPr>
      <w:r w:rsidRPr="007C47C6">
        <w:rPr>
          <w:rFonts w:ascii="Times" w:eastAsia="Malgun Gothic" w:hAnsi="Times" w:cs="Times"/>
          <w:lang w:val="en-US" w:eastAsia="ko-KR"/>
        </w:rPr>
        <w:t>Enhanced MAC CE signaling is not applicable to any of the configured CORESETs in a BWP if the CORESETs are configured with different </w:t>
      </w:r>
      <w:r w:rsidRPr="007C47C6">
        <w:rPr>
          <w:rFonts w:ascii="Times" w:eastAsia="Malgun Gothic" w:hAnsi="Times" w:cs="Times"/>
          <w:i/>
          <w:iCs/>
          <w:lang w:val="en-US" w:eastAsia="ko-KR"/>
        </w:rPr>
        <w:t>CORESETPoolindex</w:t>
      </w:r>
      <w:r w:rsidRPr="007C47C6">
        <w:rPr>
          <w:rFonts w:ascii="Times" w:eastAsia="Malgun Gothic" w:hAnsi="Times" w:cs="Times"/>
          <w:lang w:val="en-US" w:eastAsia="ko-KR"/>
        </w:rPr>
        <w:t xml:space="preserve"> values in the BWP.</w:t>
      </w:r>
    </w:p>
    <w:p w14:paraId="30E3AECF" w14:textId="34D36591" w:rsidR="00E7792A" w:rsidRDefault="00E7792A" w:rsidP="00E7792A">
      <w:pPr>
        <w:snapToGrid w:val="0"/>
        <w:spacing w:after="0"/>
        <w:rPr>
          <w:lang w:eastAsia="ja-JP"/>
        </w:rPr>
      </w:pPr>
    </w:p>
    <w:p w14:paraId="39BCD523" w14:textId="77777777" w:rsidR="00A06E2B" w:rsidRPr="00A06E2B" w:rsidRDefault="00A06E2B" w:rsidP="00A06E2B">
      <w:pPr>
        <w:overflowPunct/>
        <w:autoSpaceDE/>
        <w:autoSpaceDN/>
        <w:adjustRightInd/>
        <w:spacing w:after="0"/>
        <w:textAlignment w:val="auto"/>
        <w:rPr>
          <w:rFonts w:ascii="Times" w:eastAsia="Batang" w:hAnsi="Times" w:cs="Times"/>
          <w:b/>
          <w:bCs/>
          <w:lang w:eastAsia="x-none"/>
        </w:rPr>
      </w:pPr>
      <w:r w:rsidRPr="00A06E2B">
        <w:rPr>
          <w:rFonts w:ascii="Times" w:eastAsia="Batang" w:hAnsi="Times" w:cs="Times"/>
          <w:b/>
          <w:bCs/>
          <w:highlight w:val="darkYellow"/>
          <w:lang w:eastAsia="x-none"/>
        </w:rPr>
        <w:t>Working Assumption</w:t>
      </w:r>
    </w:p>
    <w:p w14:paraId="1C496A0C" w14:textId="77777777" w:rsidR="00A06E2B" w:rsidRPr="00A06E2B" w:rsidRDefault="00A06E2B" w:rsidP="00A06E2B">
      <w:pPr>
        <w:overflowPunct/>
        <w:autoSpaceDE/>
        <w:autoSpaceDN/>
        <w:adjustRightInd/>
        <w:spacing w:after="0" w:line="259" w:lineRule="auto"/>
        <w:textAlignment w:val="auto"/>
        <w:rPr>
          <w:rFonts w:ascii="Times" w:eastAsia="Batang" w:hAnsi="Times" w:cs="Times"/>
          <w:szCs w:val="24"/>
          <w:lang w:eastAsia="x-none"/>
        </w:rPr>
      </w:pPr>
      <w:r w:rsidRPr="00A06E2B">
        <w:rPr>
          <w:rFonts w:ascii="Times" w:eastAsia="Batang" w:hAnsi="Times" w:cs="Times"/>
          <w:szCs w:val="24"/>
          <w:lang w:eastAsia="x-none"/>
        </w:rPr>
        <w:t>For TRP-based pre-compensation, Variant A (based on RAN1#103-e meeting agreement) are supported as QCL types/assumption, when the same DMRS port(s) are associated with two TCI states.</w:t>
      </w:r>
    </w:p>
    <w:p w14:paraId="47760907" w14:textId="77777777" w:rsidR="00A06E2B" w:rsidRPr="00A06E2B" w:rsidRDefault="00A06E2B" w:rsidP="00CE66A8">
      <w:pPr>
        <w:numPr>
          <w:ilvl w:val="0"/>
          <w:numId w:val="40"/>
        </w:numPr>
        <w:overflowPunct/>
        <w:autoSpaceDE/>
        <w:autoSpaceDN/>
        <w:adjustRightInd/>
        <w:spacing w:after="0" w:line="259" w:lineRule="auto"/>
        <w:textAlignment w:val="auto"/>
        <w:rPr>
          <w:rFonts w:eastAsia="Batang"/>
          <w:szCs w:val="24"/>
          <w:lang w:eastAsia="x-none"/>
        </w:rPr>
      </w:pPr>
      <w:r w:rsidRPr="00A06E2B">
        <w:rPr>
          <w:rFonts w:eastAsia="Batang"/>
          <w:szCs w:val="24"/>
          <w:lang w:eastAsia="x-none"/>
        </w:rPr>
        <w:t>FFS: Additional support of Variant B</w:t>
      </w:r>
    </w:p>
    <w:p w14:paraId="2CEC425F" w14:textId="5D3A5F53" w:rsidR="00A06E2B" w:rsidRDefault="00A06E2B" w:rsidP="00E7792A">
      <w:pPr>
        <w:snapToGrid w:val="0"/>
        <w:spacing w:after="0"/>
        <w:rPr>
          <w:lang w:eastAsia="ja-JP"/>
        </w:rPr>
      </w:pPr>
    </w:p>
    <w:p w14:paraId="2BA512EF" w14:textId="77777777" w:rsidR="00A06E2B" w:rsidRPr="00A06E2B" w:rsidRDefault="00A06E2B" w:rsidP="00A06E2B">
      <w:pPr>
        <w:overflowPunct/>
        <w:autoSpaceDE/>
        <w:autoSpaceDN/>
        <w:adjustRightInd/>
        <w:spacing w:after="0"/>
        <w:textAlignment w:val="auto"/>
        <w:rPr>
          <w:rFonts w:ascii="Times" w:eastAsia="Batang" w:hAnsi="Times" w:cs="Times"/>
          <w:b/>
          <w:bCs/>
          <w:highlight w:val="green"/>
          <w:lang w:eastAsia="x-none"/>
        </w:rPr>
      </w:pPr>
      <w:r w:rsidRPr="00A06E2B">
        <w:rPr>
          <w:rFonts w:ascii="Times" w:eastAsia="Batang" w:hAnsi="Times" w:cs="Times"/>
          <w:b/>
          <w:bCs/>
          <w:highlight w:val="green"/>
          <w:lang w:eastAsia="x-none"/>
        </w:rPr>
        <w:t>Agreement</w:t>
      </w:r>
    </w:p>
    <w:p w14:paraId="76D416FD" w14:textId="77777777" w:rsidR="00A06E2B" w:rsidRPr="00A06E2B" w:rsidRDefault="00A06E2B" w:rsidP="00CE66A8">
      <w:pPr>
        <w:numPr>
          <w:ilvl w:val="0"/>
          <w:numId w:val="41"/>
        </w:numPr>
        <w:overflowPunct/>
        <w:autoSpaceDE/>
        <w:autoSpaceDN/>
        <w:adjustRightInd/>
        <w:spacing w:after="0"/>
        <w:textAlignment w:val="auto"/>
        <w:rPr>
          <w:rFonts w:ascii="Times" w:eastAsia="Batang" w:hAnsi="Times"/>
        </w:rPr>
      </w:pPr>
      <w:r w:rsidRPr="00A06E2B">
        <w:rPr>
          <w:rFonts w:ascii="Times" w:eastAsia="Batang" w:hAnsi="Times"/>
        </w:rPr>
        <w:t xml:space="preserve">For TRP-based pre-compensation QCL assumptions is provided to the UE by using the existing QCL type(s) with certain QCL parameters dropped from the indicted QCL type </w:t>
      </w:r>
    </w:p>
    <w:p w14:paraId="4182E2A5" w14:textId="77777777" w:rsidR="00A06E2B" w:rsidRPr="00A06E2B" w:rsidRDefault="00A06E2B" w:rsidP="00CE66A8">
      <w:pPr>
        <w:numPr>
          <w:ilvl w:val="1"/>
          <w:numId w:val="42"/>
        </w:numPr>
        <w:overflowPunct/>
        <w:autoSpaceDE/>
        <w:autoSpaceDN/>
        <w:adjustRightInd/>
        <w:spacing w:after="0"/>
        <w:textAlignment w:val="auto"/>
        <w:rPr>
          <w:rFonts w:ascii="Times" w:eastAsia="Times New Roman" w:hAnsi="Times" w:cs="Times"/>
          <w:lang w:val="en-US"/>
        </w:rPr>
      </w:pPr>
      <w:r w:rsidRPr="00A06E2B">
        <w:rPr>
          <w:rFonts w:ascii="Times" w:eastAsia="Times New Roman" w:hAnsi="Times" w:cs="Times"/>
          <w:lang w:val="en-US"/>
        </w:rPr>
        <w:t>FFS rule or signalling to determine which TCI state with dropped QCL parameters</w:t>
      </w:r>
    </w:p>
    <w:p w14:paraId="553D9BCC" w14:textId="77777777" w:rsidR="00A06E2B" w:rsidRPr="00A06E2B" w:rsidRDefault="00A06E2B" w:rsidP="00CE66A8">
      <w:pPr>
        <w:numPr>
          <w:ilvl w:val="0"/>
          <w:numId w:val="41"/>
        </w:numPr>
        <w:overflowPunct/>
        <w:autoSpaceDE/>
        <w:autoSpaceDN/>
        <w:adjustRightInd/>
        <w:spacing w:after="0"/>
        <w:textAlignment w:val="auto"/>
        <w:rPr>
          <w:rFonts w:ascii="Times" w:eastAsia="Batang" w:hAnsi="Times"/>
        </w:rPr>
      </w:pPr>
      <w:r w:rsidRPr="00A06E2B">
        <w:rPr>
          <w:rFonts w:ascii="Times" w:eastAsia="Batang" w:hAnsi="Times"/>
        </w:rPr>
        <w:t xml:space="preserve">UE does not expect to be configured different SFN schemes (scheme 1 or TRP pre-compensation) for both PDCCH and PDSCH. </w:t>
      </w:r>
    </w:p>
    <w:p w14:paraId="378EC25E" w14:textId="77777777" w:rsidR="00A06E2B" w:rsidRPr="00A06E2B" w:rsidRDefault="00A06E2B" w:rsidP="00CE66A8">
      <w:pPr>
        <w:numPr>
          <w:ilvl w:val="1"/>
          <w:numId w:val="42"/>
        </w:numPr>
        <w:overflowPunct/>
        <w:autoSpaceDE/>
        <w:autoSpaceDN/>
        <w:adjustRightInd/>
        <w:spacing w:after="0"/>
        <w:textAlignment w:val="auto"/>
        <w:rPr>
          <w:rFonts w:ascii="Times" w:eastAsia="Times New Roman" w:hAnsi="Times" w:cs="Times"/>
          <w:lang w:val="en-US"/>
        </w:rPr>
      </w:pPr>
      <w:r w:rsidRPr="00A06E2B">
        <w:rPr>
          <w:rFonts w:ascii="Times" w:eastAsia="Times New Roman" w:hAnsi="Times" w:cs="Times"/>
          <w:lang w:val="en-US"/>
        </w:rPr>
        <w:t>FFS whether this restriction is per UE or per CC</w:t>
      </w:r>
    </w:p>
    <w:p w14:paraId="7AC36125" w14:textId="77777777" w:rsidR="00A06E2B" w:rsidRPr="00A06E2B" w:rsidRDefault="00A06E2B" w:rsidP="00CE66A8">
      <w:pPr>
        <w:numPr>
          <w:ilvl w:val="0"/>
          <w:numId w:val="41"/>
        </w:numPr>
        <w:overflowPunct/>
        <w:autoSpaceDE/>
        <w:autoSpaceDN/>
        <w:adjustRightInd/>
        <w:spacing w:after="0"/>
        <w:textAlignment w:val="auto"/>
        <w:rPr>
          <w:rFonts w:ascii="Times" w:eastAsia="Batang" w:hAnsi="Times"/>
        </w:rPr>
      </w:pPr>
      <w:r w:rsidRPr="00A06E2B">
        <w:rPr>
          <w:rFonts w:ascii="Times" w:eastAsia="Batang" w:hAnsi="Times"/>
        </w:rPr>
        <w:t xml:space="preserve">UE does not expect to be configured different SFN schemes (scheme 1 or TRP pre-compensation) for different CORESETs. </w:t>
      </w:r>
    </w:p>
    <w:p w14:paraId="3472AFD8" w14:textId="77777777" w:rsidR="00A06E2B" w:rsidRPr="00A06E2B" w:rsidRDefault="00A06E2B" w:rsidP="00CE66A8">
      <w:pPr>
        <w:numPr>
          <w:ilvl w:val="1"/>
          <w:numId w:val="42"/>
        </w:numPr>
        <w:overflowPunct/>
        <w:autoSpaceDE/>
        <w:autoSpaceDN/>
        <w:adjustRightInd/>
        <w:spacing w:after="0"/>
        <w:textAlignment w:val="auto"/>
        <w:rPr>
          <w:rFonts w:ascii="Times" w:eastAsia="Times New Roman" w:hAnsi="Times" w:cs="Times"/>
          <w:lang w:val="en-US"/>
        </w:rPr>
      </w:pPr>
      <w:r w:rsidRPr="00A06E2B">
        <w:rPr>
          <w:rFonts w:ascii="Times" w:eastAsia="Times New Roman" w:hAnsi="Times" w:cs="Times"/>
          <w:lang w:val="en-US"/>
        </w:rPr>
        <w:t>FFS whether this restriction is per UE or per CC</w:t>
      </w:r>
    </w:p>
    <w:p w14:paraId="2ED0BE6C" w14:textId="77777777" w:rsidR="00A06E2B" w:rsidRPr="00A06E2B" w:rsidRDefault="00A06E2B" w:rsidP="00A06E2B">
      <w:pPr>
        <w:overflowPunct/>
        <w:autoSpaceDE/>
        <w:autoSpaceDN/>
        <w:adjustRightInd/>
        <w:spacing w:after="0"/>
        <w:textAlignment w:val="auto"/>
        <w:rPr>
          <w:rFonts w:ascii="Times" w:eastAsia="Batang" w:hAnsi="Times" w:cs="Times"/>
          <w:lang w:eastAsia="x-none"/>
        </w:rPr>
      </w:pPr>
    </w:p>
    <w:p w14:paraId="1925FD9E" w14:textId="77777777" w:rsidR="00A06E2B" w:rsidRPr="00A06E2B" w:rsidRDefault="00A06E2B" w:rsidP="00A06E2B">
      <w:pPr>
        <w:overflowPunct/>
        <w:autoSpaceDE/>
        <w:autoSpaceDN/>
        <w:adjustRightInd/>
        <w:spacing w:after="0"/>
        <w:textAlignment w:val="auto"/>
        <w:rPr>
          <w:rFonts w:ascii="Times" w:eastAsia="SimSun" w:hAnsi="Times" w:cs="Times"/>
          <w:highlight w:val="green"/>
          <w:lang w:val="en-US"/>
        </w:rPr>
      </w:pPr>
      <w:r w:rsidRPr="00A06E2B">
        <w:rPr>
          <w:rFonts w:ascii="Times" w:eastAsia="SimSun" w:hAnsi="Times" w:cs="Times"/>
          <w:b/>
          <w:bCs/>
          <w:color w:val="000000"/>
          <w:highlight w:val="green"/>
          <w:shd w:val="clear" w:color="auto" w:fill="FFFF00"/>
          <w:lang w:val="en-US"/>
        </w:rPr>
        <w:t>Agreement</w:t>
      </w:r>
    </w:p>
    <w:p w14:paraId="617F5BB5" w14:textId="77777777" w:rsidR="00A06E2B" w:rsidRPr="00A06E2B" w:rsidRDefault="00A06E2B" w:rsidP="00A06E2B">
      <w:pPr>
        <w:overflowPunct/>
        <w:autoSpaceDE/>
        <w:autoSpaceDN/>
        <w:adjustRightInd/>
        <w:spacing w:after="0"/>
        <w:textAlignment w:val="auto"/>
        <w:rPr>
          <w:rFonts w:ascii="Times" w:eastAsia="SimSun" w:hAnsi="Times" w:cs="Times"/>
        </w:rPr>
      </w:pPr>
      <w:r w:rsidRPr="00A06E2B">
        <w:rPr>
          <w:rFonts w:ascii="Times" w:eastAsia="Batang" w:hAnsi="Times" w:cs="Times"/>
        </w:rPr>
        <w:t>Enhanced SFN PDCCH transmission scheme (scheme 1 or TRP-based pre-compensation) is identified by t</w:t>
      </w:r>
      <w:r w:rsidRPr="00A06E2B">
        <w:rPr>
          <w:rFonts w:ascii="Times" w:eastAsia="Times New Roman" w:hAnsi="Times" w:cs="Times"/>
        </w:rPr>
        <w:t>he number of TCI states activated per CORESET and RRC parameter</w:t>
      </w:r>
    </w:p>
    <w:p w14:paraId="6DEE0944" w14:textId="77777777" w:rsidR="00A06E2B" w:rsidRPr="00A06E2B" w:rsidRDefault="00A06E2B" w:rsidP="00CE66A8">
      <w:pPr>
        <w:numPr>
          <w:ilvl w:val="0"/>
          <w:numId w:val="42"/>
        </w:numPr>
        <w:overflowPunct/>
        <w:autoSpaceDE/>
        <w:autoSpaceDN/>
        <w:adjustRightInd/>
        <w:spacing w:after="0"/>
        <w:textAlignment w:val="auto"/>
        <w:rPr>
          <w:rFonts w:ascii="Times" w:eastAsia="SimSun" w:hAnsi="Times" w:cs="Times"/>
          <w:lang w:val="en-US"/>
        </w:rPr>
      </w:pPr>
      <w:r w:rsidRPr="00A06E2B">
        <w:rPr>
          <w:rFonts w:ascii="Times" w:eastAsia="Times New Roman" w:hAnsi="Times" w:cs="Times"/>
          <w:lang w:val="en-US"/>
        </w:rPr>
        <w:t xml:space="preserve">FFS: Configuration detail of RRC parameter </w:t>
      </w:r>
    </w:p>
    <w:p w14:paraId="5FE65FBA" w14:textId="77777777" w:rsidR="00A06E2B" w:rsidRPr="00A06E2B" w:rsidRDefault="00A06E2B" w:rsidP="00CE66A8">
      <w:pPr>
        <w:numPr>
          <w:ilvl w:val="1"/>
          <w:numId w:val="42"/>
        </w:numPr>
        <w:overflowPunct/>
        <w:autoSpaceDE/>
        <w:autoSpaceDN/>
        <w:adjustRightInd/>
        <w:spacing w:after="0"/>
        <w:textAlignment w:val="auto"/>
        <w:rPr>
          <w:rFonts w:ascii="Times" w:eastAsia="SimSun" w:hAnsi="Times" w:cs="Times"/>
          <w:lang w:val="en-US"/>
        </w:rPr>
      </w:pPr>
      <w:r w:rsidRPr="00A06E2B">
        <w:rPr>
          <w:rFonts w:ascii="Times" w:eastAsia="Times New Roman" w:hAnsi="Times" w:cs="Times"/>
          <w:lang w:val="en-US"/>
        </w:rPr>
        <w:t>Including whether the same RRC parameter is used for PDCCH and PDSCH</w:t>
      </w:r>
    </w:p>
    <w:p w14:paraId="23F33D4F" w14:textId="77777777" w:rsidR="00A06E2B" w:rsidRPr="00A06E2B" w:rsidRDefault="00A06E2B" w:rsidP="00A06E2B">
      <w:pPr>
        <w:overflowPunct/>
        <w:autoSpaceDE/>
        <w:autoSpaceDN/>
        <w:adjustRightInd/>
        <w:spacing w:after="0"/>
        <w:textAlignment w:val="auto"/>
        <w:rPr>
          <w:rFonts w:ascii="Times" w:eastAsia="Batang" w:hAnsi="Times" w:cs="Times"/>
          <w:lang w:val="en-US" w:eastAsia="x-none"/>
        </w:rPr>
      </w:pPr>
    </w:p>
    <w:p w14:paraId="4583D844" w14:textId="77777777" w:rsidR="00A06E2B" w:rsidRPr="00A06E2B" w:rsidRDefault="00A06E2B" w:rsidP="00A06E2B">
      <w:pPr>
        <w:overflowPunct/>
        <w:autoSpaceDE/>
        <w:autoSpaceDN/>
        <w:adjustRightInd/>
        <w:spacing w:after="0"/>
        <w:textAlignment w:val="auto"/>
        <w:rPr>
          <w:rFonts w:ascii="Times" w:eastAsia="SimSun" w:hAnsi="Times" w:cs="Times"/>
          <w:highlight w:val="green"/>
          <w:lang w:val="en-US"/>
        </w:rPr>
      </w:pPr>
      <w:r w:rsidRPr="00A06E2B">
        <w:rPr>
          <w:rFonts w:ascii="Times" w:eastAsia="SimSun" w:hAnsi="Times" w:cs="Times"/>
          <w:b/>
          <w:bCs/>
          <w:color w:val="000000"/>
          <w:highlight w:val="green"/>
          <w:shd w:val="clear" w:color="auto" w:fill="FFFF00"/>
          <w:lang w:val="en-US"/>
        </w:rPr>
        <w:t>Agreement</w:t>
      </w:r>
    </w:p>
    <w:p w14:paraId="6E0C7700" w14:textId="77777777" w:rsidR="00A06E2B" w:rsidRPr="00A06E2B" w:rsidRDefault="00A06E2B" w:rsidP="00A06E2B">
      <w:pPr>
        <w:overflowPunct/>
        <w:autoSpaceDE/>
        <w:autoSpaceDN/>
        <w:adjustRightInd/>
        <w:spacing w:after="0"/>
        <w:jc w:val="both"/>
        <w:textAlignment w:val="auto"/>
        <w:rPr>
          <w:rFonts w:ascii="Times" w:eastAsia="Batang" w:hAnsi="Times" w:cs="Times"/>
        </w:rPr>
      </w:pPr>
      <w:r w:rsidRPr="00A06E2B">
        <w:rPr>
          <w:rFonts w:ascii="Times" w:eastAsia="Batang" w:hAnsi="Times" w:cs="Times"/>
        </w:rPr>
        <w:t>If enhanced SFN PDCCH transmission scheme (scheme 1 or TRP -based pre-compensation) is configured and a CORESET is activated with two TCI states and UE is configured with </w:t>
      </w:r>
      <w:r w:rsidRPr="00A06E2B">
        <w:rPr>
          <w:rFonts w:ascii="Times" w:eastAsia="Batang" w:hAnsi="Times" w:cs="Times"/>
          <w:i/>
          <w:iCs/>
        </w:rPr>
        <w:t>enableTwoDefaultTCI-States</w:t>
      </w:r>
      <w:r w:rsidRPr="00A06E2B">
        <w:rPr>
          <w:rFonts w:ascii="Times" w:eastAsia="Batang" w:hAnsi="Times" w:cs="Times"/>
        </w:rPr>
        <w:t> and time offset between the reception of the DL DCI and the corresponding PDSCH is less than the threshold </w:t>
      </w:r>
      <w:r w:rsidRPr="00A06E2B">
        <w:rPr>
          <w:rFonts w:ascii="Times" w:eastAsia="Batang" w:hAnsi="Times" w:cs="Times"/>
          <w:i/>
          <w:iCs/>
        </w:rPr>
        <w:t>timeDurationForQCL</w:t>
      </w:r>
      <w:r w:rsidRPr="00A06E2B">
        <w:rPr>
          <w:rFonts w:ascii="Times" w:eastAsia="Batang" w:hAnsi="Times" w:cs="Times"/>
        </w:rPr>
        <w:t>, down-select rule to determine default beam(s) for Rel-17 SFN PDSCH reception in RAN1#106-e:</w:t>
      </w:r>
    </w:p>
    <w:p w14:paraId="6F3E3415" w14:textId="77777777" w:rsidR="00A06E2B" w:rsidRPr="00A06E2B" w:rsidRDefault="00A06E2B" w:rsidP="00CE66A8">
      <w:pPr>
        <w:numPr>
          <w:ilvl w:val="0"/>
          <w:numId w:val="43"/>
        </w:numPr>
        <w:overflowPunct/>
        <w:autoSpaceDE/>
        <w:autoSpaceDN/>
        <w:adjustRightInd/>
        <w:spacing w:after="0"/>
        <w:jc w:val="both"/>
        <w:textAlignment w:val="auto"/>
        <w:rPr>
          <w:rFonts w:ascii="Times" w:eastAsia="SimSun" w:hAnsi="Times" w:cs="Times"/>
          <w:lang w:val="en-US"/>
        </w:rPr>
      </w:pPr>
      <w:r w:rsidRPr="00A06E2B">
        <w:rPr>
          <w:rFonts w:ascii="Times" w:eastAsia="SimSun" w:hAnsi="Times" w:cs="Times"/>
          <w:b/>
          <w:bCs/>
          <w:lang w:val="en-US"/>
        </w:rPr>
        <w:t>Alt 1</w:t>
      </w:r>
      <w:r w:rsidRPr="00A06E2B">
        <w:rPr>
          <w:rFonts w:ascii="Times" w:eastAsia="Times New Roman" w:hAnsi="Times" w:cs="Times"/>
          <w:lang w:val="en-US"/>
        </w:rPr>
        <w:t>: Reuse rule to determine TCI states as defined for Rel-16 PDSCH scheme-1a</w:t>
      </w:r>
    </w:p>
    <w:p w14:paraId="4060F7D9" w14:textId="77777777" w:rsidR="00A06E2B" w:rsidRPr="00A06E2B" w:rsidRDefault="00A06E2B" w:rsidP="00CE66A8">
      <w:pPr>
        <w:numPr>
          <w:ilvl w:val="0"/>
          <w:numId w:val="43"/>
        </w:numPr>
        <w:overflowPunct/>
        <w:autoSpaceDE/>
        <w:autoSpaceDN/>
        <w:adjustRightInd/>
        <w:spacing w:after="0"/>
        <w:jc w:val="both"/>
        <w:textAlignment w:val="auto"/>
        <w:rPr>
          <w:rFonts w:ascii="Times" w:eastAsia="SimSun" w:hAnsi="Times" w:cs="Times"/>
          <w:lang w:val="en-US"/>
        </w:rPr>
      </w:pPr>
      <w:r w:rsidRPr="00A06E2B">
        <w:rPr>
          <w:rFonts w:ascii="Times" w:eastAsia="SimSun" w:hAnsi="Times" w:cs="Times"/>
          <w:b/>
          <w:bCs/>
          <w:lang w:val="en-US"/>
        </w:rPr>
        <w:t>Alt 2</w:t>
      </w:r>
      <w:r w:rsidRPr="00A06E2B">
        <w:rPr>
          <w:rFonts w:ascii="Times" w:eastAsia="Times New Roman" w:hAnsi="Times" w:cs="Times"/>
          <w:lang w:val="en-US"/>
        </w:rPr>
        <w:t>: Introduce new rules to determine TCI states based on two TCI state(s) of the CORESET </w:t>
      </w:r>
    </w:p>
    <w:p w14:paraId="63112129" w14:textId="77777777" w:rsidR="00A06E2B" w:rsidRPr="00A06E2B" w:rsidRDefault="00A06E2B" w:rsidP="00A06E2B">
      <w:pPr>
        <w:overflowPunct/>
        <w:autoSpaceDE/>
        <w:autoSpaceDN/>
        <w:adjustRightInd/>
        <w:spacing w:after="0"/>
        <w:textAlignment w:val="auto"/>
        <w:rPr>
          <w:rFonts w:ascii="Times" w:eastAsia="Batang" w:hAnsi="Times" w:cs="Times"/>
          <w:lang w:val="en-US" w:eastAsia="x-none"/>
        </w:rPr>
      </w:pPr>
    </w:p>
    <w:p w14:paraId="2332203A" w14:textId="77777777" w:rsidR="00A06E2B" w:rsidRPr="00A06E2B" w:rsidRDefault="00A06E2B" w:rsidP="00A06E2B">
      <w:pPr>
        <w:overflowPunct/>
        <w:autoSpaceDE/>
        <w:autoSpaceDN/>
        <w:adjustRightInd/>
        <w:spacing w:after="0"/>
        <w:textAlignment w:val="auto"/>
        <w:rPr>
          <w:rFonts w:ascii="Times" w:eastAsia="SimSun" w:hAnsi="Times" w:cs="Times"/>
          <w:highlight w:val="green"/>
          <w:lang w:val="en-US"/>
        </w:rPr>
      </w:pPr>
      <w:r w:rsidRPr="00A06E2B">
        <w:rPr>
          <w:rFonts w:ascii="Times" w:eastAsia="SimSun" w:hAnsi="Times" w:cs="Times"/>
          <w:b/>
          <w:bCs/>
          <w:color w:val="000000"/>
          <w:highlight w:val="green"/>
          <w:shd w:val="clear" w:color="auto" w:fill="FFFF00"/>
          <w:lang w:val="en-US"/>
        </w:rPr>
        <w:lastRenderedPageBreak/>
        <w:t>Agreement</w:t>
      </w:r>
    </w:p>
    <w:p w14:paraId="550B0DFC" w14:textId="77777777" w:rsidR="00A06E2B" w:rsidRPr="00A06E2B" w:rsidRDefault="00A06E2B" w:rsidP="00A06E2B">
      <w:pPr>
        <w:overflowPunct/>
        <w:autoSpaceDE/>
        <w:autoSpaceDN/>
        <w:adjustRightInd/>
        <w:spacing w:after="0"/>
        <w:textAlignment w:val="auto"/>
        <w:rPr>
          <w:rFonts w:ascii="Times" w:eastAsia="Batang" w:hAnsi="Times" w:cs="Times"/>
        </w:rPr>
      </w:pPr>
      <w:r w:rsidRPr="00A06E2B">
        <w:rPr>
          <w:rFonts w:ascii="Times" w:eastAsia="Batang" w:hAnsi="Times" w:cs="Times"/>
        </w:rPr>
        <w:t>If enhanced SFN PDCCH transmission scheme (scheme 1 or TRP-based pre-compensation) is configured and two TCI states are activated for at least one CORESET, support the following configuration of RS for BFD</w:t>
      </w:r>
    </w:p>
    <w:p w14:paraId="2424703D" w14:textId="77777777" w:rsidR="00A06E2B" w:rsidRPr="00A06E2B" w:rsidRDefault="00A06E2B" w:rsidP="00CE66A8">
      <w:pPr>
        <w:numPr>
          <w:ilvl w:val="0"/>
          <w:numId w:val="44"/>
        </w:numPr>
        <w:overflowPunct/>
        <w:autoSpaceDE/>
        <w:autoSpaceDN/>
        <w:adjustRightInd/>
        <w:spacing w:after="0"/>
        <w:jc w:val="both"/>
        <w:textAlignment w:val="auto"/>
        <w:rPr>
          <w:rFonts w:ascii="Times" w:eastAsia="Times New Roman" w:hAnsi="Times" w:cs="Times"/>
          <w:lang w:val="en-US"/>
        </w:rPr>
      </w:pPr>
      <w:r w:rsidRPr="00A06E2B">
        <w:rPr>
          <w:rFonts w:ascii="Times" w:eastAsia="Times New Roman" w:hAnsi="Times" w:cs="Times"/>
          <w:lang w:val="en-US"/>
        </w:rPr>
        <w:t>Down-select one alternative for implicit configuration</w:t>
      </w:r>
    </w:p>
    <w:p w14:paraId="24F29905" w14:textId="77777777" w:rsidR="00A06E2B" w:rsidRPr="00A06E2B" w:rsidRDefault="00A06E2B" w:rsidP="00CE66A8">
      <w:pPr>
        <w:numPr>
          <w:ilvl w:val="1"/>
          <w:numId w:val="44"/>
        </w:numPr>
        <w:overflowPunct/>
        <w:autoSpaceDE/>
        <w:autoSpaceDN/>
        <w:adjustRightInd/>
        <w:spacing w:after="0"/>
        <w:jc w:val="both"/>
        <w:textAlignment w:val="auto"/>
        <w:rPr>
          <w:rFonts w:ascii="Times" w:eastAsia="Times New Roman" w:hAnsi="Times" w:cs="Times"/>
          <w:lang w:val="en-US"/>
        </w:rPr>
      </w:pPr>
      <w:r w:rsidRPr="00A06E2B">
        <w:rPr>
          <w:rFonts w:ascii="Times" w:eastAsia="Times New Roman" w:hAnsi="Times" w:cs="Times"/>
          <w:b/>
          <w:bCs/>
        </w:rPr>
        <w:t>Alt 1-2</w:t>
      </w:r>
      <w:r w:rsidRPr="00A06E2B">
        <w:rPr>
          <w:rFonts w:ascii="Times" w:eastAsia="Times New Roman" w:hAnsi="Times" w:cs="Times"/>
        </w:rPr>
        <w:t>: RS of CORESETs with both single and two TCI states are used</w:t>
      </w:r>
    </w:p>
    <w:p w14:paraId="09E52BE3" w14:textId="77777777" w:rsidR="00A06E2B" w:rsidRPr="00A06E2B" w:rsidRDefault="00A06E2B" w:rsidP="00CE66A8">
      <w:pPr>
        <w:numPr>
          <w:ilvl w:val="1"/>
          <w:numId w:val="44"/>
        </w:numPr>
        <w:overflowPunct/>
        <w:autoSpaceDE/>
        <w:autoSpaceDN/>
        <w:adjustRightInd/>
        <w:spacing w:after="0"/>
        <w:jc w:val="both"/>
        <w:textAlignment w:val="auto"/>
        <w:rPr>
          <w:rFonts w:ascii="Times" w:eastAsia="Times New Roman" w:hAnsi="Times" w:cs="Times"/>
          <w:lang w:val="en-US"/>
        </w:rPr>
      </w:pPr>
      <w:r w:rsidRPr="00A06E2B">
        <w:rPr>
          <w:rFonts w:ascii="Times" w:eastAsia="Times New Roman" w:hAnsi="Times" w:cs="Times"/>
          <w:b/>
          <w:bCs/>
        </w:rPr>
        <w:t>Alt 1-3</w:t>
      </w:r>
      <w:r w:rsidRPr="00A06E2B">
        <w:rPr>
          <w:rFonts w:ascii="Times" w:eastAsia="Times New Roman" w:hAnsi="Times" w:cs="Times"/>
        </w:rPr>
        <w:t>: RS of CORESETs with only two TCI states are used</w:t>
      </w:r>
    </w:p>
    <w:p w14:paraId="37D1597D" w14:textId="77777777" w:rsidR="00A06E2B" w:rsidRPr="00A06E2B" w:rsidRDefault="00A06E2B" w:rsidP="00CE66A8">
      <w:pPr>
        <w:numPr>
          <w:ilvl w:val="0"/>
          <w:numId w:val="44"/>
        </w:numPr>
        <w:overflowPunct/>
        <w:autoSpaceDE/>
        <w:autoSpaceDN/>
        <w:adjustRightInd/>
        <w:spacing w:after="0"/>
        <w:jc w:val="both"/>
        <w:textAlignment w:val="auto"/>
        <w:rPr>
          <w:rFonts w:ascii="Times" w:eastAsia="Times New Roman" w:hAnsi="Times" w:cs="Times"/>
          <w:lang w:val="en-US"/>
        </w:rPr>
      </w:pPr>
      <w:r w:rsidRPr="00A06E2B">
        <w:rPr>
          <w:rFonts w:ascii="Times" w:eastAsia="Times New Roman" w:hAnsi="Times" w:cs="Times"/>
          <w:lang w:val="en-US"/>
        </w:rPr>
        <w:t>Down-select one alternative</w:t>
      </w:r>
      <w:r w:rsidRPr="00A06E2B">
        <w:rPr>
          <w:rFonts w:ascii="Times" w:eastAsia="Times New Roman" w:hAnsi="Times" w:cs="Times"/>
        </w:rPr>
        <w:t> for explicit configuration</w:t>
      </w:r>
    </w:p>
    <w:p w14:paraId="7562E8D3" w14:textId="77777777" w:rsidR="00A06E2B" w:rsidRPr="00A06E2B" w:rsidRDefault="00A06E2B" w:rsidP="00CE66A8">
      <w:pPr>
        <w:numPr>
          <w:ilvl w:val="1"/>
          <w:numId w:val="44"/>
        </w:numPr>
        <w:overflowPunct/>
        <w:autoSpaceDE/>
        <w:autoSpaceDN/>
        <w:adjustRightInd/>
        <w:spacing w:after="0"/>
        <w:jc w:val="both"/>
        <w:textAlignment w:val="auto"/>
        <w:rPr>
          <w:rFonts w:ascii="Times" w:eastAsia="Times New Roman" w:hAnsi="Times" w:cs="Times"/>
          <w:lang w:val="en-US"/>
        </w:rPr>
      </w:pPr>
      <w:r w:rsidRPr="00A06E2B">
        <w:rPr>
          <w:rFonts w:ascii="Times" w:eastAsia="Times New Roman" w:hAnsi="Times" w:cs="Times"/>
          <w:b/>
          <w:bCs/>
        </w:rPr>
        <w:t>Alt 2-1</w:t>
      </w:r>
      <w:r w:rsidRPr="00A06E2B">
        <w:rPr>
          <w:rFonts w:ascii="Times" w:eastAsia="Times New Roman" w:hAnsi="Times" w:cs="Times"/>
          <w:lang w:val="en-US"/>
        </w:rPr>
        <w:t>: </w:t>
      </w:r>
      <w:r w:rsidRPr="00A06E2B">
        <w:rPr>
          <w:rFonts w:ascii="Times" w:eastAsia="Times New Roman" w:hAnsi="Times" w:cs="Times"/>
        </w:rPr>
        <w:t>Support defining </w:t>
      </w:r>
      <w:r w:rsidRPr="00A06E2B">
        <w:rPr>
          <w:rFonts w:ascii="Times" w:eastAsia="Times New Roman" w:hAnsi="Times" w:cs="Times"/>
          <w:lang w:val="en-US"/>
        </w:rPr>
        <w:t>CSI-RS resource or SSB pairs as BFD RS</w:t>
      </w:r>
    </w:p>
    <w:p w14:paraId="6E8ACD60" w14:textId="77777777" w:rsidR="00A06E2B" w:rsidRPr="00A06E2B" w:rsidRDefault="00A06E2B" w:rsidP="00CE66A8">
      <w:pPr>
        <w:numPr>
          <w:ilvl w:val="2"/>
          <w:numId w:val="44"/>
        </w:numPr>
        <w:overflowPunct/>
        <w:autoSpaceDE/>
        <w:autoSpaceDN/>
        <w:adjustRightInd/>
        <w:spacing w:after="0"/>
        <w:jc w:val="both"/>
        <w:textAlignment w:val="auto"/>
        <w:rPr>
          <w:rFonts w:ascii="Times" w:eastAsia="Times New Roman" w:hAnsi="Times" w:cs="Times"/>
          <w:lang w:val="en-US"/>
        </w:rPr>
      </w:pPr>
      <w:r w:rsidRPr="00A06E2B">
        <w:rPr>
          <w:rFonts w:ascii="Times" w:eastAsia="Times New Roman" w:hAnsi="Times" w:cs="Times"/>
        </w:rPr>
        <w:t>FFS other details</w:t>
      </w:r>
    </w:p>
    <w:p w14:paraId="5DF5DD46" w14:textId="77777777" w:rsidR="00A06E2B" w:rsidRPr="00A06E2B" w:rsidRDefault="00A06E2B" w:rsidP="00CE66A8">
      <w:pPr>
        <w:numPr>
          <w:ilvl w:val="1"/>
          <w:numId w:val="44"/>
        </w:numPr>
        <w:overflowPunct/>
        <w:autoSpaceDE/>
        <w:autoSpaceDN/>
        <w:adjustRightInd/>
        <w:spacing w:after="0"/>
        <w:jc w:val="both"/>
        <w:textAlignment w:val="auto"/>
        <w:rPr>
          <w:rFonts w:ascii="Times" w:eastAsia="Times New Roman" w:hAnsi="Times" w:cs="Times"/>
          <w:lang w:val="en-US"/>
        </w:rPr>
      </w:pPr>
      <w:r w:rsidRPr="00A06E2B">
        <w:rPr>
          <w:rFonts w:ascii="Times" w:eastAsia="Times New Roman" w:hAnsi="Times" w:cs="Times"/>
          <w:b/>
          <w:bCs/>
        </w:rPr>
        <w:t>Alt 2-2</w:t>
      </w:r>
      <w:r w:rsidRPr="00A06E2B">
        <w:rPr>
          <w:rFonts w:ascii="Times" w:eastAsia="Times New Roman" w:hAnsi="Times" w:cs="Times"/>
        </w:rPr>
        <w:t>: Reuse the existing Rel-15/Rel-16 approach for BFD RS configuration</w:t>
      </w:r>
    </w:p>
    <w:p w14:paraId="3C36BAF2" w14:textId="77777777" w:rsidR="00A06E2B" w:rsidRPr="00A06E2B" w:rsidRDefault="00A06E2B" w:rsidP="00CE66A8">
      <w:pPr>
        <w:numPr>
          <w:ilvl w:val="0"/>
          <w:numId w:val="44"/>
        </w:numPr>
        <w:overflowPunct/>
        <w:autoSpaceDE/>
        <w:autoSpaceDN/>
        <w:adjustRightInd/>
        <w:spacing w:after="0"/>
        <w:jc w:val="both"/>
        <w:textAlignment w:val="auto"/>
        <w:rPr>
          <w:rFonts w:ascii="Times" w:eastAsia="Times New Roman" w:hAnsi="Times" w:cs="Times"/>
          <w:lang w:val="en-US"/>
        </w:rPr>
      </w:pPr>
      <w:r w:rsidRPr="00A06E2B">
        <w:rPr>
          <w:rFonts w:ascii="Times" w:eastAsia="Times New Roman" w:hAnsi="Times" w:cs="Times"/>
        </w:rPr>
        <w:t>Note: down-selection can be done separately for Rel-15/16 cell specific BFR and Rel-17 TRP-specific BFR, Rel-17 TRP-specific BFR to be discussed under AI 8.1.2.3</w:t>
      </w:r>
    </w:p>
    <w:p w14:paraId="2367DB28" w14:textId="77777777" w:rsidR="00A06E2B" w:rsidRPr="00A06E2B" w:rsidRDefault="00A06E2B" w:rsidP="00E7792A">
      <w:pPr>
        <w:snapToGrid w:val="0"/>
        <w:spacing w:after="0"/>
        <w:rPr>
          <w:lang w:val="en-US" w:eastAsia="ja-JP"/>
        </w:rPr>
      </w:pPr>
    </w:p>
    <w:p w14:paraId="00E91092" w14:textId="20E54890" w:rsidR="007C47C6" w:rsidRPr="00A702CC" w:rsidRDefault="007C47C6" w:rsidP="00E7792A">
      <w:pPr>
        <w:snapToGrid w:val="0"/>
        <w:spacing w:after="0"/>
        <w:rPr>
          <w:lang w:eastAsia="ja-JP"/>
        </w:rPr>
      </w:pPr>
    </w:p>
    <w:p w14:paraId="29B6078E" w14:textId="77777777" w:rsidR="00E7792A" w:rsidRPr="00A702CC" w:rsidRDefault="00E7792A" w:rsidP="00E7792A">
      <w:pPr>
        <w:snapToGrid w:val="0"/>
        <w:spacing w:after="0"/>
        <w:rPr>
          <w:lang w:eastAsia="ja-JP"/>
        </w:rPr>
      </w:pPr>
      <w:r w:rsidRPr="00A702CC">
        <w:rPr>
          <w:u w:val="single"/>
          <w:lang w:eastAsia="ja-JP"/>
        </w:rPr>
        <w:t>CSI enhancements</w:t>
      </w:r>
      <w:r w:rsidRPr="00A702CC">
        <w:rPr>
          <w:lang w:eastAsia="ja-JP"/>
        </w:rPr>
        <w:t xml:space="preserve">: </w:t>
      </w:r>
    </w:p>
    <w:p w14:paraId="7EB57DD9" w14:textId="058DCA6F" w:rsidR="00E7792A" w:rsidRDefault="00E7792A" w:rsidP="00A702CC">
      <w:pPr>
        <w:snapToGrid w:val="0"/>
        <w:spacing w:after="0"/>
        <w:rPr>
          <w:lang w:val="en-US" w:eastAsia="ja-JP"/>
        </w:rPr>
      </w:pPr>
    </w:p>
    <w:p w14:paraId="3A92B36E" w14:textId="77777777" w:rsidR="00A06E2B" w:rsidRPr="00A06E2B" w:rsidRDefault="00A06E2B" w:rsidP="00A06E2B">
      <w:pPr>
        <w:shd w:val="clear" w:color="auto" w:fill="FFFFFF"/>
        <w:overflowPunct/>
        <w:autoSpaceDE/>
        <w:autoSpaceDN/>
        <w:adjustRightInd/>
        <w:spacing w:after="0"/>
        <w:jc w:val="both"/>
        <w:textAlignment w:val="auto"/>
        <w:rPr>
          <w:rFonts w:eastAsia="SimSun"/>
          <w:b/>
          <w:bCs/>
          <w:highlight w:val="green"/>
        </w:rPr>
      </w:pPr>
      <w:r w:rsidRPr="00A06E2B">
        <w:rPr>
          <w:rFonts w:eastAsia="SimSun"/>
          <w:b/>
          <w:bCs/>
          <w:highlight w:val="green"/>
        </w:rPr>
        <w:t>Agreement</w:t>
      </w:r>
    </w:p>
    <w:p w14:paraId="28FA49FF" w14:textId="77777777" w:rsidR="00A06E2B" w:rsidRPr="00A06E2B" w:rsidRDefault="00A06E2B" w:rsidP="00A06E2B">
      <w:pPr>
        <w:shd w:val="clear" w:color="auto" w:fill="FFFFFF"/>
        <w:overflowPunct/>
        <w:autoSpaceDE/>
        <w:autoSpaceDN/>
        <w:adjustRightInd/>
        <w:spacing w:after="0"/>
        <w:jc w:val="both"/>
        <w:textAlignment w:val="auto"/>
        <w:rPr>
          <w:rFonts w:eastAsia="SimSun"/>
        </w:rPr>
      </w:pPr>
      <w:r w:rsidRPr="00A06E2B">
        <w:rPr>
          <w:rFonts w:eastAsia="SimSun"/>
        </w:rPr>
        <w:t>For Rel-17 port selection codebook, the maximal value of CSI-RS port number P as P</w:t>
      </w:r>
      <w:r w:rsidRPr="00A06E2B">
        <w:rPr>
          <w:rFonts w:eastAsia="SimSun"/>
          <w:vertAlign w:val="subscript"/>
        </w:rPr>
        <w:t>max</w:t>
      </w:r>
      <w:r w:rsidRPr="00A06E2B">
        <w:rPr>
          <w:rFonts w:eastAsia="SimSun"/>
        </w:rPr>
        <w:t> is 32.</w:t>
      </w:r>
    </w:p>
    <w:p w14:paraId="24F5769B" w14:textId="77777777" w:rsidR="00A06E2B" w:rsidRPr="00A06E2B" w:rsidRDefault="00A06E2B" w:rsidP="00A06E2B">
      <w:pPr>
        <w:overflowPunct/>
        <w:autoSpaceDE/>
        <w:autoSpaceDN/>
        <w:adjustRightInd/>
        <w:spacing w:after="0"/>
        <w:textAlignment w:val="auto"/>
        <w:rPr>
          <w:rFonts w:ascii="Times" w:eastAsia="Batang" w:hAnsi="Times"/>
          <w:szCs w:val="24"/>
          <w:lang w:eastAsia="x-none"/>
        </w:rPr>
      </w:pPr>
    </w:p>
    <w:p w14:paraId="77D3F045" w14:textId="77777777" w:rsidR="00A06E2B" w:rsidRPr="00A06E2B" w:rsidRDefault="00A06E2B" w:rsidP="00A06E2B">
      <w:pPr>
        <w:overflowPunct/>
        <w:autoSpaceDE/>
        <w:autoSpaceDN/>
        <w:adjustRightInd/>
        <w:spacing w:after="0"/>
        <w:textAlignment w:val="auto"/>
        <w:rPr>
          <w:rFonts w:ascii="Times" w:eastAsia="Batang" w:hAnsi="Times"/>
          <w:b/>
          <w:bCs/>
          <w:szCs w:val="24"/>
          <w:lang w:eastAsia="x-none"/>
        </w:rPr>
      </w:pPr>
      <w:r w:rsidRPr="00A06E2B">
        <w:rPr>
          <w:rFonts w:ascii="Times" w:eastAsia="Batang" w:hAnsi="Times"/>
          <w:b/>
          <w:bCs/>
          <w:szCs w:val="24"/>
          <w:lang w:eastAsia="x-none"/>
        </w:rPr>
        <w:t>Conclusion</w:t>
      </w:r>
    </w:p>
    <w:p w14:paraId="18B590B6" w14:textId="77777777" w:rsidR="00A06E2B" w:rsidRPr="00A06E2B" w:rsidRDefault="00A06E2B" w:rsidP="00A06E2B">
      <w:pPr>
        <w:shd w:val="clear" w:color="auto" w:fill="FFFFFF"/>
        <w:overflowPunct/>
        <w:autoSpaceDE/>
        <w:autoSpaceDN/>
        <w:adjustRightInd/>
        <w:spacing w:after="0"/>
        <w:jc w:val="both"/>
        <w:textAlignment w:val="auto"/>
        <w:rPr>
          <w:rFonts w:eastAsia="SimSun"/>
          <w:bCs/>
        </w:rPr>
      </w:pPr>
      <w:r w:rsidRPr="00A06E2B">
        <w:rPr>
          <w:rFonts w:eastAsia="SimSun"/>
          <w:bCs/>
        </w:rPr>
        <w:t>At least for rank 1, no further restriction or condition is applied for polarization-common based free-selection and combinatorial coefficient based port selection for W</w:t>
      </w:r>
      <w:r w:rsidRPr="00A06E2B">
        <w:rPr>
          <w:rFonts w:eastAsia="SimSun"/>
          <w:bCs/>
          <w:vertAlign w:val="subscript"/>
        </w:rPr>
        <w:t>1</w:t>
      </w:r>
      <w:r w:rsidRPr="00A06E2B">
        <w:rPr>
          <w:rFonts w:eastAsia="SimSun"/>
          <w:bCs/>
        </w:rPr>
        <w:t>.</w:t>
      </w:r>
    </w:p>
    <w:p w14:paraId="087D6386" w14:textId="77777777" w:rsidR="00A06E2B" w:rsidRPr="00A06E2B" w:rsidRDefault="00A06E2B" w:rsidP="00A06E2B">
      <w:pPr>
        <w:overflowPunct/>
        <w:autoSpaceDE/>
        <w:autoSpaceDN/>
        <w:adjustRightInd/>
        <w:spacing w:after="0"/>
        <w:textAlignment w:val="auto"/>
        <w:rPr>
          <w:rFonts w:ascii="Times" w:eastAsia="Batang" w:hAnsi="Times"/>
          <w:szCs w:val="24"/>
          <w:lang w:eastAsia="x-none"/>
        </w:rPr>
      </w:pPr>
    </w:p>
    <w:p w14:paraId="4D5FB125" w14:textId="77777777" w:rsidR="00A06E2B" w:rsidRPr="00A06E2B" w:rsidRDefault="00A06E2B" w:rsidP="00A06E2B">
      <w:pPr>
        <w:shd w:val="clear" w:color="auto" w:fill="FFFFFF"/>
        <w:overflowPunct/>
        <w:autoSpaceDE/>
        <w:autoSpaceDN/>
        <w:adjustRightInd/>
        <w:spacing w:after="0"/>
        <w:jc w:val="both"/>
        <w:textAlignment w:val="auto"/>
        <w:rPr>
          <w:rFonts w:ascii="Times" w:eastAsia="SimSun" w:hAnsi="Times" w:cs="Times"/>
          <w:b/>
          <w:bCs/>
          <w:highlight w:val="darkYellow"/>
        </w:rPr>
      </w:pPr>
      <w:r w:rsidRPr="00A06E2B">
        <w:rPr>
          <w:rFonts w:ascii="Times" w:eastAsia="SimSun" w:hAnsi="Times" w:cs="Times"/>
          <w:b/>
          <w:bCs/>
          <w:highlight w:val="darkYellow"/>
        </w:rPr>
        <w:t>Working Assumption</w:t>
      </w:r>
    </w:p>
    <w:p w14:paraId="6B1BAB62" w14:textId="77777777" w:rsidR="00A06E2B" w:rsidRPr="00A06E2B" w:rsidRDefault="00A06E2B" w:rsidP="00A06E2B">
      <w:pPr>
        <w:shd w:val="clear" w:color="auto" w:fill="FFFFFF"/>
        <w:overflowPunct/>
        <w:autoSpaceDE/>
        <w:autoSpaceDN/>
        <w:adjustRightInd/>
        <w:spacing w:after="0"/>
        <w:jc w:val="both"/>
        <w:textAlignment w:val="auto"/>
        <w:rPr>
          <w:rFonts w:ascii="Times" w:eastAsia="SimSun" w:hAnsi="Times" w:cs="Times"/>
        </w:rPr>
      </w:pPr>
      <w:r w:rsidRPr="00A06E2B">
        <w:rPr>
          <w:rFonts w:ascii="Times" w:eastAsia="SimSun" w:hAnsi="Times" w:cs="Times"/>
        </w:rPr>
        <w:t>At least for rank 1, FD bases used for W</w:t>
      </w:r>
      <w:r w:rsidRPr="00A06E2B">
        <w:rPr>
          <w:rFonts w:ascii="Times" w:eastAsia="SimSun" w:hAnsi="Times" w:cs="Times"/>
          <w:vertAlign w:val="subscript"/>
        </w:rPr>
        <w:t>f</w:t>
      </w:r>
      <w:r w:rsidRPr="00A06E2B">
        <w:rPr>
          <w:rFonts w:ascii="Times" w:eastAsia="SimSun" w:hAnsi="Times" w:cs="Times"/>
        </w:rPr>
        <w:t xml:space="preserve"> quantization are limited within a single window with size N configured to the UE whereas FD bases in the window must be consecutive from an orthogonal DFT matrix, i.e. Alt 1 </w:t>
      </w:r>
    </w:p>
    <w:p w14:paraId="1F8AD1BA" w14:textId="77777777" w:rsidR="00A06E2B" w:rsidRPr="00A06E2B" w:rsidRDefault="00A06E2B" w:rsidP="00CE66A8">
      <w:pPr>
        <w:numPr>
          <w:ilvl w:val="0"/>
          <w:numId w:val="45"/>
        </w:numPr>
        <w:shd w:val="clear" w:color="auto" w:fill="FFFFFF"/>
        <w:overflowPunct/>
        <w:autoSpaceDE/>
        <w:autoSpaceDN/>
        <w:adjustRightInd/>
        <w:spacing w:after="0"/>
        <w:contextualSpacing/>
        <w:jc w:val="both"/>
        <w:textAlignment w:val="auto"/>
        <w:rPr>
          <w:rFonts w:ascii="Times" w:eastAsia="SimSun" w:hAnsi="Times" w:cs="Times"/>
          <w:lang w:eastAsia="x-none"/>
        </w:rPr>
      </w:pPr>
      <w:r w:rsidRPr="00A06E2B">
        <w:rPr>
          <w:rFonts w:ascii="Times" w:eastAsia="SimSun" w:hAnsi="Times" w:cs="Times"/>
          <w:lang w:eastAsia="x-none"/>
        </w:rPr>
        <w:t>FFS: Further dependence/restriction, e.g. conditioned on N</w:t>
      </w:r>
      <w:r w:rsidRPr="00A06E2B">
        <w:rPr>
          <w:rFonts w:ascii="Times" w:eastAsia="SimSun" w:hAnsi="Times" w:cs="Times"/>
          <w:vertAlign w:val="subscript"/>
          <w:lang w:eastAsia="x-none"/>
        </w:rPr>
        <w:t>3</w:t>
      </w:r>
      <w:r w:rsidRPr="00A06E2B">
        <w:rPr>
          <w:rFonts w:ascii="Times" w:eastAsia="SimSun" w:hAnsi="Times" w:cs="Times"/>
          <w:lang w:eastAsia="x-none"/>
        </w:rPr>
        <w:t xml:space="preserve"> or the number of CSI-RS ports, can be applied to above design. If does, how to support a non-consecutive FD bases used for W</w:t>
      </w:r>
      <w:r w:rsidRPr="00A06E2B">
        <w:rPr>
          <w:rFonts w:ascii="Times" w:eastAsia="SimSun" w:hAnsi="Times" w:cs="Times"/>
          <w:vertAlign w:val="subscript"/>
          <w:lang w:eastAsia="x-none"/>
        </w:rPr>
        <w:t>f</w:t>
      </w:r>
      <w:r w:rsidRPr="00A06E2B">
        <w:rPr>
          <w:rFonts w:ascii="Times" w:eastAsia="SimSun" w:hAnsi="Times" w:cs="Times"/>
          <w:lang w:eastAsia="x-none"/>
        </w:rPr>
        <w:t xml:space="preserve"> quantization </w:t>
      </w:r>
    </w:p>
    <w:p w14:paraId="2B9CA19E" w14:textId="77777777" w:rsidR="00A06E2B" w:rsidRPr="00A06E2B" w:rsidRDefault="00A06E2B" w:rsidP="00CE66A8">
      <w:pPr>
        <w:numPr>
          <w:ilvl w:val="0"/>
          <w:numId w:val="45"/>
        </w:numPr>
        <w:shd w:val="clear" w:color="auto" w:fill="FFFFFF"/>
        <w:overflowPunct/>
        <w:autoSpaceDE/>
        <w:autoSpaceDN/>
        <w:adjustRightInd/>
        <w:spacing w:after="0"/>
        <w:contextualSpacing/>
        <w:jc w:val="both"/>
        <w:textAlignment w:val="auto"/>
        <w:rPr>
          <w:rFonts w:ascii="Times" w:eastAsia="SimSun" w:hAnsi="Times" w:cs="Times"/>
          <w:lang w:eastAsia="x-none"/>
        </w:rPr>
      </w:pPr>
      <w:r w:rsidRPr="00A06E2B">
        <w:rPr>
          <w:rFonts w:ascii="Times" w:eastAsia="SimSun" w:hAnsi="Times" w:cs="Times"/>
          <w:lang w:eastAsia="x-none"/>
        </w:rPr>
        <w:t>FFS: Whether to introduce thresholds for N</w:t>
      </w:r>
      <w:r w:rsidRPr="00A06E2B">
        <w:rPr>
          <w:rFonts w:ascii="Times" w:eastAsia="SimSun" w:hAnsi="Times" w:cs="Times"/>
          <w:vertAlign w:val="subscript"/>
          <w:lang w:eastAsia="x-none"/>
        </w:rPr>
        <w:t>3</w:t>
      </w:r>
      <w:r w:rsidRPr="00A06E2B">
        <w:rPr>
          <w:rFonts w:ascii="Times" w:eastAsia="SimSun" w:hAnsi="Times" w:cs="Times"/>
          <w:lang w:eastAsia="x-none"/>
        </w:rPr>
        <w:t xml:space="preserve"> and/or P</w:t>
      </w:r>
    </w:p>
    <w:p w14:paraId="32F0E418" w14:textId="77777777" w:rsidR="00A06E2B" w:rsidRPr="00A06E2B" w:rsidRDefault="00A06E2B" w:rsidP="00A06E2B">
      <w:pPr>
        <w:overflowPunct/>
        <w:autoSpaceDE/>
        <w:autoSpaceDN/>
        <w:adjustRightInd/>
        <w:spacing w:after="0"/>
        <w:textAlignment w:val="auto"/>
        <w:rPr>
          <w:rFonts w:ascii="Times" w:eastAsia="Batang" w:hAnsi="Times" w:cs="Times"/>
          <w:lang w:eastAsia="x-none"/>
        </w:rPr>
      </w:pPr>
    </w:p>
    <w:p w14:paraId="5E6B4150" w14:textId="77777777" w:rsidR="00A06E2B" w:rsidRPr="00A06E2B" w:rsidRDefault="00A06E2B" w:rsidP="00A06E2B">
      <w:pPr>
        <w:shd w:val="clear" w:color="auto" w:fill="FFFFFF"/>
        <w:overflowPunct/>
        <w:autoSpaceDE/>
        <w:autoSpaceDN/>
        <w:adjustRightInd/>
        <w:spacing w:after="0"/>
        <w:jc w:val="both"/>
        <w:textAlignment w:val="auto"/>
        <w:rPr>
          <w:rFonts w:ascii="Times" w:eastAsia="SimSun" w:hAnsi="Times" w:cs="Times"/>
          <w:b/>
          <w:bCs/>
          <w:highlight w:val="green"/>
        </w:rPr>
      </w:pPr>
      <w:r w:rsidRPr="00A06E2B">
        <w:rPr>
          <w:rFonts w:ascii="Times" w:eastAsia="SimSun" w:hAnsi="Times" w:cs="Times"/>
          <w:b/>
          <w:bCs/>
          <w:highlight w:val="green"/>
        </w:rPr>
        <w:t>Agreement</w:t>
      </w:r>
    </w:p>
    <w:p w14:paraId="53B576AC" w14:textId="77777777" w:rsidR="00A06E2B" w:rsidRPr="00A06E2B" w:rsidRDefault="00A06E2B" w:rsidP="00A06E2B">
      <w:pPr>
        <w:shd w:val="clear" w:color="auto" w:fill="FFFFFF"/>
        <w:overflowPunct/>
        <w:autoSpaceDE/>
        <w:autoSpaceDN/>
        <w:adjustRightInd/>
        <w:spacing w:after="0"/>
        <w:jc w:val="both"/>
        <w:textAlignment w:val="auto"/>
        <w:rPr>
          <w:rFonts w:ascii="Times" w:eastAsia="SimSun" w:hAnsi="Times" w:cs="Times"/>
        </w:rPr>
      </w:pPr>
      <w:r w:rsidRPr="00A06E2B">
        <w:rPr>
          <w:rFonts w:ascii="Times" w:eastAsia="SimSun" w:hAnsi="Times" w:cs="Times"/>
        </w:rPr>
        <w:t>A polarization-specific bitmap for indication non-zero coefficients should be supported for W</w:t>
      </w:r>
      <w:r w:rsidRPr="00A06E2B">
        <w:rPr>
          <w:rFonts w:ascii="Times" w:eastAsia="SimSun" w:hAnsi="Times" w:cs="Times"/>
          <w:vertAlign w:val="subscript"/>
        </w:rPr>
        <w:t>2</w:t>
      </w:r>
      <w:r w:rsidRPr="00A06E2B">
        <w:rPr>
          <w:rFonts w:ascii="Times" w:eastAsia="SimSun" w:hAnsi="Times" w:cs="Times"/>
        </w:rPr>
        <w:t>.</w:t>
      </w:r>
    </w:p>
    <w:p w14:paraId="739691CD" w14:textId="77777777" w:rsidR="00A06E2B" w:rsidRPr="00A06E2B" w:rsidRDefault="00A06E2B" w:rsidP="00A06E2B">
      <w:pPr>
        <w:overflowPunct/>
        <w:autoSpaceDE/>
        <w:autoSpaceDN/>
        <w:adjustRightInd/>
        <w:spacing w:after="0"/>
        <w:textAlignment w:val="auto"/>
        <w:rPr>
          <w:rFonts w:ascii="Times" w:eastAsia="Batang" w:hAnsi="Times" w:cs="Times"/>
          <w:lang w:eastAsia="x-none"/>
        </w:rPr>
      </w:pPr>
    </w:p>
    <w:p w14:paraId="72646632" w14:textId="77777777" w:rsidR="00A06E2B" w:rsidRPr="00A06E2B" w:rsidRDefault="00A06E2B" w:rsidP="00A06E2B">
      <w:pPr>
        <w:shd w:val="clear" w:color="auto" w:fill="FFFFFF"/>
        <w:overflowPunct/>
        <w:autoSpaceDE/>
        <w:autoSpaceDN/>
        <w:adjustRightInd/>
        <w:spacing w:after="0"/>
        <w:jc w:val="both"/>
        <w:textAlignment w:val="auto"/>
        <w:rPr>
          <w:rFonts w:ascii="Times" w:eastAsia="SimSun" w:hAnsi="Times" w:cs="Times"/>
          <w:b/>
          <w:bCs/>
          <w:highlight w:val="green"/>
        </w:rPr>
      </w:pPr>
      <w:r w:rsidRPr="00A06E2B">
        <w:rPr>
          <w:rFonts w:ascii="Times" w:eastAsia="SimSun" w:hAnsi="Times" w:cs="Times"/>
          <w:b/>
          <w:bCs/>
          <w:highlight w:val="green"/>
        </w:rPr>
        <w:t>Agreement</w:t>
      </w:r>
    </w:p>
    <w:p w14:paraId="10B18EC4" w14:textId="77777777" w:rsidR="00A06E2B" w:rsidRPr="00A06E2B" w:rsidRDefault="00A06E2B" w:rsidP="00A06E2B">
      <w:pPr>
        <w:shd w:val="clear" w:color="auto" w:fill="FFFFFF"/>
        <w:overflowPunct/>
        <w:autoSpaceDE/>
        <w:autoSpaceDN/>
        <w:adjustRightInd/>
        <w:spacing w:after="0"/>
        <w:jc w:val="both"/>
        <w:textAlignment w:val="auto"/>
        <w:rPr>
          <w:rFonts w:ascii="Times" w:eastAsia="SimSun" w:hAnsi="Times" w:cs="Times"/>
        </w:rPr>
      </w:pPr>
      <w:r w:rsidRPr="00A06E2B">
        <w:rPr>
          <w:rFonts w:ascii="Times" w:eastAsia="SimSun" w:hAnsi="Times" w:cs="Times"/>
        </w:rPr>
        <w:t>For the quantization of W</w:t>
      </w:r>
      <w:r w:rsidRPr="00A06E2B">
        <w:rPr>
          <w:rFonts w:ascii="Times" w:eastAsia="SimSun" w:hAnsi="Times" w:cs="Times"/>
          <w:vertAlign w:val="subscript"/>
        </w:rPr>
        <w:t>2</w:t>
      </w:r>
      <w:r w:rsidRPr="00A06E2B">
        <w:rPr>
          <w:rFonts w:ascii="Times" w:eastAsia="SimSun" w:hAnsi="Times" w:cs="Times"/>
        </w:rPr>
        <w:t xml:space="preserve"> coefficient, reusing following Rel-16 quantization mechanism for Rank1 at least:</w:t>
      </w:r>
    </w:p>
    <w:p w14:paraId="06BEBFC3" w14:textId="77777777" w:rsidR="00A06E2B" w:rsidRPr="00A06E2B" w:rsidRDefault="00A06E2B" w:rsidP="00CE66A8">
      <w:pPr>
        <w:numPr>
          <w:ilvl w:val="0"/>
          <w:numId w:val="46"/>
        </w:numPr>
        <w:shd w:val="clear" w:color="auto" w:fill="FFFFFF"/>
        <w:overflowPunct/>
        <w:autoSpaceDE/>
        <w:autoSpaceDN/>
        <w:adjustRightInd/>
        <w:spacing w:after="0"/>
        <w:contextualSpacing/>
        <w:jc w:val="both"/>
        <w:textAlignment w:val="auto"/>
        <w:rPr>
          <w:rFonts w:ascii="Times" w:eastAsia="SimSun" w:hAnsi="Times" w:cs="Times"/>
          <w:lang w:eastAsia="x-none"/>
        </w:rPr>
      </w:pPr>
      <w:r w:rsidRPr="00A06E2B">
        <w:rPr>
          <w:rFonts w:ascii="Times" w:eastAsia="SimSun" w:hAnsi="Times" w:cs="Times"/>
          <w:lang w:eastAsia="x-none"/>
        </w:rPr>
        <w:t>Two polarization-specific reference amplitudes:</w:t>
      </w:r>
    </w:p>
    <w:p w14:paraId="5ECF450D" w14:textId="77777777" w:rsidR="00A06E2B" w:rsidRPr="00A06E2B" w:rsidRDefault="00A06E2B" w:rsidP="00CE66A8">
      <w:pPr>
        <w:numPr>
          <w:ilvl w:val="1"/>
          <w:numId w:val="46"/>
        </w:numPr>
        <w:shd w:val="clear" w:color="auto" w:fill="FFFFFF"/>
        <w:overflowPunct/>
        <w:autoSpaceDE/>
        <w:autoSpaceDN/>
        <w:adjustRightInd/>
        <w:spacing w:after="0"/>
        <w:contextualSpacing/>
        <w:jc w:val="both"/>
        <w:textAlignment w:val="auto"/>
        <w:rPr>
          <w:rFonts w:ascii="Times" w:eastAsia="SimSun" w:hAnsi="Times" w:cs="Times"/>
          <w:lang w:eastAsia="x-none"/>
        </w:rPr>
      </w:pPr>
      <w:r w:rsidRPr="00A06E2B">
        <w:rPr>
          <w:rFonts w:ascii="Times" w:eastAsia="SimSun" w:hAnsi="Times" w:cs="Times"/>
          <w:lang w:eastAsia="x-none"/>
        </w:rPr>
        <w:t>for the polarization associated with the strongest coefficient, the reference amplitude is not reported</w:t>
      </w:r>
    </w:p>
    <w:p w14:paraId="5098D9D1" w14:textId="77777777" w:rsidR="00A06E2B" w:rsidRPr="00A06E2B" w:rsidRDefault="00A06E2B" w:rsidP="00CE66A8">
      <w:pPr>
        <w:numPr>
          <w:ilvl w:val="1"/>
          <w:numId w:val="46"/>
        </w:numPr>
        <w:shd w:val="clear" w:color="auto" w:fill="FFFFFF"/>
        <w:overflowPunct/>
        <w:autoSpaceDE/>
        <w:autoSpaceDN/>
        <w:adjustRightInd/>
        <w:spacing w:after="0"/>
        <w:contextualSpacing/>
        <w:jc w:val="both"/>
        <w:textAlignment w:val="auto"/>
        <w:rPr>
          <w:rFonts w:ascii="Times" w:eastAsia="SimSun" w:hAnsi="Times" w:cs="Times"/>
          <w:lang w:eastAsia="x-none"/>
        </w:rPr>
      </w:pPr>
      <w:r w:rsidRPr="00A06E2B">
        <w:rPr>
          <w:rFonts w:ascii="Times" w:eastAsia="SimSun" w:hAnsi="Times" w:cs="Times"/>
          <w:lang w:eastAsia="x-none"/>
        </w:rPr>
        <w:t>for the other polarization, reference amplitude is quantized to 4 bits</w:t>
      </w:r>
    </w:p>
    <w:p w14:paraId="12E8F574" w14:textId="77777777" w:rsidR="00A06E2B" w:rsidRPr="00A06E2B" w:rsidRDefault="00A06E2B" w:rsidP="00CE66A8">
      <w:pPr>
        <w:numPr>
          <w:ilvl w:val="2"/>
          <w:numId w:val="46"/>
        </w:numPr>
        <w:shd w:val="clear" w:color="auto" w:fill="FFFFFF"/>
        <w:overflowPunct/>
        <w:autoSpaceDE/>
        <w:autoSpaceDN/>
        <w:adjustRightInd/>
        <w:spacing w:after="0"/>
        <w:contextualSpacing/>
        <w:jc w:val="both"/>
        <w:textAlignment w:val="auto"/>
        <w:rPr>
          <w:rFonts w:ascii="Times" w:eastAsia="SimSun" w:hAnsi="Times" w:cs="Times"/>
          <w:lang w:eastAsia="x-none"/>
        </w:rPr>
      </w:pPr>
      <w:r w:rsidRPr="00A06E2B">
        <w:rPr>
          <w:rFonts w:ascii="Times" w:eastAsia="SimSun" w:hAnsi="Times" w:cs="Times"/>
          <w:lang w:eastAsia="x-none"/>
        </w:rPr>
        <w:t>The alphabet is{1, 1/2)^(1/4), (1/4)^(1/4), (1/8)^(1/4), …, (1/2^14)^(1/4), [</w:t>
      </w:r>
      <w:r w:rsidRPr="00A06E2B">
        <w:rPr>
          <w:rFonts w:ascii="Times" w:eastAsia="SimSun" w:hAnsi="Times" w:cs="Times"/>
          <w:color w:val="FF0000"/>
          <w:lang w:eastAsia="x-none"/>
        </w:rPr>
        <w:t>Reserved</w:t>
      </w:r>
      <w:r w:rsidRPr="00A06E2B">
        <w:rPr>
          <w:rFonts w:ascii="Times" w:eastAsia="SimSun" w:hAnsi="Times" w:cs="Times"/>
          <w:lang w:eastAsia="x-none"/>
        </w:rPr>
        <w:t>]} (-1.5dB step size)</w:t>
      </w:r>
    </w:p>
    <w:p w14:paraId="0E1D2468" w14:textId="77777777" w:rsidR="00A06E2B" w:rsidRPr="00A06E2B" w:rsidRDefault="00A06E2B" w:rsidP="00CE66A8">
      <w:pPr>
        <w:numPr>
          <w:ilvl w:val="0"/>
          <w:numId w:val="46"/>
        </w:numPr>
        <w:shd w:val="clear" w:color="auto" w:fill="FFFFFF"/>
        <w:overflowPunct/>
        <w:autoSpaceDE/>
        <w:autoSpaceDN/>
        <w:adjustRightInd/>
        <w:spacing w:after="0"/>
        <w:contextualSpacing/>
        <w:jc w:val="both"/>
        <w:textAlignment w:val="auto"/>
        <w:rPr>
          <w:rFonts w:ascii="Times" w:eastAsia="SimSun" w:hAnsi="Times" w:cs="Times"/>
          <w:lang w:eastAsia="x-none"/>
        </w:rPr>
      </w:pPr>
      <w:r w:rsidRPr="00A06E2B">
        <w:rPr>
          <w:rFonts w:ascii="Times" w:eastAsia="SimSun" w:hAnsi="Times" w:cs="Times"/>
          <w:lang w:eastAsia="x-none"/>
        </w:rPr>
        <w:t>For coefficients other than the strongest coefficient</w:t>
      </w:r>
    </w:p>
    <w:p w14:paraId="0F0A6547" w14:textId="77777777" w:rsidR="00A06E2B" w:rsidRPr="00A06E2B" w:rsidRDefault="00A06E2B" w:rsidP="00CE66A8">
      <w:pPr>
        <w:numPr>
          <w:ilvl w:val="1"/>
          <w:numId w:val="46"/>
        </w:numPr>
        <w:shd w:val="clear" w:color="auto" w:fill="FFFFFF"/>
        <w:overflowPunct/>
        <w:autoSpaceDE/>
        <w:autoSpaceDN/>
        <w:adjustRightInd/>
        <w:spacing w:after="0"/>
        <w:contextualSpacing/>
        <w:jc w:val="both"/>
        <w:textAlignment w:val="auto"/>
        <w:rPr>
          <w:rFonts w:ascii="Times" w:eastAsia="SimSun" w:hAnsi="Times" w:cs="Times"/>
          <w:lang w:eastAsia="x-none"/>
        </w:rPr>
      </w:pPr>
      <w:r w:rsidRPr="00A06E2B">
        <w:rPr>
          <w:rFonts w:ascii="Times" w:eastAsia="SimSun" w:hAnsi="Times" w:cs="Times"/>
          <w:lang w:eastAsia="x-none"/>
        </w:rPr>
        <w:t>differential amplitude is calculated relative to the associated polarization-specific reference amplitude and quantized to 3 bits</w:t>
      </w:r>
    </w:p>
    <w:p w14:paraId="1CDC10D0" w14:textId="77777777" w:rsidR="00A06E2B" w:rsidRPr="00A06E2B" w:rsidRDefault="00A06E2B" w:rsidP="00CE66A8">
      <w:pPr>
        <w:numPr>
          <w:ilvl w:val="2"/>
          <w:numId w:val="46"/>
        </w:numPr>
        <w:shd w:val="clear" w:color="auto" w:fill="FFFFFF"/>
        <w:overflowPunct/>
        <w:autoSpaceDE/>
        <w:autoSpaceDN/>
        <w:adjustRightInd/>
        <w:spacing w:after="0"/>
        <w:contextualSpacing/>
        <w:jc w:val="both"/>
        <w:textAlignment w:val="auto"/>
        <w:rPr>
          <w:rFonts w:ascii="Times" w:eastAsia="SimSun" w:hAnsi="Times" w:cs="Times"/>
          <w:lang w:eastAsia="x-none"/>
        </w:rPr>
      </w:pPr>
      <w:r w:rsidRPr="00A06E2B">
        <w:rPr>
          <w:rFonts w:ascii="Times" w:eastAsia="SimSun" w:hAnsi="Times" w:cs="Times"/>
          <w:lang w:eastAsia="x-none"/>
        </w:rPr>
        <w:t>The alphabet is {1, 1/sqrt(2), 1/2, 1/(2*sqrt(2)), 1/4, 1/(4*sqrt(2)), 1/8, 1/(8*sqrt(2))} (-3dB step size)</w:t>
      </w:r>
    </w:p>
    <w:p w14:paraId="417DC1FF" w14:textId="77777777" w:rsidR="00A06E2B" w:rsidRPr="00A06E2B" w:rsidRDefault="00A06E2B" w:rsidP="00CE66A8">
      <w:pPr>
        <w:numPr>
          <w:ilvl w:val="1"/>
          <w:numId w:val="46"/>
        </w:numPr>
        <w:shd w:val="clear" w:color="auto" w:fill="FFFFFF"/>
        <w:overflowPunct/>
        <w:autoSpaceDE/>
        <w:autoSpaceDN/>
        <w:adjustRightInd/>
        <w:spacing w:after="0"/>
        <w:contextualSpacing/>
        <w:jc w:val="both"/>
        <w:textAlignment w:val="auto"/>
        <w:rPr>
          <w:rFonts w:ascii="Times" w:eastAsia="SimSun" w:hAnsi="Times" w:cs="Times"/>
          <w:lang w:eastAsia="x-none"/>
        </w:rPr>
      </w:pPr>
      <w:r w:rsidRPr="00A06E2B">
        <w:rPr>
          <w:rFonts w:ascii="Times" w:eastAsia="SimSun" w:hAnsi="Times" w:cs="Times"/>
          <w:lang w:eastAsia="x-none"/>
        </w:rPr>
        <w:t>phase is quantized to 16PSK</w:t>
      </w:r>
    </w:p>
    <w:p w14:paraId="10882397" w14:textId="77777777" w:rsidR="00A06E2B" w:rsidRPr="00A06E2B" w:rsidRDefault="00A06E2B" w:rsidP="00CE66A8">
      <w:pPr>
        <w:numPr>
          <w:ilvl w:val="0"/>
          <w:numId w:val="46"/>
        </w:numPr>
        <w:shd w:val="clear" w:color="auto" w:fill="FFFFFF"/>
        <w:overflowPunct/>
        <w:autoSpaceDE/>
        <w:autoSpaceDN/>
        <w:adjustRightInd/>
        <w:spacing w:after="0"/>
        <w:contextualSpacing/>
        <w:jc w:val="both"/>
        <w:textAlignment w:val="auto"/>
        <w:rPr>
          <w:rFonts w:ascii="Times" w:eastAsia="SimSun" w:hAnsi="Times" w:cs="Times"/>
          <w:lang w:eastAsia="x-none"/>
        </w:rPr>
      </w:pPr>
      <w:r w:rsidRPr="00A06E2B">
        <w:rPr>
          <w:rFonts w:ascii="Times" w:eastAsia="SimSun" w:hAnsi="Times" w:cs="Times"/>
          <w:lang w:eastAsia="x-none"/>
        </w:rPr>
        <w:t xml:space="preserve">For the reserved state for reference amplitude, down-select one Alt </w:t>
      </w:r>
    </w:p>
    <w:p w14:paraId="51CA0410" w14:textId="77777777" w:rsidR="00A06E2B" w:rsidRPr="00A06E2B" w:rsidRDefault="00A06E2B" w:rsidP="00CE66A8">
      <w:pPr>
        <w:numPr>
          <w:ilvl w:val="1"/>
          <w:numId w:val="46"/>
        </w:numPr>
        <w:shd w:val="clear" w:color="auto" w:fill="FFFFFF"/>
        <w:overflowPunct/>
        <w:autoSpaceDE/>
        <w:autoSpaceDN/>
        <w:adjustRightInd/>
        <w:spacing w:after="0"/>
        <w:contextualSpacing/>
        <w:jc w:val="both"/>
        <w:textAlignment w:val="auto"/>
        <w:rPr>
          <w:rFonts w:ascii="Times" w:eastAsia="SimSun" w:hAnsi="Times" w:cs="Times"/>
          <w:lang w:eastAsia="x-none"/>
        </w:rPr>
      </w:pPr>
      <w:r w:rsidRPr="00A06E2B">
        <w:rPr>
          <w:rFonts w:ascii="Times" w:eastAsia="SimSun" w:hAnsi="Times" w:cs="Times"/>
          <w:lang w:eastAsia="x-none"/>
        </w:rPr>
        <w:t>Alt 1: it is kept to be reserved</w:t>
      </w:r>
    </w:p>
    <w:p w14:paraId="4E0ABA18" w14:textId="77777777" w:rsidR="00A06E2B" w:rsidRPr="00A06E2B" w:rsidRDefault="00A06E2B" w:rsidP="00CE66A8">
      <w:pPr>
        <w:numPr>
          <w:ilvl w:val="1"/>
          <w:numId w:val="46"/>
        </w:numPr>
        <w:shd w:val="clear" w:color="auto" w:fill="FFFFFF"/>
        <w:overflowPunct/>
        <w:autoSpaceDE/>
        <w:autoSpaceDN/>
        <w:adjustRightInd/>
        <w:spacing w:after="0"/>
        <w:contextualSpacing/>
        <w:jc w:val="both"/>
        <w:textAlignment w:val="auto"/>
        <w:rPr>
          <w:rFonts w:ascii="Times" w:eastAsia="SimSun" w:hAnsi="Times" w:cs="Times"/>
          <w:lang w:eastAsia="x-none"/>
        </w:rPr>
      </w:pPr>
      <w:r w:rsidRPr="00A06E2B">
        <w:rPr>
          <w:rFonts w:ascii="Times" w:eastAsia="SimSun" w:hAnsi="Times" w:cs="Times"/>
          <w:lang w:eastAsia="x-none"/>
        </w:rPr>
        <w:t>Alt 2: it is replaced as (1/2)^(15/4)</w:t>
      </w:r>
    </w:p>
    <w:p w14:paraId="0C921439" w14:textId="77777777" w:rsidR="00A06E2B" w:rsidRPr="00A06E2B" w:rsidRDefault="00A06E2B" w:rsidP="00CE66A8">
      <w:pPr>
        <w:numPr>
          <w:ilvl w:val="1"/>
          <w:numId w:val="46"/>
        </w:numPr>
        <w:shd w:val="clear" w:color="auto" w:fill="FFFFFF"/>
        <w:overflowPunct/>
        <w:autoSpaceDE/>
        <w:autoSpaceDN/>
        <w:adjustRightInd/>
        <w:spacing w:after="0"/>
        <w:contextualSpacing/>
        <w:jc w:val="both"/>
        <w:textAlignment w:val="auto"/>
        <w:rPr>
          <w:rFonts w:ascii="Times" w:eastAsia="SimSun" w:hAnsi="Times" w:cs="Times"/>
          <w:lang w:eastAsia="x-none"/>
        </w:rPr>
      </w:pPr>
      <w:r w:rsidRPr="00A06E2B">
        <w:rPr>
          <w:rFonts w:ascii="Times" w:eastAsia="SimSun" w:hAnsi="Times" w:cs="Times"/>
          <w:lang w:eastAsia="x-none"/>
        </w:rPr>
        <w:t>Alt 3: it is replaced as (1/2)^(3/8)</w:t>
      </w:r>
    </w:p>
    <w:p w14:paraId="5B1E7897" w14:textId="77777777" w:rsidR="00A06E2B" w:rsidRPr="00A06E2B" w:rsidRDefault="00A06E2B" w:rsidP="00A06E2B">
      <w:pPr>
        <w:shd w:val="clear" w:color="auto" w:fill="FFFFFF"/>
        <w:overflowPunct/>
        <w:autoSpaceDE/>
        <w:autoSpaceDN/>
        <w:adjustRightInd/>
        <w:spacing w:after="0"/>
        <w:jc w:val="both"/>
        <w:textAlignment w:val="auto"/>
        <w:rPr>
          <w:rFonts w:ascii="Times" w:eastAsia="SimSun" w:hAnsi="Times" w:cs="Times"/>
        </w:rPr>
      </w:pPr>
      <w:r w:rsidRPr="00A06E2B">
        <w:rPr>
          <w:rFonts w:ascii="Times" w:eastAsia="SimSun" w:hAnsi="Times" w:cs="Times"/>
        </w:rPr>
        <w:t>Note: whether/how SCI is supported for R17 codebook will be discussed separately</w:t>
      </w:r>
    </w:p>
    <w:p w14:paraId="3B05274D" w14:textId="77777777" w:rsidR="00A06E2B" w:rsidRPr="00A06E2B" w:rsidRDefault="00A06E2B" w:rsidP="00A06E2B">
      <w:pPr>
        <w:overflowPunct/>
        <w:autoSpaceDE/>
        <w:autoSpaceDN/>
        <w:adjustRightInd/>
        <w:spacing w:after="0"/>
        <w:textAlignment w:val="auto"/>
        <w:rPr>
          <w:rFonts w:ascii="Times" w:eastAsia="Batang" w:hAnsi="Times"/>
          <w:lang w:eastAsia="x-none"/>
        </w:rPr>
      </w:pPr>
    </w:p>
    <w:p w14:paraId="4FC184C5" w14:textId="77777777" w:rsidR="00A06E2B" w:rsidRPr="00A06E2B" w:rsidRDefault="00A06E2B" w:rsidP="00A06E2B">
      <w:pPr>
        <w:shd w:val="clear" w:color="auto" w:fill="FFFFFF"/>
        <w:overflowPunct/>
        <w:autoSpaceDE/>
        <w:autoSpaceDN/>
        <w:adjustRightInd/>
        <w:spacing w:after="0"/>
        <w:jc w:val="both"/>
        <w:textAlignment w:val="auto"/>
        <w:rPr>
          <w:rFonts w:eastAsia="SimSun"/>
          <w:b/>
          <w:bCs/>
          <w:highlight w:val="green"/>
        </w:rPr>
      </w:pPr>
      <w:r w:rsidRPr="00A06E2B">
        <w:rPr>
          <w:rFonts w:eastAsia="SimSun"/>
          <w:b/>
          <w:bCs/>
          <w:highlight w:val="green"/>
        </w:rPr>
        <w:t>Agreement</w:t>
      </w:r>
    </w:p>
    <w:p w14:paraId="4E0F6490" w14:textId="77777777" w:rsidR="00A06E2B" w:rsidRPr="00A06E2B" w:rsidRDefault="00A06E2B" w:rsidP="00A06E2B">
      <w:pPr>
        <w:shd w:val="clear" w:color="auto" w:fill="FFFFFF"/>
        <w:overflowPunct/>
        <w:autoSpaceDE/>
        <w:autoSpaceDN/>
        <w:adjustRightInd/>
        <w:spacing w:after="0"/>
        <w:jc w:val="both"/>
        <w:textAlignment w:val="auto"/>
        <w:rPr>
          <w:rFonts w:eastAsia="SimSun"/>
        </w:rPr>
      </w:pPr>
      <w:r w:rsidRPr="00A06E2B">
        <w:rPr>
          <w:rFonts w:eastAsia="SimSun"/>
        </w:rPr>
        <w:t>Whether a NZP CSI-RS resource can be referred by both a CMR pair configured for NCJT measurement hypothesis and a CMR configured for Single-TRP measurement hypothesis:</w:t>
      </w:r>
    </w:p>
    <w:p w14:paraId="3F91D0D6" w14:textId="77777777" w:rsidR="00A06E2B" w:rsidRPr="00A06E2B" w:rsidRDefault="00A06E2B" w:rsidP="00CE66A8">
      <w:pPr>
        <w:widowControl w:val="0"/>
        <w:numPr>
          <w:ilvl w:val="0"/>
          <w:numId w:val="47"/>
        </w:numPr>
        <w:shd w:val="clear" w:color="auto" w:fill="FFFFFF"/>
        <w:overflowPunct/>
        <w:autoSpaceDE/>
        <w:autoSpaceDN/>
        <w:adjustRightInd/>
        <w:spacing w:after="0"/>
        <w:contextualSpacing/>
        <w:jc w:val="both"/>
        <w:textAlignment w:val="auto"/>
        <w:rPr>
          <w:rFonts w:eastAsia="SimSun"/>
          <w:lang w:eastAsia="x-none"/>
        </w:rPr>
      </w:pPr>
      <w:r w:rsidRPr="00A06E2B">
        <w:rPr>
          <w:rFonts w:eastAsia="SimSun"/>
          <w:lang w:eastAsia="x-none"/>
        </w:rPr>
        <w:t>It is feasible in both FR1 and FR2 but subject to UE capability for FR2. If a UE supports and the sharing is also enabled by gNB, two CMRs from a CMR pair configured for a NCJT measurement hypothesis can be used for Single-TRP measurement hypotheses, otherwise they cannot.</w:t>
      </w:r>
    </w:p>
    <w:p w14:paraId="58058A7E" w14:textId="77777777" w:rsidR="00A06E2B" w:rsidRPr="00A06E2B" w:rsidRDefault="00A06E2B" w:rsidP="00A06E2B">
      <w:pPr>
        <w:overflowPunct/>
        <w:autoSpaceDE/>
        <w:autoSpaceDN/>
        <w:adjustRightInd/>
        <w:spacing w:after="0"/>
        <w:textAlignment w:val="auto"/>
        <w:rPr>
          <w:rFonts w:ascii="Times" w:eastAsia="Batang" w:hAnsi="Times"/>
          <w:lang w:eastAsia="x-none"/>
        </w:rPr>
      </w:pPr>
    </w:p>
    <w:p w14:paraId="679EDB10" w14:textId="77777777" w:rsidR="00A06E2B" w:rsidRPr="00A06E2B" w:rsidRDefault="00A06E2B" w:rsidP="00A06E2B">
      <w:pPr>
        <w:shd w:val="clear" w:color="auto" w:fill="FFFFFF"/>
        <w:overflowPunct/>
        <w:autoSpaceDE/>
        <w:autoSpaceDN/>
        <w:adjustRightInd/>
        <w:spacing w:after="0"/>
        <w:jc w:val="both"/>
        <w:textAlignment w:val="auto"/>
        <w:rPr>
          <w:rFonts w:eastAsia="SimSun"/>
          <w:b/>
          <w:bCs/>
        </w:rPr>
      </w:pPr>
      <w:r w:rsidRPr="00A06E2B">
        <w:rPr>
          <w:rFonts w:eastAsia="SimSun"/>
          <w:b/>
          <w:bCs/>
        </w:rPr>
        <w:t>Conclusion</w:t>
      </w:r>
    </w:p>
    <w:p w14:paraId="5446E61A" w14:textId="77777777" w:rsidR="00A06E2B" w:rsidRPr="00A06E2B" w:rsidRDefault="00A06E2B" w:rsidP="00A06E2B">
      <w:pPr>
        <w:shd w:val="clear" w:color="auto" w:fill="FFFFFF"/>
        <w:overflowPunct/>
        <w:autoSpaceDE/>
        <w:autoSpaceDN/>
        <w:adjustRightInd/>
        <w:spacing w:after="0"/>
        <w:jc w:val="both"/>
        <w:textAlignment w:val="auto"/>
        <w:rPr>
          <w:rFonts w:eastAsia="SimSun"/>
        </w:rPr>
      </w:pPr>
      <w:r w:rsidRPr="00A06E2B">
        <w:rPr>
          <w:rFonts w:eastAsia="SimSun"/>
        </w:rPr>
        <w:t>Whether to support interference measurement based on NZP CSI-RS outside the CMR pair configured for NCJT measurement hypothesis, in addition to CSI-IM</w:t>
      </w:r>
    </w:p>
    <w:p w14:paraId="3EF665DC" w14:textId="77777777" w:rsidR="00A06E2B" w:rsidRPr="00A06E2B" w:rsidRDefault="00A06E2B" w:rsidP="00A06E2B">
      <w:pPr>
        <w:shd w:val="clear" w:color="auto" w:fill="FFFFFF"/>
        <w:overflowPunct/>
        <w:autoSpaceDE/>
        <w:autoSpaceDN/>
        <w:adjustRightInd/>
        <w:spacing w:after="0"/>
        <w:jc w:val="both"/>
        <w:textAlignment w:val="auto"/>
        <w:rPr>
          <w:rFonts w:eastAsia="SimSun"/>
        </w:rPr>
      </w:pPr>
      <w:r w:rsidRPr="00A06E2B">
        <w:rPr>
          <w:rFonts w:eastAsia="SimSun"/>
        </w:rPr>
        <w:t>Alt 2: No, it is not supported</w:t>
      </w:r>
    </w:p>
    <w:p w14:paraId="2B9BC969" w14:textId="77777777" w:rsidR="00A06E2B" w:rsidRPr="00A06E2B" w:rsidRDefault="00A06E2B" w:rsidP="00A702CC">
      <w:pPr>
        <w:snapToGrid w:val="0"/>
        <w:spacing w:after="0"/>
        <w:rPr>
          <w:lang w:eastAsia="ja-JP"/>
        </w:rPr>
      </w:pPr>
    </w:p>
    <w:p w14:paraId="2CDF1FC7" w14:textId="77777777" w:rsidR="00A06E2B" w:rsidRPr="00A06E2B" w:rsidRDefault="00A06E2B" w:rsidP="00A06E2B">
      <w:pPr>
        <w:overflowPunct/>
        <w:autoSpaceDE/>
        <w:autoSpaceDN/>
        <w:adjustRightInd/>
        <w:spacing w:after="0"/>
        <w:jc w:val="both"/>
        <w:textAlignment w:val="auto"/>
        <w:rPr>
          <w:rFonts w:ascii="Times" w:eastAsia="SimSun" w:hAnsi="Times" w:cs="Times"/>
          <w:b/>
          <w:bCs/>
          <w:color w:val="493118"/>
          <w:lang w:val="en-US" w:eastAsia="zh-CN"/>
        </w:rPr>
      </w:pPr>
      <w:r w:rsidRPr="00A06E2B">
        <w:rPr>
          <w:rFonts w:ascii="Times" w:eastAsia="SimSun" w:hAnsi="Times" w:cs="Times"/>
          <w:b/>
          <w:bCs/>
          <w:color w:val="493118"/>
          <w:highlight w:val="green"/>
          <w:lang w:val="en-US" w:eastAsia="zh-CN"/>
        </w:rPr>
        <w:t>Agreement</w:t>
      </w:r>
    </w:p>
    <w:p w14:paraId="06D2D429" w14:textId="77777777" w:rsidR="00A06E2B" w:rsidRPr="00A06E2B" w:rsidRDefault="00A06E2B" w:rsidP="00A06E2B">
      <w:pPr>
        <w:overflowPunct/>
        <w:autoSpaceDE/>
        <w:autoSpaceDN/>
        <w:adjustRightInd/>
        <w:spacing w:after="0"/>
        <w:jc w:val="both"/>
        <w:textAlignment w:val="auto"/>
        <w:rPr>
          <w:rFonts w:ascii="Times" w:eastAsia="SimSun" w:hAnsi="Times" w:cs="Times"/>
          <w:iCs/>
          <w:color w:val="493118"/>
          <w:lang w:val="en-US" w:eastAsia="zh-CN"/>
        </w:rPr>
      </w:pPr>
      <w:r w:rsidRPr="00A06E2B">
        <w:rPr>
          <w:rFonts w:ascii="Times" w:eastAsia="SimSun" w:hAnsi="Times" w:cs="Times"/>
          <w:iCs/>
          <w:color w:val="493118"/>
          <w:lang w:val="en-US" w:eastAsia="zh-CN"/>
        </w:rPr>
        <w:lastRenderedPageBreak/>
        <w:t>At least for rank 1, candidate values of K</w:t>
      </w:r>
      <w:r w:rsidRPr="00A06E2B">
        <w:rPr>
          <w:rFonts w:ascii="Times" w:eastAsia="SimSun" w:hAnsi="Times" w:cs="Times"/>
          <w:iCs/>
          <w:color w:val="493118"/>
          <w:vertAlign w:val="subscript"/>
          <w:lang w:val="en-US" w:eastAsia="zh-CN"/>
        </w:rPr>
        <w:t xml:space="preserve">1 </w:t>
      </w:r>
      <w:r w:rsidRPr="00A06E2B">
        <w:rPr>
          <w:rFonts w:ascii="Times" w:eastAsia="SimSun" w:hAnsi="Times" w:cs="Times"/>
          <w:iCs/>
          <w:color w:val="493118"/>
          <w:lang w:val="en-US" w:eastAsia="zh-CN"/>
        </w:rPr>
        <w:t>for port selection matrix W</w:t>
      </w:r>
      <w:r w:rsidRPr="00A06E2B">
        <w:rPr>
          <w:rFonts w:ascii="Times" w:eastAsia="SimSun" w:hAnsi="Times" w:cs="Times"/>
          <w:iCs/>
          <w:color w:val="493118"/>
          <w:vertAlign w:val="subscript"/>
          <w:lang w:val="en-US" w:eastAsia="zh-CN"/>
        </w:rPr>
        <w:t>1</w:t>
      </w:r>
      <w:r w:rsidRPr="00A06E2B">
        <w:rPr>
          <w:rFonts w:ascii="Times" w:eastAsia="SimSun" w:hAnsi="Times" w:cs="Times"/>
          <w:iCs/>
          <w:color w:val="493118"/>
          <w:lang w:val="en-US" w:eastAsia="zh-CN"/>
        </w:rPr>
        <w:t xml:space="preserve"> in N</w:t>
      </w:r>
      <w:r w:rsidRPr="00A06E2B">
        <w:rPr>
          <w:rFonts w:ascii="Times" w:eastAsia="SimSun" w:hAnsi="Times" w:cs="Times"/>
          <w:iCs/>
          <w:color w:val="493118"/>
          <w:vertAlign w:val="superscript"/>
          <w:lang w:val="en-US" w:eastAsia="zh-CN"/>
        </w:rPr>
        <w:t>P*K1</w:t>
      </w:r>
      <w:r w:rsidRPr="00A06E2B">
        <w:rPr>
          <w:rFonts w:ascii="Times" w:eastAsia="SimSun" w:hAnsi="Times" w:cs="Times"/>
          <w:iCs/>
          <w:color w:val="493118"/>
          <w:lang w:val="en-US" w:eastAsia="zh-CN"/>
        </w:rPr>
        <w:t xml:space="preserve"> are {2, 4, 8, 12, 16, 24, 32}. </w:t>
      </w:r>
    </w:p>
    <w:p w14:paraId="6121EB94" w14:textId="77777777" w:rsidR="00A06E2B" w:rsidRPr="00A06E2B" w:rsidRDefault="00A06E2B" w:rsidP="00CE66A8">
      <w:pPr>
        <w:numPr>
          <w:ilvl w:val="0"/>
          <w:numId w:val="48"/>
        </w:numPr>
        <w:overflowPunct/>
        <w:autoSpaceDE/>
        <w:autoSpaceDN/>
        <w:adjustRightInd/>
        <w:spacing w:after="0"/>
        <w:jc w:val="both"/>
        <w:textAlignment w:val="auto"/>
        <w:rPr>
          <w:rFonts w:ascii="Times" w:eastAsia="SimSun" w:hAnsi="Times" w:cs="Times"/>
          <w:iCs/>
          <w:color w:val="493118"/>
          <w:lang w:val="en-US" w:eastAsia="zh-CN"/>
        </w:rPr>
      </w:pPr>
      <w:r w:rsidRPr="00A06E2B">
        <w:rPr>
          <w:rFonts w:ascii="Times" w:eastAsia="SimSun" w:hAnsi="Times" w:cs="Times"/>
          <w:iCs/>
          <w:color w:val="493118"/>
          <w:lang w:val="en-US" w:eastAsia="zh-CN"/>
        </w:rPr>
        <w:t>Note: for polarization-common based free-selection, it means to select the same L=K</w:t>
      </w:r>
      <w:r w:rsidRPr="00A06E2B">
        <w:rPr>
          <w:rFonts w:ascii="Times" w:eastAsia="SimSun" w:hAnsi="Times" w:cs="Times"/>
          <w:iCs/>
          <w:color w:val="493118"/>
          <w:vertAlign w:val="subscript"/>
          <w:lang w:val="en-US" w:eastAsia="zh-CN"/>
        </w:rPr>
        <w:t>1</w:t>
      </w:r>
      <w:r w:rsidRPr="00A06E2B">
        <w:rPr>
          <w:rFonts w:ascii="Times" w:eastAsia="SimSun" w:hAnsi="Times" w:cs="Times"/>
          <w:iCs/>
          <w:color w:val="493118"/>
          <w:lang w:val="en-US" w:eastAsia="zh-CN"/>
        </w:rPr>
        <w:t>/2 ports out of P/2 ports for both polarizations</w:t>
      </w:r>
    </w:p>
    <w:p w14:paraId="6D577FEE" w14:textId="77777777" w:rsidR="00A06E2B" w:rsidRPr="00A06E2B" w:rsidRDefault="00A06E2B" w:rsidP="00A06E2B">
      <w:pPr>
        <w:overflowPunct/>
        <w:autoSpaceDE/>
        <w:autoSpaceDN/>
        <w:adjustRightInd/>
        <w:spacing w:after="0"/>
        <w:jc w:val="both"/>
        <w:textAlignment w:val="auto"/>
        <w:rPr>
          <w:rFonts w:ascii="Times" w:eastAsia="SimSun" w:hAnsi="Times" w:cs="Times"/>
          <w:b/>
          <w:bCs/>
          <w:color w:val="493118"/>
          <w:lang w:val="en-US" w:eastAsia="zh-CN"/>
        </w:rPr>
      </w:pPr>
    </w:p>
    <w:p w14:paraId="50D3AE45" w14:textId="77777777" w:rsidR="00A06E2B" w:rsidRPr="00A06E2B" w:rsidRDefault="00A06E2B" w:rsidP="00A06E2B">
      <w:pPr>
        <w:overflowPunct/>
        <w:autoSpaceDE/>
        <w:autoSpaceDN/>
        <w:adjustRightInd/>
        <w:spacing w:after="0"/>
        <w:jc w:val="both"/>
        <w:textAlignment w:val="auto"/>
        <w:rPr>
          <w:rFonts w:ascii="Times" w:eastAsia="SimSun" w:hAnsi="Times" w:cs="Times"/>
          <w:b/>
          <w:bCs/>
          <w:color w:val="493118"/>
          <w:lang w:val="en-US" w:eastAsia="zh-CN"/>
        </w:rPr>
      </w:pPr>
      <w:r w:rsidRPr="00A06E2B">
        <w:rPr>
          <w:rFonts w:ascii="Times" w:eastAsia="SimSun" w:hAnsi="Times" w:cs="Times"/>
          <w:b/>
          <w:bCs/>
          <w:color w:val="493118"/>
          <w:highlight w:val="green"/>
          <w:lang w:val="en-US" w:eastAsia="zh-CN"/>
        </w:rPr>
        <w:t>Agreement</w:t>
      </w:r>
    </w:p>
    <w:p w14:paraId="63D15A9E" w14:textId="77777777" w:rsidR="00A06E2B" w:rsidRPr="00A06E2B" w:rsidRDefault="00A06E2B" w:rsidP="00A06E2B">
      <w:pPr>
        <w:overflowPunct/>
        <w:autoSpaceDE/>
        <w:autoSpaceDN/>
        <w:adjustRightInd/>
        <w:spacing w:after="0"/>
        <w:jc w:val="both"/>
        <w:textAlignment w:val="auto"/>
        <w:rPr>
          <w:rFonts w:ascii="Times" w:eastAsia="SimSun" w:hAnsi="Times" w:cs="Times"/>
          <w:lang w:val="en-US" w:eastAsia="zh-CN"/>
        </w:rPr>
      </w:pPr>
      <w:r w:rsidRPr="00A06E2B">
        <w:rPr>
          <w:rFonts w:ascii="Times" w:eastAsia="SimSun" w:hAnsi="Times" w:cs="Times"/>
          <w:lang w:val="en-US" w:eastAsia="zh-CN"/>
        </w:rPr>
        <w:t>Further reduction for possible parameter combinations among codebook parameters of Rel-17 port selection codebook, e.g. {K</w:t>
      </w:r>
      <w:r w:rsidRPr="00A06E2B">
        <w:rPr>
          <w:rFonts w:ascii="Times" w:eastAsia="SimSun" w:hAnsi="Times" w:cs="Times"/>
          <w:vertAlign w:val="subscript"/>
          <w:lang w:val="en-US" w:eastAsia="zh-CN"/>
        </w:rPr>
        <w:t>1</w:t>
      </w:r>
      <w:r w:rsidRPr="00A06E2B">
        <w:rPr>
          <w:rFonts w:ascii="Times" w:eastAsia="SimSun" w:hAnsi="Times" w:cs="Times"/>
          <w:lang w:val="en-US" w:eastAsia="zh-CN"/>
        </w:rPr>
        <w:t>, M</w:t>
      </w:r>
      <w:r w:rsidRPr="00A06E2B">
        <w:rPr>
          <w:rFonts w:ascii="Times" w:eastAsia="SimSun" w:hAnsi="Times" w:cs="Times"/>
          <w:vertAlign w:val="subscript"/>
          <w:lang w:val="en-US" w:eastAsia="zh-CN"/>
        </w:rPr>
        <w:t>v</w:t>
      </w:r>
      <w:r w:rsidRPr="00A06E2B">
        <w:rPr>
          <w:rFonts w:ascii="Times" w:eastAsia="SimSun" w:hAnsi="Times" w:cs="Times"/>
          <w:lang w:val="en-US" w:eastAsia="zh-CN"/>
        </w:rPr>
        <w:t>, Beta}, will be discussed jointly once candidate values are determined</w:t>
      </w:r>
    </w:p>
    <w:p w14:paraId="718E3929" w14:textId="77777777" w:rsidR="00A06E2B" w:rsidRPr="00A06E2B" w:rsidRDefault="00A06E2B" w:rsidP="00CE66A8">
      <w:pPr>
        <w:numPr>
          <w:ilvl w:val="0"/>
          <w:numId w:val="48"/>
        </w:numPr>
        <w:overflowPunct/>
        <w:autoSpaceDE/>
        <w:autoSpaceDN/>
        <w:adjustRightInd/>
        <w:spacing w:after="0"/>
        <w:jc w:val="both"/>
        <w:textAlignment w:val="auto"/>
        <w:rPr>
          <w:rFonts w:ascii="Times" w:eastAsia="SimSun" w:hAnsi="Times" w:cs="Times"/>
          <w:lang w:val="en-US" w:eastAsia="zh-CN"/>
        </w:rPr>
      </w:pPr>
      <w:r w:rsidRPr="00A06E2B">
        <w:rPr>
          <w:rFonts w:ascii="Times" w:eastAsia="SimSun" w:hAnsi="Times" w:cs="Times"/>
          <w:lang w:val="en-US" w:eastAsia="zh-CN"/>
        </w:rPr>
        <w:t>based on trade-off among UPT performance, feedback overhead, and complexity</w:t>
      </w:r>
    </w:p>
    <w:p w14:paraId="7833CAF5" w14:textId="77777777" w:rsidR="00A06E2B" w:rsidRPr="00A06E2B" w:rsidRDefault="00A06E2B" w:rsidP="00CE66A8">
      <w:pPr>
        <w:numPr>
          <w:ilvl w:val="0"/>
          <w:numId w:val="48"/>
        </w:numPr>
        <w:overflowPunct/>
        <w:autoSpaceDE/>
        <w:autoSpaceDN/>
        <w:adjustRightInd/>
        <w:spacing w:after="0"/>
        <w:jc w:val="both"/>
        <w:textAlignment w:val="auto"/>
        <w:rPr>
          <w:rFonts w:ascii="Times" w:eastAsia="SimSun" w:hAnsi="Times" w:cs="Times"/>
          <w:lang w:val="en-US" w:eastAsia="zh-CN"/>
        </w:rPr>
      </w:pPr>
      <w:r w:rsidRPr="00A06E2B">
        <w:rPr>
          <w:rFonts w:ascii="Times" w:eastAsia="SimSun" w:hAnsi="Times" w:cs="Times"/>
          <w:lang w:val="en-US" w:eastAsia="zh-CN"/>
        </w:rPr>
        <w:t>based on all supported ranks</w:t>
      </w:r>
    </w:p>
    <w:p w14:paraId="75FE1CF3" w14:textId="77777777" w:rsidR="00A06E2B" w:rsidRPr="00A06E2B" w:rsidRDefault="00A06E2B" w:rsidP="00CE66A8">
      <w:pPr>
        <w:numPr>
          <w:ilvl w:val="0"/>
          <w:numId w:val="48"/>
        </w:numPr>
        <w:overflowPunct/>
        <w:autoSpaceDE/>
        <w:autoSpaceDN/>
        <w:adjustRightInd/>
        <w:spacing w:after="0"/>
        <w:jc w:val="both"/>
        <w:textAlignment w:val="auto"/>
        <w:rPr>
          <w:rFonts w:ascii="Times" w:eastAsia="SimSun" w:hAnsi="Times" w:cs="Times"/>
          <w:lang w:val="en-US" w:eastAsia="zh-CN"/>
        </w:rPr>
      </w:pPr>
      <w:r w:rsidRPr="00A06E2B">
        <w:rPr>
          <w:rFonts w:ascii="Times" w:eastAsia="SimSun" w:hAnsi="Times" w:cs="Times"/>
          <w:lang w:val="en-US" w:eastAsia="zh-CN"/>
        </w:rPr>
        <w:t>Limit total number of parameter combinations comparable to Rel-16 eType II</w:t>
      </w:r>
    </w:p>
    <w:p w14:paraId="30A99189" w14:textId="77777777" w:rsidR="00A06E2B" w:rsidRPr="00A06E2B" w:rsidRDefault="00A06E2B" w:rsidP="00CE66A8">
      <w:pPr>
        <w:numPr>
          <w:ilvl w:val="0"/>
          <w:numId w:val="48"/>
        </w:numPr>
        <w:overflowPunct/>
        <w:autoSpaceDE/>
        <w:autoSpaceDN/>
        <w:adjustRightInd/>
        <w:spacing w:after="0"/>
        <w:jc w:val="both"/>
        <w:textAlignment w:val="auto"/>
        <w:rPr>
          <w:rFonts w:ascii="Times" w:eastAsia="SimSun" w:hAnsi="Times" w:cs="Times"/>
          <w:lang w:val="en-US" w:eastAsia="zh-CN"/>
        </w:rPr>
      </w:pPr>
      <w:r w:rsidRPr="00A06E2B">
        <w:rPr>
          <w:rFonts w:ascii="Times" w:eastAsia="SimSun" w:hAnsi="Times" w:cs="Times"/>
          <w:lang w:val="en-US" w:eastAsia="zh-CN"/>
        </w:rPr>
        <w:t>Exact parameters (e.g. with 2 or 3 parameters) within each combination are FFS</w:t>
      </w:r>
    </w:p>
    <w:p w14:paraId="744106F7" w14:textId="77777777" w:rsidR="00A06E2B" w:rsidRPr="00A06E2B" w:rsidRDefault="00A06E2B" w:rsidP="00CE66A8">
      <w:pPr>
        <w:numPr>
          <w:ilvl w:val="0"/>
          <w:numId w:val="48"/>
        </w:numPr>
        <w:overflowPunct/>
        <w:autoSpaceDE/>
        <w:autoSpaceDN/>
        <w:adjustRightInd/>
        <w:spacing w:after="0"/>
        <w:jc w:val="both"/>
        <w:textAlignment w:val="auto"/>
        <w:rPr>
          <w:rFonts w:ascii="Times" w:eastAsia="SimSun" w:hAnsi="Times" w:cs="Times"/>
          <w:lang w:val="en-US" w:eastAsia="zh-CN"/>
        </w:rPr>
      </w:pPr>
      <w:r w:rsidRPr="00A06E2B">
        <w:rPr>
          <w:rFonts w:ascii="Times" w:eastAsia="SimSun" w:hAnsi="Times" w:cs="Times"/>
          <w:lang w:val="en-US" w:eastAsia="zh-CN"/>
        </w:rPr>
        <w:t>Other parameterizations of codebook parameter (e.g. alpha with K</w:t>
      </w:r>
      <w:r w:rsidRPr="00A06E2B">
        <w:rPr>
          <w:rFonts w:ascii="Times" w:eastAsia="SimSun" w:hAnsi="Times" w:cs="Times"/>
          <w:vertAlign w:val="subscript"/>
          <w:lang w:val="en-US" w:eastAsia="zh-CN"/>
        </w:rPr>
        <w:t>1</w:t>
      </w:r>
      <w:r w:rsidRPr="00A06E2B">
        <w:rPr>
          <w:rFonts w:ascii="Times" w:eastAsia="SimSun" w:hAnsi="Times" w:cs="Times"/>
          <w:lang w:val="en-US" w:eastAsia="zh-CN"/>
        </w:rPr>
        <w:t>= Alpha*# of CSI-RS ports and Alpha &lt;=1) are not excluded</w:t>
      </w:r>
    </w:p>
    <w:p w14:paraId="7DB51588" w14:textId="77777777" w:rsidR="00A06E2B" w:rsidRPr="00A06E2B" w:rsidRDefault="00A06E2B" w:rsidP="00A06E2B">
      <w:pPr>
        <w:overflowPunct/>
        <w:autoSpaceDE/>
        <w:autoSpaceDN/>
        <w:adjustRightInd/>
        <w:spacing w:after="0"/>
        <w:jc w:val="both"/>
        <w:textAlignment w:val="auto"/>
        <w:rPr>
          <w:rFonts w:ascii="Times" w:eastAsia="Batang" w:hAnsi="Times" w:cs="Times"/>
        </w:rPr>
      </w:pPr>
    </w:p>
    <w:p w14:paraId="27080083" w14:textId="77777777" w:rsidR="00A06E2B" w:rsidRPr="00A06E2B" w:rsidRDefault="00A06E2B" w:rsidP="00A06E2B">
      <w:pPr>
        <w:overflowPunct/>
        <w:autoSpaceDE/>
        <w:autoSpaceDN/>
        <w:adjustRightInd/>
        <w:spacing w:after="0"/>
        <w:jc w:val="both"/>
        <w:textAlignment w:val="auto"/>
        <w:rPr>
          <w:rFonts w:ascii="Times" w:eastAsia="SimSun" w:hAnsi="Times" w:cs="Times"/>
          <w:b/>
          <w:bCs/>
          <w:color w:val="493118"/>
          <w:lang w:val="en-US" w:eastAsia="zh-CN"/>
        </w:rPr>
      </w:pPr>
      <w:r w:rsidRPr="00A06E2B">
        <w:rPr>
          <w:rFonts w:ascii="Times" w:eastAsia="SimSun" w:hAnsi="Times" w:cs="Times"/>
          <w:b/>
          <w:bCs/>
          <w:color w:val="493118"/>
          <w:highlight w:val="green"/>
          <w:lang w:val="en-US" w:eastAsia="zh-CN"/>
        </w:rPr>
        <w:t>Agreement</w:t>
      </w:r>
    </w:p>
    <w:p w14:paraId="79087009" w14:textId="77777777" w:rsidR="00A06E2B" w:rsidRPr="00A06E2B" w:rsidRDefault="00A06E2B" w:rsidP="00A06E2B">
      <w:pPr>
        <w:overflowPunct/>
        <w:autoSpaceDE/>
        <w:autoSpaceDN/>
        <w:adjustRightInd/>
        <w:spacing w:after="0"/>
        <w:jc w:val="both"/>
        <w:textAlignment w:val="auto"/>
        <w:rPr>
          <w:rFonts w:ascii="Times" w:eastAsia="SimSun" w:hAnsi="Times" w:cs="Times"/>
          <w:color w:val="493118"/>
          <w:lang w:val="en-US" w:eastAsia="zh-CN"/>
        </w:rPr>
      </w:pPr>
      <w:r w:rsidRPr="00A06E2B">
        <w:rPr>
          <w:rFonts w:ascii="Times" w:eastAsia="SimSun" w:hAnsi="Times" w:cs="Times"/>
          <w:color w:val="493118"/>
          <w:lang w:val="en-US" w:eastAsia="zh-CN"/>
        </w:rPr>
        <w:t>At least for rank 1 and 2, for the compression coefficient Beta for non-zero coefficients of W</w:t>
      </w:r>
      <w:r w:rsidRPr="00A06E2B">
        <w:rPr>
          <w:rFonts w:ascii="Times" w:eastAsia="SimSun" w:hAnsi="Times" w:cs="Times"/>
          <w:color w:val="493118"/>
          <w:vertAlign w:val="subscript"/>
          <w:lang w:val="en-US" w:eastAsia="zh-CN"/>
        </w:rPr>
        <w:t>2</w:t>
      </w:r>
      <w:r w:rsidRPr="00A06E2B">
        <w:rPr>
          <w:rFonts w:ascii="Times" w:eastAsia="SimSun" w:hAnsi="Times" w:cs="Times"/>
          <w:color w:val="493118"/>
          <w:lang w:val="en-US" w:eastAsia="zh-CN"/>
        </w:rPr>
        <w:t xml:space="preserve">, values of Beta are {[1/4], 1/2, 3/4, 1} </w:t>
      </w:r>
    </w:p>
    <w:p w14:paraId="53BF104A" w14:textId="77777777" w:rsidR="00A06E2B" w:rsidRPr="00A06E2B" w:rsidRDefault="00A06E2B" w:rsidP="00CE66A8">
      <w:pPr>
        <w:numPr>
          <w:ilvl w:val="0"/>
          <w:numId w:val="49"/>
        </w:numPr>
        <w:overflowPunct/>
        <w:autoSpaceDE/>
        <w:autoSpaceDN/>
        <w:adjustRightInd/>
        <w:spacing w:after="0"/>
        <w:jc w:val="both"/>
        <w:textAlignment w:val="auto"/>
        <w:rPr>
          <w:rFonts w:ascii="Times" w:eastAsia="SimSun" w:hAnsi="Times" w:cs="Times"/>
          <w:color w:val="493118"/>
          <w:lang w:val="en-US" w:eastAsia="zh-CN"/>
        </w:rPr>
      </w:pPr>
      <w:r w:rsidRPr="00A06E2B">
        <w:rPr>
          <w:rFonts w:ascii="Times" w:eastAsia="SimSun" w:hAnsi="Times" w:cs="Times"/>
          <w:color w:val="493118"/>
          <w:lang w:val="en-US" w:eastAsia="zh-CN"/>
        </w:rPr>
        <w:t>Note: [1/4] means that 1/4 is also a candidate value for the discussion on reduction of parameter combinations, but has a lower priority compared to other beta values</w:t>
      </w:r>
    </w:p>
    <w:p w14:paraId="63E0CD02" w14:textId="77777777" w:rsidR="00A06E2B" w:rsidRPr="00A06E2B" w:rsidRDefault="00A06E2B" w:rsidP="00A06E2B">
      <w:pPr>
        <w:overflowPunct/>
        <w:autoSpaceDE/>
        <w:autoSpaceDN/>
        <w:adjustRightInd/>
        <w:spacing w:after="0"/>
        <w:textAlignment w:val="auto"/>
        <w:rPr>
          <w:rFonts w:ascii="Times" w:eastAsia="Batang" w:hAnsi="Times" w:cs="Times"/>
          <w:lang w:val="en-US" w:eastAsia="x-none"/>
        </w:rPr>
      </w:pPr>
    </w:p>
    <w:p w14:paraId="4225B5AB" w14:textId="77777777" w:rsidR="00A06E2B" w:rsidRPr="00A06E2B" w:rsidRDefault="00A06E2B" w:rsidP="00A06E2B">
      <w:pPr>
        <w:overflowPunct/>
        <w:autoSpaceDE/>
        <w:autoSpaceDN/>
        <w:adjustRightInd/>
        <w:spacing w:after="0"/>
        <w:jc w:val="both"/>
        <w:textAlignment w:val="auto"/>
        <w:rPr>
          <w:rFonts w:ascii="Times" w:eastAsia="SimSun" w:hAnsi="Times" w:cs="Times"/>
          <w:b/>
          <w:bCs/>
          <w:color w:val="493118"/>
          <w:lang w:val="en-US" w:eastAsia="zh-CN"/>
        </w:rPr>
      </w:pPr>
      <w:r w:rsidRPr="00A06E2B">
        <w:rPr>
          <w:rFonts w:ascii="Times" w:eastAsia="SimSun" w:hAnsi="Times" w:cs="Times"/>
          <w:b/>
          <w:bCs/>
          <w:color w:val="493118"/>
          <w:highlight w:val="green"/>
          <w:lang w:val="en-US" w:eastAsia="zh-CN"/>
        </w:rPr>
        <w:t>Agreement</w:t>
      </w:r>
    </w:p>
    <w:p w14:paraId="3BB74932" w14:textId="77777777" w:rsidR="00A06E2B" w:rsidRPr="00A06E2B" w:rsidRDefault="00A06E2B" w:rsidP="00A06E2B">
      <w:pPr>
        <w:overflowPunct/>
        <w:autoSpaceDE/>
        <w:autoSpaceDN/>
        <w:adjustRightInd/>
        <w:spacing w:after="0"/>
        <w:jc w:val="both"/>
        <w:textAlignment w:val="auto"/>
        <w:rPr>
          <w:rFonts w:ascii="Times" w:eastAsia="SimSun" w:hAnsi="Times" w:cs="Times"/>
          <w:color w:val="493118"/>
          <w:lang w:val="en-US" w:eastAsia="zh-CN"/>
        </w:rPr>
      </w:pPr>
      <w:r w:rsidRPr="00A06E2B">
        <w:rPr>
          <w:rFonts w:ascii="Times" w:eastAsia="SimSun" w:hAnsi="Times" w:cs="Times"/>
          <w:color w:val="493118"/>
          <w:lang w:val="en-US" w:eastAsia="zh-CN"/>
        </w:rPr>
        <w:t xml:space="preserve">For </w:t>
      </w:r>
      <w:r w:rsidRPr="00A06E2B">
        <w:rPr>
          <w:rFonts w:ascii="Times" w:eastAsia="SimSun" w:hAnsi="Times" w:cs="Times"/>
          <w:b/>
          <w:color w:val="493118"/>
          <w:lang w:val="en-US" w:eastAsia="zh-CN"/>
        </w:rPr>
        <w:t>W</w:t>
      </w:r>
      <w:r w:rsidRPr="00A06E2B">
        <w:rPr>
          <w:rFonts w:ascii="Times" w:eastAsia="SimSun" w:hAnsi="Times" w:cs="Times"/>
          <w:color w:val="493118"/>
          <w:vertAlign w:val="subscript"/>
          <w:lang w:val="en-US" w:eastAsia="zh-CN"/>
        </w:rPr>
        <w:t>f</w:t>
      </w:r>
      <w:r w:rsidRPr="00A06E2B">
        <w:rPr>
          <w:rFonts w:ascii="Times" w:eastAsia="SimSun" w:hAnsi="Times" w:cs="Times"/>
          <w:color w:val="493118"/>
          <w:lang w:val="en-US" w:eastAsia="zh-CN"/>
        </w:rPr>
        <w:t xml:space="preserve"> in C</w:t>
      </w:r>
      <w:r w:rsidRPr="00A06E2B">
        <w:rPr>
          <w:rFonts w:ascii="Times" w:eastAsia="SimSun" w:hAnsi="Times" w:cs="Times"/>
          <w:color w:val="493118"/>
          <w:vertAlign w:val="superscript"/>
          <w:lang w:val="en-US" w:eastAsia="zh-CN"/>
        </w:rPr>
        <w:t>N3*Mv</w:t>
      </w:r>
      <w:r w:rsidRPr="00A06E2B">
        <w:rPr>
          <w:rFonts w:ascii="Times" w:eastAsia="SimSun" w:hAnsi="Times" w:cs="Times"/>
          <w:color w:val="493118"/>
          <w:lang w:val="en-US" w:eastAsia="zh-CN"/>
        </w:rPr>
        <w:t>, M</w:t>
      </w:r>
      <w:r w:rsidRPr="00A06E2B">
        <w:rPr>
          <w:rFonts w:ascii="Times" w:eastAsia="SimSun" w:hAnsi="Times" w:cs="Times"/>
          <w:color w:val="493118"/>
          <w:vertAlign w:val="subscript"/>
          <w:lang w:val="en-US" w:eastAsia="zh-CN"/>
        </w:rPr>
        <w:t>v</w:t>
      </w:r>
      <w:r w:rsidRPr="00A06E2B">
        <w:rPr>
          <w:rFonts w:ascii="Times" w:eastAsia="SimSun" w:hAnsi="Times" w:cs="Times"/>
          <w:color w:val="493118"/>
          <w:lang w:val="en-US" w:eastAsia="zh-CN"/>
        </w:rPr>
        <w:t xml:space="preserve">=2 is supported for R17 PS codebook </w:t>
      </w:r>
    </w:p>
    <w:p w14:paraId="017FE879" w14:textId="77777777" w:rsidR="00A06E2B" w:rsidRPr="00A06E2B" w:rsidRDefault="00A06E2B" w:rsidP="00CE66A8">
      <w:pPr>
        <w:numPr>
          <w:ilvl w:val="0"/>
          <w:numId w:val="49"/>
        </w:numPr>
        <w:overflowPunct/>
        <w:autoSpaceDE/>
        <w:autoSpaceDN/>
        <w:adjustRightInd/>
        <w:spacing w:after="0"/>
        <w:jc w:val="both"/>
        <w:textAlignment w:val="auto"/>
        <w:rPr>
          <w:rFonts w:ascii="Times" w:eastAsia="SimSun" w:hAnsi="Times" w:cs="Times"/>
          <w:color w:val="493118"/>
          <w:lang w:val="en-US" w:eastAsia="zh-CN"/>
        </w:rPr>
      </w:pPr>
      <w:r w:rsidRPr="00A06E2B">
        <w:rPr>
          <w:rFonts w:ascii="Times" w:eastAsia="SimSun" w:hAnsi="Times" w:cs="Times"/>
          <w:color w:val="493118"/>
          <w:lang w:val="en-US" w:eastAsia="zh-CN"/>
        </w:rPr>
        <w:t>FFS: whether further dependence/restriction, i.e. conditioned on the number of CSI-RS ports, can be applied to M</w:t>
      </w:r>
      <w:r w:rsidRPr="00A06E2B">
        <w:rPr>
          <w:rFonts w:ascii="Times" w:eastAsia="SimSun" w:hAnsi="Times" w:cs="Times"/>
          <w:color w:val="493118"/>
          <w:vertAlign w:val="subscript"/>
          <w:lang w:val="en-US" w:eastAsia="zh-CN"/>
        </w:rPr>
        <w:t>v</w:t>
      </w:r>
      <w:r w:rsidRPr="00A06E2B">
        <w:rPr>
          <w:rFonts w:ascii="Times" w:eastAsia="SimSun" w:hAnsi="Times" w:cs="Times"/>
          <w:color w:val="493118"/>
          <w:lang w:val="en-US" w:eastAsia="zh-CN"/>
        </w:rPr>
        <w:t>=2</w:t>
      </w:r>
    </w:p>
    <w:p w14:paraId="23060D40" w14:textId="77777777" w:rsidR="00A06E2B" w:rsidRPr="00A06E2B" w:rsidRDefault="00A06E2B" w:rsidP="00CE66A8">
      <w:pPr>
        <w:numPr>
          <w:ilvl w:val="0"/>
          <w:numId w:val="49"/>
        </w:numPr>
        <w:overflowPunct/>
        <w:autoSpaceDE/>
        <w:autoSpaceDN/>
        <w:adjustRightInd/>
        <w:spacing w:after="0"/>
        <w:jc w:val="both"/>
        <w:textAlignment w:val="auto"/>
        <w:rPr>
          <w:rFonts w:ascii="Times" w:eastAsia="SimSun" w:hAnsi="Times" w:cs="Times"/>
          <w:color w:val="493118"/>
          <w:lang w:val="en-US" w:eastAsia="zh-CN"/>
        </w:rPr>
      </w:pPr>
      <w:r w:rsidRPr="00A06E2B">
        <w:rPr>
          <w:rFonts w:ascii="Times" w:eastAsia="SimSun" w:hAnsi="Times" w:cs="Times"/>
          <w:color w:val="493118"/>
          <w:lang w:val="en-US" w:eastAsia="zh-CN"/>
        </w:rPr>
        <w:t>FFS: Whether Mv=4 can be supported for # of CSI-RS ports, e.g. 4 or 8</w:t>
      </w:r>
    </w:p>
    <w:p w14:paraId="3A3718EF" w14:textId="77777777" w:rsidR="00A06E2B" w:rsidRPr="00A06E2B" w:rsidRDefault="00A06E2B" w:rsidP="00A06E2B">
      <w:pPr>
        <w:overflowPunct/>
        <w:autoSpaceDE/>
        <w:autoSpaceDN/>
        <w:adjustRightInd/>
        <w:spacing w:after="0"/>
        <w:textAlignment w:val="auto"/>
        <w:rPr>
          <w:rFonts w:ascii="Times" w:eastAsia="Batang" w:hAnsi="Times"/>
          <w:lang w:val="en-US" w:eastAsia="x-none"/>
        </w:rPr>
      </w:pPr>
    </w:p>
    <w:p w14:paraId="6EC44F24" w14:textId="77777777" w:rsidR="00A06E2B" w:rsidRPr="00A06E2B" w:rsidRDefault="00A06E2B" w:rsidP="00A06E2B">
      <w:pPr>
        <w:overflowPunct/>
        <w:autoSpaceDE/>
        <w:autoSpaceDN/>
        <w:adjustRightInd/>
        <w:spacing w:after="0"/>
        <w:jc w:val="both"/>
        <w:textAlignment w:val="auto"/>
        <w:rPr>
          <w:rFonts w:ascii="Times" w:eastAsia="SimSun" w:hAnsi="Times" w:cs="Times"/>
          <w:b/>
          <w:bCs/>
          <w:color w:val="493118"/>
          <w:lang w:val="en-US" w:eastAsia="zh-CN"/>
        </w:rPr>
      </w:pPr>
      <w:r w:rsidRPr="00A06E2B">
        <w:rPr>
          <w:rFonts w:ascii="Times" w:eastAsia="SimSun" w:hAnsi="Times" w:cs="Times"/>
          <w:b/>
          <w:bCs/>
          <w:color w:val="493118"/>
          <w:highlight w:val="green"/>
          <w:lang w:val="en-US" w:eastAsia="zh-CN"/>
        </w:rPr>
        <w:t>Agreement</w:t>
      </w:r>
    </w:p>
    <w:p w14:paraId="7C1D1727" w14:textId="77777777" w:rsidR="00A06E2B" w:rsidRPr="00A06E2B" w:rsidRDefault="00A06E2B" w:rsidP="00A06E2B">
      <w:pPr>
        <w:shd w:val="clear" w:color="auto" w:fill="FFFFFF"/>
        <w:overflowPunct/>
        <w:autoSpaceDE/>
        <w:autoSpaceDN/>
        <w:adjustRightInd/>
        <w:spacing w:after="0"/>
        <w:jc w:val="both"/>
        <w:textAlignment w:val="auto"/>
        <w:rPr>
          <w:rFonts w:ascii="Times" w:eastAsia="Times New Roman" w:hAnsi="Times" w:cs="Times"/>
        </w:rPr>
      </w:pPr>
      <w:r w:rsidRPr="00A06E2B">
        <w:rPr>
          <w:rFonts w:ascii="Times" w:eastAsia="Times New Roman" w:hAnsi="Times" w:cs="Times"/>
          <w:iCs/>
        </w:rPr>
        <w:t>Whether a NZP CSI-RS resource m can be referred by two CMR pairs (m, a) and (m, b) configured for NCJT measurement hypotheses</w:t>
      </w:r>
    </w:p>
    <w:p w14:paraId="030E35C6" w14:textId="77777777" w:rsidR="00A06E2B" w:rsidRPr="00A06E2B" w:rsidRDefault="00A06E2B" w:rsidP="00CE66A8">
      <w:pPr>
        <w:numPr>
          <w:ilvl w:val="0"/>
          <w:numId w:val="49"/>
        </w:numPr>
        <w:overflowPunct/>
        <w:autoSpaceDE/>
        <w:autoSpaceDN/>
        <w:adjustRightInd/>
        <w:spacing w:after="0"/>
        <w:jc w:val="both"/>
        <w:textAlignment w:val="auto"/>
        <w:rPr>
          <w:rFonts w:ascii="Times" w:eastAsia="SimSun" w:hAnsi="Times" w:cs="Times"/>
          <w:color w:val="493118"/>
          <w:lang w:val="en-US" w:eastAsia="zh-CN"/>
        </w:rPr>
      </w:pPr>
      <w:r w:rsidRPr="00A06E2B">
        <w:rPr>
          <w:rFonts w:ascii="Times" w:eastAsia="SimSun" w:hAnsi="Times" w:cs="Times"/>
          <w:iCs/>
          <w:color w:val="493118"/>
          <w:lang w:val="en-US" w:eastAsia="zh-CN"/>
        </w:rPr>
        <w:t>Alt 1: It is feasible for FR1 but not for FR2.</w:t>
      </w:r>
    </w:p>
    <w:p w14:paraId="5331911F" w14:textId="77777777" w:rsidR="00A06E2B" w:rsidRPr="00A06E2B" w:rsidRDefault="00A06E2B" w:rsidP="00A06E2B">
      <w:pPr>
        <w:overflowPunct/>
        <w:autoSpaceDE/>
        <w:autoSpaceDN/>
        <w:adjustRightInd/>
        <w:spacing w:after="0"/>
        <w:textAlignment w:val="auto"/>
        <w:rPr>
          <w:rFonts w:ascii="Times" w:eastAsia="Batang" w:hAnsi="Times"/>
          <w:lang w:val="en-US" w:eastAsia="x-none"/>
        </w:rPr>
      </w:pPr>
    </w:p>
    <w:p w14:paraId="2F9921D7" w14:textId="77777777" w:rsidR="00A06E2B" w:rsidRPr="00A06E2B" w:rsidRDefault="00A06E2B" w:rsidP="00A06E2B">
      <w:pPr>
        <w:overflowPunct/>
        <w:autoSpaceDE/>
        <w:autoSpaceDN/>
        <w:adjustRightInd/>
        <w:spacing w:after="0"/>
        <w:jc w:val="both"/>
        <w:textAlignment w:val="auto"/>
        <w:rPr>
          <w:rFonts w:ascii="Times" w:eastAsia="SimSun" w:hAnsi="Times" w:cs="Times"/>
          <w:b/>
          <w:bCs/>
          <w:color w:val="493118"/>
          <w:lang w:val="en-US" w:eastAsia="zh-CN"/>
        </w:rPr>
      </w:pPr>
      <w:r w:rsidRPr="00A06E2B">
        <w:rPr>
          <w:rFonts w:ascii="Times" w:eastAsia="SimSun" w:hAnsi="Times" w:cs="Times"/>
          <w:b/>
          <w:bCs/>
          <w:color w:val="493118"/>
          <w:highlight w:val="green"/>
          <w:lang w:val="en-US" w:eastAsia="zh-CN"/>
        </w:rPr>
        <w:t>Agreement</w:t>
      </w:r>
    </w:p>
    <w:p w14:paraId="20B3FBD7" w14:textId="77777777" w:rsidR="00A06E2B" w:rsidRPr="00A06E2B" w:rsidRDefault="00A06E2B" w:rsidP="00A06E2B">
      <w:pPr>
        <w:overflowPunct/>
        <w:autoSpaceDE/>
        <w:autoSpaceDN/>
        <w:adjustRightInd/>
        <w:spacing w:after="0"/>
        <w:jc w:val="both"/>
        <w:textAlignment w:val="auto"/>
        <w:rPr>
          <w:rFonts w:ascii="Times" w:eastAsia="SimSun" w:hAnsi="Times" w:cs="Times"/>
          <w:color w:val="493118"/>
          <w:lang w:val="en-US" w:eastAsia="zh-CN"/>
        </w:rPr>
      </w:pPr>
      <w:r w:rsidRPr="00A06E2B">
        <w:rPr>
          <w:rFonts w:ascii="Times" w:eastAsia="SimSun" w:hAnsi="Times" w:cs="Times"/>
          <w:color w:val="493118"/>
          <w:lang w:val="en-US" w:eastAsia="zh-CN"/>
        </w:rPr>
        <w:t>A CSI-IM resource is configured to be associated with either a CMR for Single-TRP measurement hypothesis or a CMR pair for NCJT measurement hypothesis:  </w:t>
      </w:r>
    </w:p>
    <w:p w14:paraId="33D12C91" w14:textId="77777777" w:rsidR="00A06E2B" w:rsidRPr="00A06E2B" w:rsidRDefault="00A06E2B" w:rsidP="00CE66A8">
      <w:pPr>
        <w:numPr>
          <w:ilvl w:val="0"/>
          <w:numId w:val="49"/>
        </w:numPr>
        <w:overflowPunct/>
        <w:autoSpaceDE/>
        <w:autoSpaceDN/>
        <w:adjustRightInd/>
        <w:spacing w:after="0"/>
        <w:jc w:val="both"/>
        <w:textAlignment w:val="auto"/>
        <w:rPr>
          <w:rFonts w:ascii="Times" w:eastAsia="SimSun" w:hAnsi="Times" w:cs="Times"/>
          <w:color w:val="493118"/>
          <w:lang w:val="en-US" w:eastAsia="zh-CN"/>
        </w:rPr>
      </w:pPr>
      <w:r w:rsidRPr="00A06E2B">
        <w:rPr>
          <w:rFonts w:ascii="Times" w:eastAsia="SimSun" w:hAnsi="Times" w:cs="Times"/>
          <w:color w:val="493118"/>
          <w:lang w:val="en-US" w:eastAsia="zh-CN"/>
        </w:rPr>
        <w:t>One-to-one mapping between M+N CSI-IM resources versus M NZP CSI-RS resources for single-TRP measurement hypothesis and N NZP CSI-RS resource pairs for NCJT measurement hypothesis configured in a CSI-RS resource set.</w:t>
      </w:r>
    </w:p>
    <w:p w14:paraId="7AA778C2" w14:textId="77777777" w:rsidR="00A06E2B" w:rsidRPr="00A06E2B" w:rsidRDefault="00A06E2B" w:rsidP="00CE66A8">
      <w:pPr>
        <w:numPr>
          <w:ilvl w:val="1"/>
          <w:numId w:val="49"/>
        </w:numPr>
        <w:overflowPunct/>
        <w:autoSpaceDE/>
        <w:autoSpaceDN/>
        <w:adjustRightInd/>
        <w:spacing w:after="0"/>
        <w:jc w:val="both"/>
        <w:textAlignment w:val="auto"/>
        <w:rPr>
          <w:rFonts w:ascii="Times" w:eastAsia="SimSun" w:hAnsi="Times" w:cs="Times"/>
          <w:color w:val="493118"/>
          <w:lang w:val="en-US" w:eastAsia="zh-CN"/>
        </w:rPr>
      </w:pPr>
      <w:r w:rsidRPr="00A06E2B">
        <w:rPr>
          <w:rFonts w:ascii="Times" w:eastAsia="SimSun" w:hAnsi="Times" w:cs="Times"/>
          <w:bCs/>
          <w:color w:val="493118"/>
          <w:lang w:val="en-US" w:eastAsia="zh-CN"/>
        </w:rPr>
        <w:t xml:space="preserve">FFS the value/definition of M </w:t>
      </w:r>
    </w:p>
    <w:p w14:paraId="05D0B2A0" w14:textId="77777777" w:rsidR="00A06E2B" w:rsidRPr="00A06E2B" w:rsidRDefault="00A06E2B" w:rsidP="00A06E2B">
      <w:pPr>
        <w:overflowPunct/>
        <w:autoSpaceDE/>
        <w:autoSpaceDN/>
        <w:adjustRightInd/>
        <w:spacing w:after="0"/>
        <w:jc w:val="both"/>
        <w:textAlignment w:val="auto"/>
        <w:rPr>
          <w:rFonts w:ascii="Times" w:eastAsia="SimSun" w:hAnsi="Times" w:cs="Times"/>
          <w:color w:val="493118"/>
          <w:lang w:val="en-US" w:eastAsia="zh-CN"/>
        </w:rPr>
      </w:pPr>
      <w:r w:rsidRPr="00A06E2B">
        <w:rPr>
          <w:rFonts w:ascii="Times" w:eastAsia="SimSun" w:hAnsi="Times" w:cs="Times"/>
          <w:color w:val="493118"/>
          <w:lang w:val="en-US" w:eastAsia="zh-CN"/>
        </w:rPr>
        <w:t xml:space="preserve">Note: it is possible to configure the same </w:t>
      </w:r>
      <w:r w:rsidRPr="00A06E2B">
        <w:rPr>
          <w:rFonts w:ascii="Times" w:eastAsia="SimSun" w:hAnsi="Times" w:cs="Times"/>
          <w:bCs/>
          <w:color w:val="493118"/>
          <w:lang w:val="en-US" w:eastAsia="zh-CN"/>
        </w:rPr>
        <w:t xml:space="preserve">value of </w:t>
      </w:r>
      <w:r w:rsidRPr="00A06E2B">
        <w:rPr>
          <w:rFonts w:ascii="Times" w:eastAsia="SimSun" w:hAnsi="Times" w:cs="Times"/>
          <w:color w:val="493118"/>
          <w:lang w:val="en-US" w:eastAsia="zh-CN"/>
        </w:rPr>
        <w:t>CSI-IM resource ID for both NCJT and Single-TRP measurement hypotheses i</w:t>
      </w:r>
      <w:r w:rsidRPr="00A06E2B">
        <w:rPr>
          <w:rFonts w:ascii="Times" w:eastAsia="SimSun" w:hAnsi="Times" w:cs="Times"/>
          <w:bCs/>
          <w:color w:val="493118"/>
          <w:lang w:val="en-US" w:eastAsia="zh-CN"/>
        </w:rPr>
        <w:t>n FR1 and FR2, subject to QCL-Type D consistency between measurement hypotheses of the shared CMR in FR2</w:t>
      </w:r>
    </w:p>
    <w:p w14:paraId="32615940" w14:textId="77777777" w:rsidR="00A06E2B" w:rsidRPr="00A06E2B" w:rsidRDefault="00A06E2B" w:rsidP="00A06E2B">
      <w:pPr>
        <w:overflowPunct/>
        <w:autoSpaceDE/>
        <w:autoSpaceDN/>
        <w:adjustRightInd/>
        <w:spacing w:after="0"/>
        <w:textAlignment w:val="auto"/>
        <w:rPr>
          <w:rFonts w:ascii="Times" w:eastAsia="Batang" w:hAnsi="Times"/>
          <w:lang w:val="en-US" w:eastAsia="x-none"/>
        </w:rPr>
      </w:pPr>
    </w:p>
    <w:p w14:paraId="5BA9BDC5" w14:textId="77777777" w:rsidR="00A06E2B" w:rsidRPr="00A06E2B" w:rsidRDefault="00A06E2B" w:rsidP="00A06E2B">
      <w:pPr>
        <w:overflowPunct/>
        <w:autoSpaceDE/>
        <w:autoSpaceDN/>
        <w:adjustRightInd/>
        <w:spacing w:after="0"/>
        <w:jc w:val="both"/>
        <w:textAlignment w:val="auto"/>
        <w:rPr>
          <w:rFonts w:ascii="Times" w:eastAsia="SimSun" w:hAnsi="Times" w:cs="Times"/>
          <w:color w:val="493118"/>
          <w:lang w:eastAsia="ko-KR"/>
        </w:rPr>
      </w:pPr>
      <w:r w:rsidRPr="00A06E2B">
        <w:rPr>
          <w:rFonts w:ascii="Times" w:eastAsia="SimSun" w:hAnsi="Times" w:cs="Times"/>
          <w:b/>
          <w:bCs/>
          <w:color w:val="493118"/>
          <w:highlight w:val="green"/>
          <w:lang w:eastAsia="zh-CN"/>
        </w:rPr>
        <w:t>Agreement</w:t>
      </w:r>
    </w:p>
    <w:p w14:paraId="19E22063" w14:textId="77777777" w:rsidR="00A06E2B" w:rsidRPr="00A06E2B" w:rsidRDefault="00A06E2B" w:rsidP="00A06E2B">
      <w:pPr>
        <w:overflowPunct/>
        <w:autoSpaceDE/>
        <w:autoSpaceDN/>
        <w:adjustRightInd/>
        <w:spacing w:after="0"/>
        <w:jc w:val="both"/>
        <w:textAlignment w:val="auto"/>
        <w:rPr>
          <w:rFonts w:ascii="Times" w:eastAsia="SimSun" w:hAnsi="Times" w:cs="Times"/>
          <w:iCs/>
          <w:lang w:eastAsia="zh-CN"/>
        </w:rPr>
      </w:pPr>
      <w:r w:rsidRPr="00A06E2B">
        <w:rPr>
          <w:rFonts w:ascii="Times" w:eastAsia="SimSun" w:hAnsi="Times" w:cs="Times"/>
          <w:iCs/>
          <w:lang w:eastAsia="zh-CN"/>
        </w:rPr>
        <w:t>For a CSI-RS resource set with K</w:t>
      </w:r>
      <w:r w:rsidRPr="00A06E2B">
        <w:rPr>
          <w:rFonts w:ascii="Times" w:eastAsia="SimSun" w:hAnsi="Times" w:cs="Times"/>
          <w:iCs/>
          <w:vertAlign w:val="subscript"/>
          <w:lang w:eastAsia="zh-CN"/>
        </w:rPr>
        <w:t>s</w:t>
      </w:r>
      <w:r w:rsidRPr="00A06E2B">
        <w:rPr>
          <w:rFonts w:ascii="Times" w:eastAsia="SimSun" w:hAnsi="Times" w:cs="Times"/>
          <w:iCs/>
          <w:lang w:eastAsia="zh-CN"/>
        </w:rPr>
        <w:t xml:space="preserve"> NZP CSI-RS resources configured for CMR and N NZP CSI-RS resource pairs configured for NCJT measurement hypotheses, study following default value of K</w:t>
      </w:r>
      <w:r w:rsidRPr="00A06E2B">
        <w:rPr>
          <w:rFonts w:ascii="Times" w:eastAsia="SimSun" w:hAnsi="Times" w:cs="Times"/>
          <w:iCs/>
          <w:vertAlign w:val="subscript"/>
          <w:lang w:eastAsia="zh-CN"/>
        </w:rPr>
        <w:t>s,max</w:t>
      </w:r>
      <w:r w:rsidRPr="00A06E2B">
        <w:rPr>
          <w:rFonts w:ascii="Times" w:eastAsia="SimSun" w:hAnsi="Times" w:cs="Times"/>
          <w:iCs/>
          <w:lang w:eastAsia="zh-CN"/>
        </w:rPr>
        <w:t>,</w:t>
      </w:r>
    </w:p>
    <w:p w14:paraId="13012612" w14:textId="77777777" w:rsidR="00A06E2B" w:rsidRPr="00A06E2B" w:rsidRDefault="00A06E2B" w:rsidP="00CE66A8">
      <w:pPr>
        <w:widowControl w:val="0"/>
        <w:numPr>
          <w:ilvl w:val="0"/>
          <w:numId w:val="47"/>
        </w:numPr>
        <w:shd w:val="clear" w:color="auto" w:fill="FFFFFF"/>
        <w:overflowPunct/>
        <w:autoSpaceDE/>
        <w:autoSpaceDN/>
        <w:adjustRightInd/>
        <w:spacing w:after="0"/>
        <w:contextualSpacing/>
        <w:jc w:val="both"/>
        <w:textAlignment w:val="auto"/>
        <w:rPr>
          <w:rFonts w:eastAsia="SimSun"/>
          <w:iCs/>
          <w:szCs w:val="24"/>
          <w:lang w:eastAsia="x-none"/>
        </w:rPr>
      </w:pPr>
      <w:r w:rsidRPr="00A06E2B">
        <w:rPr>
          <w:rFonts w:ascii="Times" w:eastAsia="Batang" w:hAnsi="Times" w:cs="Times"/>
          <w:iCs/>
          <w:lang w:eastAsia="x-none"/>
        </w:rPr>
        <w:t>Alt 1: K</w:t>
      </w:r>
      <w:r w:rsidRPr="00A06E2B">
        <w:rPr>
          <w:rFonts w:ascii="Times" w:eastAsia="Batang" w:hAnsi="Times" w:cs="Times"/>
          <w:iCs/>
          <w:vertAlign w:val="subscript"/>
          <w:lang w:eastAsia="x-none"/>
        </w:rPr>
        <w:t xml:space="preserve">s,max </w:t>
      </w:r>
      <w:r w:rsidRPr="00A06E2B">
        <w:rPr>
          <w:rFonts w:ascii="Times" w:eastAsia="Batang" w:hAnsi="Times" w:cs="Times"/>
          <w:iCs/>
          <w:lang w:eastAsia="x-none"/>
        </w:rPr>
        <w:t>= 4</w:t>
      </w:r>
    </w:p>
    <w:p w14:paraId="2E1E4B8B" w14:textId="77777777" w:rsidR="00A06E2B" w:rsidRPr="00A06E2B" w:rsidRDefault="00A06E2B" w:rsidP="00CE66A8">
      <w:pPr>
        <w:widowControl w:val="0"/>
        <w:numPr>
          <w:ilvl w:val="0"/>
          <w:numId w:val="47"/>
        </w:numPr>
        <w:shd w:val="clear" w:color="auto" w:fill="FFFFFF"/>
        <w:overflowPunct/>
        <w:autoSpaceDE/>
        <w:autoSpaceDN/>
        <w:adjustRightInd/>
        <w:spacing w:after="0"/>
        <w:contextualSpacing/>
        <w:jc w:val="both"/>
        <w:textAlignment w:val="auto"/>
        <w:rPr>
          <w:rFonts w:eastAsia="SimSun"/>
          <w:iCs/>
          <w:szCs w:val="24"/>
          <w:lang w:eastAsia="x-none"/>
        </w:rPr>
      </w:pPr>
      <w:r w:rsidRPr="00A06E2B">
        <w:rPr>
          <w:rFonts w:ascii="Times" w:eastAsia="Batang" w:hAnsi="Times" w:cs="Times"/>
          <w:iCs/>
          <w:lang w:eastAsia="x-none"/>
        </w:rPr>
        <w:t>Alt 2: K</w:t>
      </w:r>
      <w:r w:rsidRPr="00A06E2B">
        <w:rPr>
          <w:rFonts w:ascii="Times" w:eastAsia="Batang" w:hAnsi="Times" w:cs="Times"/>
          <w:iCs/>
          <w:vertAlign w:val="subscript"/>
          <w:lang w:eastAsia="x-none"/>
        </w:rPr>
        <w:t xml:space="preserve">s,max </w:t>
      </w:r>
      <w:r w:rsidRPr="00A06E2B">
        <w:rPr>
          <w:rFonts w:ascii="Times" w:eastAsia="Batang" w:hAnsi="Times" w:cs="Times"/>
          <w:iCs/>
          <w:lang w:eastAsia="x-none"/>
        </w:rPr>
        <w:t>= 2</w:t>
      </w:r>
    </w:p>
    <w:p w14:paraId="5B44E684" w14:textId="77777777" w:rsidR="00A06E2B" w:rsidRPr="00A06E2B" w:rsidRDefault="00A06E2B" w:rsidP="00CE66A8">
      <w:pPr>
        <w:widowControl w:val="0"/>
        <w:numPr>
          <w:ilvl w:val="0"/>
          <w:numId w:val="47"/>
        </w:numPr>
        <w:shd w:val="clear" w:color="auto" w:fill="FFFFFF"/>
        <w:overflowPunct/>
        <w:autoSpaceDE/>
        <w:autoSpaceDN/>
        <w:adjustRightInd/>
        <w:spacing w:after="0"/>
        <w:contextualSpacing/>
        <w:jc w:val="both"/>
        <w:textAlignment w:val="auto"/>
        <w:rPr>
          <w:rFonts w:eastAsia="SimSun"/>
          <w:iCs/>
          <w:szCs w:val="24"/>
          <w:lang w:eastAsia="x-none"/>
        </w:rPr>
      </w:pPr>
      <w:r w:rsidRPr="00A06E2B">
        <w:rPr>
          <w:rFonts w:ascii="Times" w:eastAsia="Batang" w:hAnsi="Times" w:cs="Times"/>
          <w:iCs/>
          <w:lang w:eastAsia="x-none"/>
        </w:rPr>
        <w:t>Alt 3: K</w:t>
      </w:r>
      <w:r w:rsidRPr="00A06E2B">
        <w:rPr>
          <w:rFonts w:ascii="Times" w:eastAsia="Batang" w:hAnsi="Times" w:cs="Times"/>
          <w:iCs/>
          <w:vertAlign w:val="subscript"/>
          <w:lang w:eastAsia="x-none"/>
        </w:rPr>
        <w:t xml:space="preserve">s,max </w:t>
      </w:r>
      <w:r w:rsidRPr="00A06E2B">
        <w:rPr>
          <w:rFonts w:ascii="Times" w:eastAsia="Batang" w:hAnsi="Times" w:cs="Times"/>
          <w:iCs/>
          <w:lang w:eastAsia="x-none"/>
        </w:rPr>
        <w:t>= 4 for FR2, and K</w:t>
      </w:r>
      <w:r w:rsidRPr="00A06E2B">
        <w:rPr>
          <w:rFonts w:ascii="Times" w:eastAsia="Batang" w:hAnsi="Times" w:cs="Times"/>
          <w:iCs/>
          <w:vertAlign w:val="subscript"/>
          <w:lang w:eastAsia="x-none"/>
        </w:rPr>
        <w:t xml:space="preserve">s,max </w:t>
      </w:r>
      <w:r w:rsidRPr="00A06E2B">
        <w:rPr>
          <w:rFonts w:ascii="Times" w:eastAsia="Batang" w:hAnsi="Times" w:cs="Times"/>
          <w:iCs/>
          <w:lang w:eastAsia="x-none"/>
        </w:rPr>
        <w:t>= 2 for FR1</w:t>
      </w:r>
    </w:p>
    <w:p w14:paraId="7D4C39AE" w14:textId="77777777" w:rsidR="00A06E2B" w:rsidRPr="00A06E2B" w:rsidRDefault="00A06E2B" w:rsidP="00CE66A8">
      <w:pPr>
        <w:widowControl w:val="0"/>
        <w:numPr>
          <w:ilvl w:val="0"/>
          <w:numId w:val="47"/>
        </w:numPr>
        <w:shd w:val="clear" w:color="auto" w:fill="FFFFFF"/>
        <w:overflowPunct/>
        <w:autoSpaceDE/>
        <w:autoSpaceDN/>
        <w:adjustRightInd/>
        <w:spacing w:after="0"/>
        <w:contextualSpacing/>
        <w:jc w:val="both"/>
        <w:textAlignment w:val="auto"/>
        <w:rPr>
          <w:rFonts w:eastAsia="SimSun"/>
          <w:iCs/>
          <w:szCs w:val="24"/>
          <w:lang w:eastAsia="x-none"/>
        </w:rPr>
      </w:pPr>
      <w:r w:rsidRPr="00A06E2B">
        <w:rPr>
          <w:rFonts w:ascii="Times" w:eastAsia="Batang" w:hAnsi="Times" w:cs="Times"/>
          <w:iCs/>
          <w:lang w:eastAsia="x-none"/>
        </w:rPr>
        <w:t>Note that default value means the minimal supported value for K</w:t>
      </w:r>
      <w:r w:rsidRPr="00A06E2B">
        <w:rPr>
          <w:rFonts w:ascii="Times" w:eastAsia="Batang" w:hAnsi="Times" w:cs="Times"/>
          <w:iCs/>
          <w:vertAlign w:val="subscript"/>
          <w:lang w:eastAsia="x-none"/>
        </w:rPr>
        <w:t xml:space="preserve">s,max </w:t>
      </w:r>
      <w:r w:rsidRPr="00A06E2B">
        <w:rPr>
          <w:rFonts w:ascii="Times" w:eastAsia="Batang" w:hAnsi="Times" w:cs="Times"/>
          <w:iCs/>
          <w:lang w:eastAsia="x-none"/>
        </w:rPr>
        <w:t>in UE capability reporting, if UE support this feature.</w:t>
      </w:r>
    </w:p>
    <w:p w14:paraId="704DBF58" w14:textId="77777777" w:rsidR="00A06E2B" w:rsidRPr="00A06E2B" w:rsidRDefault="00A06E2B" w:rsidP="00A06E2B">
      <w:pPr>
        <w:overflowPunct/>
        <w:autoSpaceDE/>
        <w:autoSpaceDN/>
        <w:adjustRightInd/>
        <w:spacing w:after="0"/>
        <w:jc w:val="both"/>
        <w:textAlignment w:val="auto"/>
        <w:rPr>
          <w:rFonts w:ascii="Times" w:eastAsia="SimSun" w:hAnsi="Times" w:cs="Times"/>
          <w:i/>
          <w:iCs/>
          <w:color w:val="493118"/>
          <w:lang w:eastAsia="zh-CN"/>
        </w:rPr>
      </w:pPr>
    </w:p>
    <w:p w14:paraId="71B28BFA" w14:textId="77777777" w:rsidR="00A06E2B" w:rsidRPr="00A06E2B" w:rsidRDefault="00A06E2B" w:rsidP="00A06E2B">
      <w:pPr>
        <w:overflowPunct/>
        <w:autoSpaceDE/>
        <w:autoSpaceDN/>
        <w:adjustRightInd/>
        <w:spacing w:after="0"/>
        <w:jc w:val="both"/>
        <w:textAlignment w:val="auto"/>
        <w:rPr>
          <w:rFonts w:ascii="Times" w:eastAsia="SimSun" w:hAnsi="Times" w:cs="Times"/>
          <w:color w:val="493118"/>
          <w:lang w:val="en-US" w:eastAsia="zh-CN"/>
        </w:rPr>
      </w:pPr>
      <w:r w:rsidRPr="00A06E2B">
        <w:rPr>
          <w:rFonts w:ascii="Times" w:eastAsia="SimSun" w:hAnsi="Times" w:cs="Times"/>
          <w:b/>
          <w:bCs/>
          <w:color w:val="493118"/>
          <w:highlight w:val="green"/>
          <w:lang w:eastAsia="zh-CN"/>
        </w:rPr>
        <w:t>Agreement</w:t>
      </w:r>
    </w:p>
    <w:p w14:paraId="69B0DD25" w14:textId="77777777" w:rsidR="00A06E2B" w:rsidRPr="00A06E2B" w:rsidRDefault="00A06E2B" w:rsidP="00A06E2B">
      <w:pPr>
        <w:overflowPunct/>
        <w:autoSpaceDE/>
        <w:autoSpaceDN/>
        <w:adjustRightInd/>
        <w:spacing w:after="0"/>
        <w:jc w:val="both"/>
        <w:textAlignment w:val="auto"/>
        <w:rPr>
          <w:rFonts w:ascii="Times" w:eastAsia="Batang" w:hAnsi="Times" w:cs="Times"/>
          <w:iCs/>
        </w:rPr>
      </w:pPr>
      <w:r w:rsidRPr="00A06E2B">
        <w:rPr>
          <w:rFonts w:ascii="Times" w:eastAsia="Batang" w:hAnsi="Times"/>
          <w:szCs w:val="24"/>
        </w:rPr>
        <w:t>For CSI measurement associated with a CSI-ReportConfig for NC-JT, study whether/how to support following dynamic updating on, e.g. by MAC-CE</w:t>
      </w:r>
    </w:p>
    <w:p w14:paraId="4120C0DD" w14:textId="77777777" w:rsidR="00A06E2B" w:rsidRPr="00A06E2B" w:rsidRDefault="00A06E2B" w:rsidP="00CE66A8">
      <w:pPr>
        <w:widowControl w:val="0"/>
        <w:numPr>
          <w:ilvl w:val="0"/>
          <w:numId w:val="47"/>
        </w:numPr>
        <w:shd w:val="clear" w:color="auto" w:fill="FFFFFF"/>
        <w:overflowPunct/>
        <w:autoSpaceDE/>
        <w:autoSpaceDN/>
        <w:adjustRightInd/>
        <w:spacing w:after="0"/>
        <w:contextualSpacing/>
        <w:jc w:val="both"/>
        <w:textAlignment w:val="auto"/>
        <w:rPr>
          <w:rFonts w:eastAsia="SimSun"/>
          <w:lang w:eastAsia="x-none"/>
        </w:rPr>
      </w:pPr>
      <w:r w:rsidRPr="00A06E2B">
        <w:rPr>
          <w:rFonts w:eastAsia="SimSun"/>
          <w:iCs/>
          <w:szCs w:val="24"/>
          <w:lang w:eastAsia="x-none"/>
        </w:rPr>
        <w:t>Alt 1: CMR pairs for NCJT measurement hypotheses</w:t>
      </w:r>
    </w:p>
    <w:p w14:paraId="2093B1C2" w14:textId="77777777" w:rsidR="00A06E2B" w:rsidRPr="00A06E2B" w:rsidRDefault="00A06E2B" w:rsidP="00CE66A8">
      <w:pPr>
        <w:widowControl w:val="0"/>
        <w:numPr>
          <w:ilvl w:val="0"/>
          <w:numId w:val="47"/>
        </w:numPr>
        <w:shd w:val="clear" w:color="auto" w:fill="FFFFFF"/>
        <w:overflowPunct/>
        <w:autoSpaceDE/>
        <w:autoSpaceDN/>
        <w:adjustRightInd/>
        <w:spacing w:after="0"/>
        <w:contextualSpacing/>
        <w:jc w:val="both"/>
        <w:textAlignment w:val="auto"/>
        <w:rPr>
          <w:rFonts w:eastAsia="SimSun"/>
          <w:lang w:eastAsia="x-none"/>
        </w:rPr>
      </w:pPr>
      <w:r w:rsidRPr="00A06E2B">
        <w:rPr>
          <w:rFonts w:eastAsia="SimSun"/>
          <w:iCs/>
          <w:szCs w:val="24"/>
          <w:lang w:eastAsia="x-none"/>
        </w:rPr>
        <w:t>Alt 2: CMRs for Single-TRP measurement hypotheses</w:t>
      </w:r>
    </w:p>
    <w:p w14:paraId="5D17204A" w14:textId="77777777" w:rsidR="00A06E2B" w:rsidRPr="00A06E2B" w:rsidRDefault="00A06E2B" w:rsidP="00CE66A8">
      <w:pPr>
        <w:widowControl w:val="0"/>
        <w:numPr>
          <w:ilvl w:val="0"/>
          <w:numId w:val="47"/>
        </w:numPr>
        <w:shd w:val="clear" w:color="auto" w:fill="FFFFFF"/>
        <w:overflowPunct/>
        <w:autoSpaceDE/>
        <w:autoSpaceDN/>
        <w:adjustRightInd/>
        <w:spacing w:after="0"/>
        <w:contextualSpacing/>
        <w:jc w:val="both"/>
        <w:textAlignment w:val="auto"/>
        <w:rPr>
          <w:rFonts w:eastAsia="SimSun"/>
          <w:lang w:eastAsia="x-none"/>
        </w:rPr>
      </w:pPr>
      <w:r w:rsidRPr="00A06E2B">
        <w:rPr>
          <w:rFonts w:eastAsia="SimSun"/>
          <w:iCs/>
          <w:szCs w:val="24"/>
          <w:lang w:eastAsia="x-none"/>
        </w:rPr>
        <w:t>Alt 3: TCI states in CMRs</w:t>
      </w:r>
    </w:p>
    <w:p w14:paraId="5B3E954B" w14:textId="77777777" w:rsidR="00A06E2B" w:rsidRPr="00A06E2B" w:rsidRDefault="00A06E2B" w:rsidP="00CE66A8">
      <w:pPr>
        <w:widowControl w:val="0"/>
        <w:numPr>
          <w:ilvl w:val="0"/>
          <w:numId w:val="47"/>
        </w:numPr>
        <w:shd w:val="clear" w:color="auto" w:fill="FFFFFF"/>
        <w:overflowPunct/>
        <w:autoSpaceDE/>
        <w:autoSpaceDN/>
        <w:adjustRightInd/>
        <w:spacing w:after="0"/>
        <w:contextualSpacing/>
        <w:jc w:val="both"/>
        <w:textAlignment w:val="auto"/>
        <w:rPr>
          <w:rFonts w:eastAsia="SimSun"/>
          <w:lang w:eastAsia="x-none"/>
        </w:rPr>
      </w:pPr>
      <w:r w:rsidRPr="00A06E2B">
        <w:rPr>
          <w:rFonts w:eastAsia="SimSun"/>
          <w:iCs/>
          <w:szCs w:val="24"/>
          <w:lang w:eastAsia="x-none"/>
        </w:rPr>
        <w:t>Alt 4: the number of single-TRP CSIs (i.e. X=0/1/2) in a NCJT CSI report</w:t>
      </w:r>
    </w:p>
    <w:p w14:paraId="0AF232FE" w14:textId="77777777" w:rsidR="00A06E2B" w:rsidRPr="00A06E2B" w:rsidRDefault="00A06E2B" w:rsidP="00A06E2B">
      <w:pPr>
        <w:overflowPunct/>
        <w:autoSpaceDE/>
        <w:autoSpaceDN/>
        <w:adjustRightInd/>
        <w:spacing w:after="0"/>
        <w:jc w:val="both"/>
        <w:textAlignment w:val="auto"/>
        <w:rPr>
          <w:rFonts w:ascii="Times" w:eastAsia="SimSun" w:hAnsi="Times" w:cs="Times"/>
          <w:i/>
          <w:iCs/>
          <w:color w:val="493118"/>
          <w:lang w:val="en-US" w:eastAsia="zh-CN"/>
        </w:rPr>
      </w:pPr>
    </w:p>
    <w:p w14:paraId="089AFE76" w14:textId="77777777" w:rsidR="00A06E2B" w:rsidRPr="00A06E2B" w:rsidRDefault="00A06E2B" w:rsidP="00A06E2B">
      <w:pPr>
        <w:overflowPunct/>
        <w:autoSpaceDE/>
        <w:autoSpaceDN/>
        <w:adjustRightInd/>
        <w:spacing w:after="0"/>
        <w:jc w:val="both"/>
        <w:textAlignment w:val="auto"/>
        <w:rPr>
          <w:rFonts w:ascii="Times" w:eastAsia="Batang" w:hAnsi="Times" w:cs="Times"/>
        </w:rPr>
      </w:pPr>
      <w:r w:rsidRPr="00A06E2B">
        <w:rPr>
          <w:rFonts w:ascii="Times" w:eastAsia="Batang" w:hAnsi="Times" w:cs="Times"/>
          <w:b/>
          <w:bCs/>
        </w:rPr>
        <w:t>Conclusion:</w:t>
      </w:r>
    </w:p>
    <w:p w14:paraId="3D20B395" w14:textId="77777777" w:rsidR="00A06E2B" w:rsidRPr="00A06E2B" w:rsidRDefault="00A06E2B" w:rsidP="00A06E2B">
      <w:pPr>
        <w:overflowPunct/>
        <w:autoSpaceDE/>
        <w:autoSpaceDN/>
        <w:adjustRightInd/>
        <w:spacing w:after="0"/>
        <w:jc w:val="both"/>
        <w:textAlignment w:val="auto"/>
        <w:rPr>
          <w:rFonts w:ascii="Times" w:eastAsia="Batang" w:hAnsi="Times" w:cs="Times"/>
          <w:iCs/>
        </w:rPr>
      </w:pPr>
      <w:r w:rsidRPr="00A06E2B">
        <w:rPr>
          <w:rFonts w:ascii="Times" w:eastAsia="Batang" w:hAnsi="Times" w:cs="Times"/>
          <w:iCs/>
        </w:rPr>
        <w:t>There is no consensus to go with either of the following options in RAN1 #105e:</w:t>
      </w:r>
    </w:p>
    <w:p w14:paraId="2A96363E" w14:textId="77777777" w:rsidR="00A06E2B" w:rsidRPr="00A06E2B" w:rsidRDefault="00A06E2B" w:rsidP="00CE66A8">
      <w:pPr>
        <w:widowControl w:val="0"/>
        <w:numPr>
          <w:ilvl w:val="0"/>
          <w:numId w:val="47"/>
        </w:numPr>
        <w:shd w:val="clear" w:color="auto" w:fill="FFFFFF"/>
        <w:overflowPunct/>
        <w:autoSpaceDE/>
        <w:autoSpaceDN/>
        <w:adjustRightInd/>
        <w:spacing w:after="0"/>
        <w:contextualSpacing/>
        <w:jc w:val="both"/>
        <w:textAlignment w:val="auto"/>
        <w:rPr>
          <w:rFonts w:eastAsia="SimSun"/>
          <w:lang w:eastAsia="x-none"/>
        </w:rPr>
      </w:pPr>
      <w:r w:rsidRPr="00A06E2B">
        <w:rPr>
          <w:rFonts w:eastAsia="SimSun"/>
          <w:lang w:eastAsia="x-none"/>
        </w:rPr>
        <w:t>Option 1: Confirm the Working Assumption from RAN1#103e</w:t>
      </w:r>
    </w:p>
    <w:p w14:paraId="5FABBD91" w14:textId="77777777" w:rsidR="00A06E2B" w:rsidRPr="00A06E2B" w:rsidRDefault="00A06E2B" w:rsidP="00CE66A8">
      <w:pPr>
        <w:widowControl w:val="0"/>
        <w:numPr>
          <w:ilvl w:val="0"/>
          <w:numId w:val="47"/>
        </w:numPr>
        <w:shd w:val="clear" w:color="auto" w:fill="FFFFFF"/>
        <w:overflowPunct/>
        <w:autoSpaceDE/>
        <w:autoSpaceDN/>
        <w:adjustRightInd/>
        <w:spacing w:after="0"/>
        <w:contextualSpacing/>
        <w:jc w:val="both"/>
        <w:textAlignment w:val="auto"/>
        <w:rPr>
          <w:rFonts w:eastAsia="SimSun"/>
          <w:lang w:eastAsia="x-none"/>
        </w:rPr>
      </w:pPr>
      <w:r w:rsidRPr="00A06E2B">
        <w:rPr>
          <w:rFonts w:eastAsia="SimSun"/>
          <w:lang w:eastAsia="x-none"/>
        </w:rPr>
        <w:t>Option 2: The UE can be expected to report one RI, one PMI, one LI and one CQI per TRP, up to 2 TRPs, for Multi-DCI based NCJT</w:t>
      </w:r>
    </w:p>
    <w:p w14:paraId="5A9443BC" w14:textId="77777777" w:rsidR="00A06E2B" w:rsidRPr="00A06E2B" w:rsidRDefault="00A06E2B" w:rsidP="00A06E2B">
      <w:pPr>
        <w:overflowPunct/>
        <w:autoSpaceDE/>
        <w:autoSpaceDN/>
        <w:adjustRightInd/>
        <w:spacing w:after="0"/>
        <w:jc w:val="both"/>
        <w:textAlignment w:val="auto"/>
        <w:rPr>
          <w:rFonts w:ascii="Times" w:eastAsia="SimSun" w:hAnsi="Times" w:cs="Times"/>
          <w:b/>
          <w:bCs/>
          <w:color w:val="493118"/>
          <w:lang w:val="en-US" w:eastAsia="zh-CN"/>
        </w:rPr>
      </w:pPr>
    </w:p>
    <w:p w14:paraId="04F757E5" w14:textId="77777777" w:rsidR="00A06E2B" w:rsidRPr="00A06E2B" w:rsidRDefault="00A06E2B" w:rsidP="00A06E2B">
      <w:pPr>
        <w:overflowPunct/>
        <w:autoSpaceDE/>
        <w:autoSpaceDN/>
        <w:adjustRightInd/>
        <w:spacing w:after="0"/>
        <w:jc w:val="both"/>
        <w:textAlignment w:val="auto"/>
        <w:rPr>
          <w:rFonts w:ascii="Times" w:eastAsia="SimSun" w:hAnsi="Times" w:cs="Times"/>
          <w:color w:val="493118"/>
          <w:lang w:val="en-US" w:eastAsia="zh-CN"/>
        </w:rPr>
      </w:pPr>
      <w:r w:rsidRPr="00A06E2B">
        <w:rPr>
          <w:rFonts w:ascii="Times" w:eastAsia="SimSun" w:hAnsi="Times" w:cs="Times"/>
          <w:b/>
          <w:bCs/>
          <w:color w:val="493118"/>
          <w:highlight w:val="green"/>
          <w:lang w:eastAsia="zh-CN"/>
        </w:rPr>
        <w:t>Agreement</w:t>
      </w:r>
    </w:p>
    <w:p w14:paraId="1FF3A271" w14:textId="77777777" w:rsidR="00A06E2B" w:rsidRPr="00A06E2B" w:rsidRDefault="00A06E2B" w:rsidP="00A06E2B">
      <w:pPr>
        <w:overflowPunct/>
        <w:autoSpaceDE/>
        <w:autoSpaceDN/>
        <w:adjustRightInd/>
        <w:spacing w:after="0"/>
        <w:jc w:val="both"/>
        <w:textAlignment w:val="auto"/>
        <w:rPr>
          <w:rFonts w:ascii="Times" w:eastAsia="Batang" w:hAnsi="Times" w:cs="Times"/>
          <w:iCs/>
        </w:rPr>
      </w:pPr>
      <w:r w:rsidRPr="00A06E2B">
        <w:rPr>
          <w:rFonts w:ascii="Times" w:eastAsia="Batang" w:hAnsi="Times" w:cs="Times"/>
          <w:iCs/>
        </w:rPr>
        <w:t>For Rel-17 Multi-TRP CSI enhancement, companies are encouraged to study following potential specification impact: </w:t>
      </w:r>
    </w:p>
    <w:p w14:paraId="60AB9002" w14:textId="77777777" w:rsidR="00A06E2B" w:rsidRPr="00A06E2B" w:rsidRDefault="00A06E2B" w:rsidP="00CE66A8">
      <w:pPr>
        <w:widowControl w:val="0"/>
        <w:numPr>
          <w:ilvl w:val="0"/>
          <w:numId w:val="47"/>
        </w:numPr>
        <w:shd w:val="clear" w:color="auto" w:fill="FFFFFF"/>
        <w:overflowPunct/>
        <w:autoSpaceDE/>
        <w:autoSpaceDN/>
        <w:adjustRightInd/>
        <w:spacing w:after="0"/>
        <w:contextualSpacing/>
        <w:jc w:val="both"/>
        <w:textAlignment w:val="auto"/>
        <w:rPr>
          <w:rFonts w:eastAsia="SimSun"/>
          <w:lang w:eastAsia="x-none"/>
        </w:rPr>
      </w:pPr>
      <w:r w:rsidRPr="00A06E2B">
        <w:rPr>
          <w:rFonts w:eastAsia="SimSun"/>
          <w:lang w:eastAsia="x-none"/>
        </w:rPr>
        <w:lastRenderedPageBreak/>
        <w:t>CRI codepoint mapping order with CMRs and CMR pairs</w:t>
      </w:r>
    </w:p>
    <w:p w14:paraId="30C07717" w14:textId="77777777" w:rsidR="00A06E2B" w:rsidRPr="00A06E2B" w:rsidRDefault="00A06E2B" w:rsidP="00CE66A8">
      <w:pPr>
        <w:widowControl w:val="0"/>
        <w:numPr>
          <w:ilvl w:val="0"/>
          <w:numId w:val="47"/>
        </w:numPr>
        <w:shd w:val="clear" w:color="auto" w:fill="FFFFFF"/>
        <w:overflowPunct/>
        <w:autoSpaceDE/>
        <w:autoSpaceDN/>
        <w:adjustRightInd/>
        <w:spacing w:after="0"/>
        <w:contextualSpacing/>
        <w:jc w:val="both"/>
        <w:textAlignment w:val="auto"/>
        <w:rPr>
          <w:rFonts w:eastAsia="SimSun"/>
          <w:lang w:eastAsia="x-none"/>
        </w:rPr>
      </w:pPr>
      <w:r w:rsidRPr="00A06E2B">
        <w:rPr>
          <w:rFonts w:eastAsia="SimSun"/>
          <w:lang w:eastAsia="x-none"/>
        </w:rPr>
        <w:t>Whether/how to configure RI restriction/CBSR configuration for NCJT CSI measurement</w:t>
      </w:r>
    </w:p>
    <w:p w14:paraId="62A58971" w14:textId="77777777" w:rsidR="00A06E2B" w:rsidRPr="00A06E2B" w:rsidRDefault="00A06E2B" w:rsidP="00CE66A8">
      <w:pPr>
        <w:widowControl w:val="0"/>
        <w:numPr>
          <w:ilvl w:val="0"/>
          <w:numId w:val="47"/>
        </w:numPr>
        <w:shd w:val="clear" w:color="auto" w:fill="FFFFFF"/>
        <w:overflowPunct/>
        <w:autoSpaceDE/>
        <w:autoSpaceDN/>
        <w:adjustRightInd/>
        <w:spacing w:after="0"/>
        <w:contextualSpacing/>
        <w:jc w:val="both"/>
        <w:textAlignment w:val="auto"/>
        <w:rPr>
          <w:rFonts w:eastAsia="SimSun"/>
          <w:lang w:eastAsia="x-none"/>
        </w:rPr>
      </w:pPr>
      <w:r w:rsidRPr="00A06E2B">
        <w:rPr>
          <w:rFonts w:eastAsia="SimSun"/>
          <w:lang w:eastAsia="x-none"/>
        </w:rPr>
        <w:t>Whether/how to enhance the CSI updating rule to address CPU overbooking</w:t>
      </w:r>
    </w:p>
    <w:p w14:paraId="039696F6" w14:textId="77777777" w:rsidR="00A06E2B" w:rsidRPr="00A06E2B" w:rsidRDefault="00A06E2B" w:rsidP="00CE66A8">
      <w:pPr>
        <w:widowControl w:val="0"/>
        <w:numPr>
          <w:ilvl w:val="0"/>
          <w:numId w:val="47"/>
        </w:numPr>
        <w:shd w:val="clear" w:color="auto" w:fill="FFFFFF"/>
        <w:overflowPunct/>
        <w:autoSpaceDE/>
        <w:autoSpaceDN/>
        <w:adjustRightInd/>
        <w:spacing w:after="0"/>
        <w:contextualSpacing/>
        <w:jc w:val="both"/>
        <w:textAlignment w:val="auto"/>
        <w:rPr>
          <w:rFonts w:eastAsia="SimSun"/>
          <w:lang w:eastAsia="x-none"/>
        </w:rPr>
      </w:pPr>
      <w:r w:rsidRPr="00A06E2B">
        <w:rPr>
          <w:rFonts w:eastAsia="SimSun"/>
          <w:lang w:eastAsia="x-none"/>
        </w:rPr>
        <w:t>Whether/how to introduce new CSI computation delay requirement for NCJT CSI calculation</w:t>
      </w:r>
    </w:p>
    <w:p w14:paraId="432A05DA" w14:textId="77777777" w:rsidR="00A06E2B" w:rsidRPr="00A06E2B" w:rsidRDefault="00A06E2B" w:rsidP="00CE66A8">
      <w:pPr>
        <w:widowControl w:val="0"/>
        <w:numPr>
          <w:ilvl w:val="0"/>
          <w:numId w:val="47"/>
        </w:numPr>
        <w:shd w:val="clear" w:color="auto" w:fill="FFFFFF"/>
        <w:overflowPunct/>
        <w:autoSpaceDE/>
        <w:autoSpaceDN/>
        <w:adjustRightInd/>
        <w:spacing w:after="0"/>
        <w:contextualSpacing/>
        <w:jc w:val="both"/>
        <w:textAlignment w:val="auto"/>
        <w:rPr>
          <w:rFonts w:eastAsia="SimSun"/>
          <w:lang w:eastAsia="x-none"/>
        </w:rPr>
      </w:pPr>
      <w:r w:rsidRPr="00A06E2B">
        <w:rPr>
          <w:rFonts w:eastAsia="SimSun"/>
          <w:lang w:eastAsia="x-none"/>
        </w:rPr>
        <w:t>Whether/how to support wideband CSI report</w:t>
      </w:r>
    </w:p>
    <w:p w14:paraId="3E2F55A9" w14:textId="77777777" w:rsidR="00A06E2B" w:rsidRPr="00A06E2B" w:rsidRDefault="00A06E2B" w:rsidP="00A06E2B">
      <w:pPr>
        <w:overflowPunct/>
        <w:autoSpaceDE/>
        <w:autoSpaceDN/>
        <w:adjustRightInd/>
        <w:spacing w:after="0"/>
        <w:textAlignment w:val="auto"/>
        <w:rPr>
          <w:rFonts w:ascii="Times" w:eastAsia="Batang" w:hAnsi="Times"/>
          <w:lang w:eastAsia="x-none"/>
        </w:rPr>
      </w:pPr>
    </w:p>
    <w:p w14:paraId="38F60997" w14:textId="77777777" w:rsidR="00A06E2B" w:rsidRPr="00A06E2B" w:rsidRDefault="00A06E2B" w:rsidP="00A06E2B">
      <w:pPr>
        <w:overflowPunct/>
        <w:autoSpaceDE/>
        <w:autoSpaceDN/>
        <w:adjustRightInd/>
        <w:spacing w:after="0"/>
        <w:jc w:val="both"/>
        <w:textAlignment w:val="auto"/>
        <w:rPr>
          <w:rFonts w:ascii="Times" w:eastAsia="SimSun" w:hAnsi="Times" w:cs="Times"/>
          <w:b/>
          <w:bCs/>
          <w:color w:val="493118"/>
          <w:lang w:eastAsia="zh-CN"/>
        </w:rPr>
      </w:pPr>
      <w:r w:rsidRPr="00A06E2B">
        <w:rPr>
          <w:rFonts w:ascii="Times" w:eastAsia="SimSun" w:hAnsi="Times" w:cs="Times"/>
          <w:b/>
          <w:bCs/>
          <w:color w:val="493118"/>
          <w:highlight w:val="green"/>
          <w:lang w:eastAsia="zh-CN"/>
        </w:rPr>
        <w:t>Agreement</w:t>
      </w:r>
    </w:p>
    <w:p w14:paraId="51DAAD7C" w14:textId="77777777" w:rsidR="00A06E2B" w:rsidRPr="00A06E2B" w:rsidRDefault="00A06E2B" w:rsidP="00A06E2B">
      <w:pPr>
        <w:overflowPunct/>
        <w:autoSpaceDE/>
        <w:autoSpaceDN/>
        <w:adjustRightInd/>
        <w:spacing w:after="0"/>
        <w:jc w:val="both"/>
        <w:textAlignment w:val="auto"/>
        <w:rPr>
          <w:rFonts w:ascii="Times" w:eastAsia="SimSun" w:hAnsi="Times" w:cs="Times"/>
          <w:sz w:val="16"/>
          <w:lang w:val="en-US" w:eastAsia="zh-CN"/>
        </w:rPr>
      </w:pPr>
      <w:r w:rsidRPr="00A06E2B">
        <w:rPr>
          <w:rFonts w:ascii="Times" w:eastAsia="SimSun" w:hAnsi="Times" w:cs="Times"/>
          <w:szCs w:val="24"/>
          <w:lang w:val="en-US" w:eastAsia="zh-CN"/>
        </w:rPr>
        <w:t>A</w:t>
      </w:r>
      <w:r w:rsidRPr="00A06E2B">
        <w:rPr>
          <w:rFonts w:ascii="Times" w:eastAsia="SimSun" w:hAnsi="Times" w:cs="Times"/>
          <w:iCs/>
          <w:szCs w:val="24"/>
          <w:lang w:val="en-US" w:eastAsia="zh-CN"/>
        </w:rPr>
        <w:t>t least for rank 1 and for M</w:t>
      </w:r>
      <w:r w:rsidRPr="00A06E2B">
        <w:rPr>
          <w:rFonts w:ascii="Times" w:eastAsia="SimSun" w:hAnsi="Times" w:cs="Times"/>
          <w:iCs/>
          <w:szCs w:val="24"/>
          <w:vertAlign w:val="subscript"/>
          <w:lang w:val="en-US" w:eastAsia="zh-CN"/>
        </w:rPr>
        <w:t>v</w:t>
      </w:r>
      <w:r w:rsidRPr="00A06E2B">
        <w:rPr>
          <w:rFonts w:ascii="Times" w:eastAsia="SimSun" w:hAnsi="Times" w:cs="Times"/>
          <w:iCs/>
          <w:szCs w:val="24"/>
          <w:lang w:val="en-US" w:eastAsia="zh-CN"/>
        </w:rPr>
        <w:t>&gt;1, M</w:t>
      </w:r>
      <w:r w:rsidRPr="00A06E2B">
        <w:rPr>
          <w:rFonts w:ascii="Times" w:eastAsia="SimSun" w:hAnsi="Times" w:cs="Times"/>
          <w:iCs/>
          <w:szCs w:val="24"/>
          <w:vertAlign w:val="subscript"/>
          <w:lang w:val="en-US" w:eastAsia="zh-CN"/>
        </w:rPr>
        <w:t>init</w:t>
      </w:r>
      <w:r w:rsidRPr="00A06E2B">
        <w:rPr>
          <w:rFonts w:ascii="Times" w:eastAsia="SimSun" w:hAnsi="Times" w:cs="Times"/>
          <w:iCs/>
          <w:szCs w:val="24"/>
          <w:lang w:val="en-US" w:eastAsia="zh-CN"/>
        </w:rPr>
        <w:t xml:space="preserve"> for the single window with size N is fixed to be 0</w:t>
      </w:r>
    </w:p>
    <w:p w14:paraId="4D3E60C3" w14:textId="77777777" w:rsidR="00A06E2B" w:rsidRPr="00A06E2B" w:rsidRDefault="00A06E2B" w:rsidP="00A06E2B">
      <w:pPr>
        <w:overflowPunct/>
        <w:autoSpaceDE/>
        <w:autoSpaceDN/>
        <w:adjustRightInd/>
        <w:spacing w:after="0"/>
        <w:textAlignment w:val="auto"/>
        <w:rPr>
          <w:rFonts w:ascii="Times" w:eastAsia="Batang" w:hAnsi="Times" w:cs="Times"/>
          <w:b/>
          <w:bCs/>
          <w:color w:val="000000"/>
          <w:szCs w:val="24"/>
          <w:shd w:val="clear" w:color="auto" w:fill="FFFF00"/>
        </w:rPr>
      </w:pPr>
    </w:p>
    <w:p w14:paraId="6D12F633" w14:textId="77777777" w:rsidR="00A06E2B" w:rsidRPr="00A06E2B" w:rsidRDefault="00A06E2B" w:rsidP="00A06E2B">
      <w:pPr>
        <w:overflowPunct/>
        <w:autoSpaceDE/>
        <w:autoSpaceDN/>
        <w:adjustRightInd/>
        <w:spacing w:after="0"/>
        <w:jc w:val="both"/>
        <w:textAlignment w:val="auto"/>
        <w:rPr>
          <w:rFonts w:ascii="Times" w:eastAsia="Batang" w:hAnsi="Times" w:cs="Times"/>
          <w:b/>
          <w:iCs/>
        </w:rPr>
      </w:pPr>
      <w:r w:rsidRPr="00A06E2B">
        <w:rPr>
          <w:rFonts w:ascii="Times" w:eastAsia="Batang" w:hAnsi="Times" w:cs="Times"/>
          <w:b/>
          <w:iCs/>
        </w:rPr>
        <w:t>Conclusion</w:t>
      </w:r>
    </w:p>
    <w:p w14:paraId="0B7BE8CF" w14:textId="77777777" w:rsidR="00A06E2B" w:rsidRPr="00A06E2B" w:rsidRDefault="00A06E2B" w:rsidP="00A06E2B">
      <w:pPr>
        <w:overflowPunct/>
        <w:autoSpaceDE/>
        <w:autoSpaceDN/>
        <w:adjustRightInd/>
        <w:spacing w:after="0"/>
        <w:jc w:val="both"/>
        <w:textAlignment w:val="auto"/>
        <w:rPr>
          <w:rFonts w:ascii="Times" w:eastAsia="Batang" w:hAnsi="Times" w:cs="Times"/>
          <w:iCs/>
        </w:rPr>
      </w:pPr>
      <w:r w:rsidRPr="00A06E2B">
        <w:rPr>
          <w:rFonts w:ascii="Times" w:eastAsia="Batang" w:hAnsi="Times" w:cs="Times"/>
          <w:iCs/>
        </w:rPr>
        <w:t xml:space="preserve">For PS codebook enhancements utilizing DL/UL reciprocity of angle and/or delay, there is no consensus of further enhancement for CSI-RS configurations associated with Rel-17 PS codebook. </w:t>
      </w:r>
    </w:p>
    <w:p w14:paraId="54B9FF16" w14:textId="6850D9C6" w:rsidR="00A06E2B" w:rsidRDefault="00A06E2B" w:rsidP="00A702CC">
      <w:pPr>
        <w:snapToGrid w:val="0"/>
        <w:spacing w:after="0"/>
        <w:rPr>
          <w:lang w:eastAsia="ja-JP"/>
        </w:rPr>
      </w:pPr>
    </w:p>
    <w:p w14:paraId="2D64465C" w14:textId="77777777" w:rsidR="00A06E2B" w:rsidRPr="00A06E2B" w:rsidRDefault="00A06E2B" w:rsidP="00A06E2B">
      <w:pPr>
        <w:overflowPunct/>
        <w:autoSpaceDE/>
        <w:autoSpaceDN/>
        <w:adjustRightInd/>
        <w:spacing w:after="0"/>
        <w:jc w:val="both"/>
        <w:textAlignment w:val="auto"/>
        <w:rPr>
          <w:rFonts w:eastAsia="Times New Roman"/>
          <w:bCs/>
          <w:iCs/>
          <w:color w:val="000000"/>
          <w:highlight w:val="green"/>
        </w:rPr>
      </w:pPr>
      <w:r w:rsidRPr="00A06E2B">
        <w:rPr>
          <w:rFonts w:eastAsia="Times New Roman"/>
          <w:b/>
          <w:bCs/>
          <w:iCs/>
          <w:color w:val="000000"/>
          <w:highlight w:val="green"/>
        </w:rPr>
        <w:t xml:space="preserve">Agreement </w:t>
      </w:r>
    </w:p>
    <w:p w14:paraId="7AEC06C5" w14:textId="77777777" w:rsidR="00A06E2B" w:rsidRPr="00A06E2B" w:rsidRDefault="00A06E2B" w:rsidP="00A06E2B">
      <w:pPr>
        <w:overflowPunct/>
        <w:autoSpaceDE/>
        <w:autoSpaceDN/>
        <w:adjustRightInd/>
        <w:spacing w:after="0"/>
        <w:jc w:val="both"/>
        <w:textAlignment w:val="auto"/>
        <w:rPr>
          <w:rFonts w:eastAsia="Times New Roman"/>
          <w:color w:val="000000"/>
        </w:rPr>
      </w:pPr>
      <w:r w:rsidRPr="00A06E2B">
        <w:rPr>
          <w:rFonts w:eastAsia="Times New Roman"/>
          <w:iCs/>
          <w:color w:val="000000"/>
        </w:rPr>
        <w:t>For CSI measurement associated with a CSI-ReportConfig for NC-JT, down-select one or more Alts in RAN1#106-e:</w:t>
      </w:r>
    </w:p>
    <w:p w14:paraId="4BCC9B1E" w14:textId="77777777" w:rsidR="00A06E2B" w:rsidRPr="00A06E2B" w:rsidRDefault="00A06E2B" w:rsidP="00CE66A8">
      <w:pPr>
        <w:numPr>
          <w:ilvl w:val="0"/>
          <w:numId w:val="50"/>
        </w:numPr>
        <w:overflowPunct/>
        <w:autoSpaceDE/>
        <w:autoSpaceDN/>
        <w:adjustRightInd/>
        <w:spacing w:after="0"/>
        <w:jc w:val="both"/>
        <w:textAlignment w:val="auto"/>
        <w:rPr>
          <w:rFonts w:eastAsia="Times New Roman"/>
          <w:color w:val="000000"/>
          <w:lang w:eastAsia="x-none"/>
        </w:rPr>
      </w:pPr>
      <w:r w:rsidRPr="00A06E2B">
        <w:rPr>
          <w:rFonts w:eastAsia="Times New Roman"/>
          <w:iCs/>
          <w:color w:val="000000"/>
          <w:lang w:eastAsia="x-none"/>
        </w:rPr>
        <w:t>Alt 2: additional RRC signalling is needed to configure M (M≤ Ks) CMRs from the CSI-RS resource set for CMR for Single-TRP measurement hypotheses</w:t>
      </w:r>
    </w:p>
    <w:p w14:paraId="0367A8F1" w14:textId="77777777" w:rsidR="00A06E2B" w:rsidRPr="00A06E2B" w:rsidRDefault="00A06E2B" w:rsidP="00CE66A8">
      <w:pPr>
        <w:numPr>
          <w:ilvl w:val="1"/>
          <w:numId w:val="50"/>
        </w:numPr>
        <w:overflowPunct/>
        <w:autoSpaceDE/>
        <w:autoSpaceDN/>
        <w:adjustRightInd/>
        <w:spacing w:after="0"/>
        <w:jc w:val="both"/>
        <w:textAlignment w:val="auto"/>
        <w:rPr>
          <w:rFonts w:eastAsia="Times New Roman"/>
          <w:color w:val="000000"/>
          <w:lang w:eastAsia="x-none"/>
        </w:rPr>
      </w:pPr>
      <w:r w:rsidRPr="00A06E2B">
        <w:rPr>
          <w:rFonts w:eastAsia="Times New Roman"/>
          <w:color w:val="000000"/>
          <w:lang w:eastAsia="x-none"/>
        </w:rPr>
        <w:t xml:space="preserve">Example: For a given set of {{#0, #1}, {#2, #3}} with N=1, {#0, #2} are for NCJT measurement hypothesis. Additional RRC signaling may select {#0,#3} (if sharing is allowed), or {#1, #3} (if not allowed), or </w:t>
      </w:r>
      <w:r w:rsidRPr="00A06E2B">
        <w:rPr>
          <w:rFonts w:eastAsia="Times New Roman"/>
          <w:bCs/>
          <w:color w:val="000000"/>
          <w:lang w:eastAsia="x-none"/>
        </w:rPr>
        <w:t xml:space="preserve">select any from the set </w:t>
      </w:r>
      <w:r w:rsidRPr="00A06E2B">
        <w:rPr>
          <w:rFonts w:eastAsia="Times New Roman"/>
          <w:color w:val="000000"/>
          <w:lang w:eastAsia="x-none"/>
        </w:rPr>
        <w:t xml:space="preserve">for single-TRP measurement hypotheses. </w:t>
      </w:r>
    </w:p>
    <w:p w14:paraId="3AC8CD43" w14:textId="77777777" w:rsidR="00A06E2B" w:rsidRPr="00A06E2B" w:rsidRDefault="00A06E2B" w:rsidP="00CE66A8">
      <w:pPr>
        <w:numPr>
          <w:ilvl w:val="0"/>
          <w:numId w:val="50"/>
        </w:numPr>
        <w:overflowPunct/>
        <w:autoSpaceDE/>
        <w:autoSpaceDN/>
        <w:adjustRightInd/>
        <w:spacing w:after="0"/>
        <w:jc w:val="both"/>
        <w:textAlignment w:val="auto"/>
        <w:rPr>
          <w:rFonts w:eastAsia="Times New Roman"/>
          <w:color w:val="000000"/>
          <w:lang w:eastAsia="x-none"/>
        </w:rPr>
      </w:pPr>
      <w:r w:rsidRPr="00A06E2B">
        <w:rPr>
          <w:rFonts w:eastAsia="Times New Roman"/>
          <w:iCs/>
          <w:color w:val="000000"/>
          <w:lang w:eastAsia="x-none"/>
        </w:rPr>
        <w:t>Alt 3: For CMRs configured in the CSI-RS resource set, support RRC signalling to enable/disable single-TRP measurement hypothesis using CMR configured within CMR pairs for NCJT measurement hypothesis</w:t>
      </w:r>
    </w:p>
    <w:p w14:paraId="44776785" w14:textId="77777777" w:rsidR="00A06E2B" w:rsidRPr="00A06E2B" w:rsidRDefault="00A06E2B" w:rsidP="00CE66A8">
      <w:pPr>
        <w:numPr>
          <w:ilvl w:val="1"/>
          <w:numId w:val="50"/>
        </w:numPr>
        <w:overflowPunct/>
        <w:autoSpaceDE/>
        <w:autoSpaceDN/>
        <w:adjustRightInd/>
        <w:spacing w:after="0"/>
        <w:jc w:val="both"/>
        <w:textAlignment w:val="auto"/>
        <w:rPr>
          <w:rFonts w:eastAsia="Times New Roman"/>
          <w:color w:val="000000"/>
          <w:lang w:eastAsia="x-none"/>
        </w:rPr>
      </w:pPr>
      <w:r w:rsidRPr="00A06E2B">
        <w:rPr>
          <w:rFonts w:eastAsia="Times New Roman"/>
          <w:color w:val="000000"/>
          <w:lang w:eastAsia="x-none"/>
        </w:rPr>
        <w:t xml:space="preserve">Example: For a given set of {{#0, #1}, {#2, #3}} with N=1, {#0, #2} are for NCJT measurement hypothesis. If gNB enables the sharing, {#0, #1, #2, #3} are for single-TRP measurement. If gNB disable the sharing, {#1, #3} are for single-TRP measurement hypotheses. </w:t>
      </w:r>
    </w:p>
    <w:p w14:paraId="33CB2D89" w14:textId="77777777" w:rsidR="00A06E2B" w:rsidRPr="00A06E2B" w:rsidRDefault="00A06E2B" w:rsidP="00CE66A8">
      <w:pPr>
        <w:numPr>
          <w:ilvl w:val="0"/>
          <w:numId w:val="50"/>
        </w:numPr>
        <w:overflowPunct/>
        <w:autoSpaceDE/>
        <w:autoSpaceDN/>
        <w:adjustRightInd/>
        <w:spacing w:after="0"/>
        <w:jc w:val="both"/>
        <w:textAlignment w:val="auto"/>
        <w:rPr>
          <w:rFonts w:eastAsia="Times New Roman"/>
          <w:color w:val="000000"/>
          <w:lang w:eastAsia="x-none"/>
        </w:rPr>
      </w:pPr>
      <w:r w:rsidRPr="00A06E2B">
        <w:rPr>
          <w:rFonts w:eastAsia="Times New Roman"/>
          <w:iCs/>
          <w:color w:val="000000"/>
          <w:lang w:eastAsia="x-none"/>
        </w:rPr>
        <w:t>Alt 4: CMR sharing between single-TRP measurement hypothesis and NCJT measurement hypothesis is realized by configuring the same value of CMR ID for single-TRP CMR and NCJT CMR pair.</w:t>
      </w:r>
    </w:p>
    <w:p w14:paraId="149EC0E8" w14:textId="77777777" w:rsidR="00A06E2B" w:rsidRPr="00A06E2B" w:rsidRDefault="00A06E2B" w:rsidP="00CE66A8">
      <w:pPr>
        <w:numPr>
          <w:ilvl w:val="1"/>
          <w:numId w:val="50"/>
        </w:numPr>
        <w:overflowPunct/>
        <w:autoSpaceDE/>
        <w:autoSpaceDN/>
        <w:adjustRightInd/>
        <w:spacing w:after="0"/>
        <w:jc w:val="both"/>
        <w:textAlignment w:val="auto"/>
        <w:rPr>
          <w:rFonts w:eastAsia="Times New Roman"/>
          <w:color w:val="000000"/>
          <w:lang w:eastAsia="x-none"/>
        </w:rPr>
      </w:pPr>
      <w:r w:rsidRPr="00A06E2B">
        <w:rPr>
          <w:rFonts w:eastAsia="Times New Roman"/>
          <w:color w:val="000000"/>
          <w:lang w:eastAsia="x-none"/>
        </w:rPr>
        <w:t xml:space="preserve">Example: When the UE supports sharing, for a given set of {{#0, #0}, {#2, #3}} with N=1, {#0, #2} are for NCJT measurement hypotheses, the rest {#0, #3} are for single-TRP measurement hypotheses. </w:t>
      </w:r>
      <w:r w:rsidRPr="00A06E2B">
        <w:rPr>
          <w:rFonts w:eastAsia="Times New Roman"/>
          <w:bCs/>
          <w:iCs/>
          <w:color w:val="000000"/>
          <w:lang w:eastAsia="x-none"/>
        </w:rPr>
        <w:t>The CMRs for STRP can be updated by re-configuring the CSI resource set.</w:t>
      </w:r>
    </w:p>
    <w:p w14:paraId="295B397B" w14:textId="77777777" w:rsidR="00A06E2B" w:rsidRPr="00A06E2B" w:rsidRDefault="00A06E2B" w:rsidP="00A06E2B">
      <w:pPr>
        <w:overflowPunct/>
        <w:autoSpaceDE/>
        <w:autoSpaceDN/>
        <w:adjustRightInd/>
        <w:spacing w:after="0"/>
        <w:jc w:val="both"/>
        <w:textAlignment w:val="auto"/>
        <w:rPr>
          <w:rFonts w:eastAsia="Times New Roman"/>
          <w:color w:val="000000"/>
        </w:rPr>
      </w:pPr>
      <w:r w:rsidRPr="00A06E2B">
        <w:rPr>
          <w:rFonts w:eastAsia="Times New Roman"/>
          <w:color w:val="000000"/>
        </w:rPr>
        <w:t xml:space="preserve">Note that above examples are only for the purpose of illustrating/discussing Alternatives. </w:t>
      </w:r>
    </w:p>
    <w:p w14:paraId="2BB8FC2D" w14:textId="77777777" w:rsidR="00A06E2B" w:rsidRPr="00A06E2B" w:rsidRDefault="00A06E2B" w:rsidP="00A06E2B">
      <w:pPr>
        <w:overflowPunct/>
        <w:autoSpaceDE/>
        <w:autoSpaceDN/>
        <w:adjustRightInd/>
        <w:spacing w:after="0"/>
        <w:textAlignment w:val="auto"/>
        <w:rPr>
          <w:rFonts w:ascii="Times" w:eastAsia="Batang" w:hAnsi="Times"/>
          <w:lang w:eastAsia="x-none"/>
        </w:rPr>
      </w:pPr>
    </w:p>
    <w:p w14:paraId="72AF11AD" w14:textId="77777777" w:rsidR="00A06E2B" w:rsidRPr="00A06E2B" w:rsidRDefault="00A06E2B" w:rsidP="00A06E2B">
      <w:pPr>
        <w:overflowPunct/>
        <w:autoSpaceDE/>
        <w:autoSpaceDN/>
        <w:adjustRightInd/>
        <w:spacing w:after="0"/>
        <w:jc w:val="both"/>
        <w:textAlignment w:val="auto"/>
        <w:rPr>
          <w:rFonts w:eastAsia="Times New Roman"/>
          <w:iCs/>
          <w:color w:val="000000"/>
          <w:highlight w:val="green"/>
        </w:rPr>
      </w:pPr>
      <w:r w:rsidRPr="00A06E2B">
        <w:rPr>
          <w:rFonts w:eastAsia="Times New Roman"/>
          <w:b/>
          <w:bCs/>
          <w:iCs/>
          <w:color w:val="000000"/>
          <w:highlight w:val="green"/>
        </w:rPr>
        <w:t>Agreement</w:t>
      </w:r>
    </w:p>
    <w:p w14:paraId="4146170E" w14:textId="77777777" w:rsidR="00A06E2B" w:rsidRPr="00A06E2B" w:rsidRDefault="00A06E2B" w:rsidP="00A06E2B">
      <w:pPr>
        <w:overflowPunct/>
        <w:autoSpaceDE/>
        <w:autoSpaceDN/>
        <w:adjustRightInd/>
        <w:spacing w:after="0"/>
        <w:jc w:val="both"/>
        <w:textAlignment w:val="auto"/>
        <w:rPr>
          <w:rFonts w:eastAsia="Times New Roman"/>
          <w:color w:val="000000"/>
        </w:rPr>
      </w:pPr>
      <w:r w:rsidRPr="00A06E2B">
        <w:rPr>
          <w:rFonts w:eastAsia="Times New Roman"/>
          <w:iCs/>
          <w:color w:val="000000"/>
        </w:rPr>
        <w:t xml:space="preserve">For </w:t>
      </w:r>
      <w:r w:rsidRPr="00A06E2B">
        <w:rPr>
          <w:rFonts w:eastAsia="Times New Roman"/>
          <w:bCs/>
          <w:iCs/>
          <w:color w:val="000000"/>
        </w:rPr>
        <w:t>Option 1</w:t>
      </w:r>
      <w:r w:rsidRPr="00A06E2B">
        <w:rPr>
          <w:rFonts w:eastAsia="Times New Roman"/>
          <w:iCs/>
          <w:color w:val="000000"/>
        </w:rPr>
        <w:t xml:space="preserve"> CSI reporting associated with NCJT and </w:t>
      </w:r>
      <w:r w:rsidRPr="00A06E2B">
        <w:rPr>
          <w:rFonts w:eastAsia="Times New Roman"/>
          <w:bCs/>
          <w:iCs/>
          <w:color w:val="000000"/>
        </w:rPr>
        <w:t>X</w:t>
      </w:r>
      <w:r w:rsidRPr="00A06E2B">
        <w:rPr>
          <w:rFonts w:eastAsia="Times New Roman"/>
          <w:iCs/>
          <w:color w:val="000000"/>
        </w:rPr>
        <w:t xml:space="preserve"> single-TRP measurement hypotheses, study </w:t>
      </w:r>
      <w:r w:rsidRPr="00A06E2B">
        <w:rPr>
          <w:rFonts w:eastAsia="Times New Roman"/>
          <w:bCs/>
          <w:iCs/>
          <w:color w:val="000000"/>
        </w:rPr>
        <w:t xml:space="preserve">whether to support </w:t>
      </w:r>
      <w:r w:rsidRPr="00A06E2B">
        <w:rPr>
          <w:rFonts w:eastAsia="Times New Roman"/>
          <w:iCs/>
          <w:color w:val="000000"/>
        </w:rPr>
        <w:t>following PMI/RI sharing</w:t>
      </w:r>
      <w:r w:rsidRPr="00A06E2B">
        <w:rPr>
          <w:rFonts w:eastAsia="Times New Roman"/>
          <w:bCs/>
          <w:iCs/>
          <w:color w:val="000000"/>
        </w:rPr>
        <w:t xml:space="preserve"> </w:t>
      </w:r>
      <w:r w:rsidRPr="00A06E2B">
        <w:rPr>
          <w:rFonts w:eastAsia="Times New Roman"/>
          <w:iCs/>
          <w:color w:val="000000"/>
        </w:rPr>
        <w:t>mechanisms between NCJT CSI and single-TRP CSI(s):</w:t>
      </w:r>
    </w:p>
    <w:p w14:paraId="38EF3BA5" w14:textId="77777777" w:rsidR="00A06E2B" w:rsidRPr="00A06E2B" w:rsidRDefault="00A06E2B" w:rsidP="00CE66A8">
      <w:pPr>
        <w:numPr>
          <w:ilvl w:val="0"/>
          <w:numId w:val="50"/>
        </w:numPr>
        <w:overflowPunct/>
        <w:autoSpaceDE/>
        <w:autoSpaceDN/>
        <w:adjustRightInd/>
        <w:spacing w:after="0"/>
        <w:jc w:val="both"/>
        <w:textAlignment w:val="auto"/>
        <w:rPr>
          <w:rFonts w:eastAsia="Times New Roman"/>
          <w:color w:val="000000"/>
          <w:lang w:eastAsia="x-none"/>
        </w:rPr>
      </w:pPr>
      <w:r w:rsidRPr="00A06E2B">
        <w:rPr>
          <w:rFonts w:eastAsia="Times New Roman"/>
          <w:iCs/>
          <w:color w:val="000000"/>
          <w:lang w:eastAsia="x-none"/>
        </w:rPr>
        <w:t>Enabling/Disabling PMI, RI sharing via higher-layer configuration</w:t>
      </w:r>
    </w:p>
    <w:p w14:paraId="4CCFEE53" w14:textId="77777777" w:rsidR="00A06E2B" w:rsidRPr="00A06E2B" w:rsidRDefault="00A06E2B" w:rsidP="00CE66A8">
      <w:pPr>
        <w:numPr>
          <w:ilvl w:val="0"/>
          <w:numId w:val="50"/>
        </w:numPr>
        <w:overflowPunct/>
        <w:autoSpaceDE/>
        <w:autoSpaceDN/>
        <w:adjustRightInd/>
        <w:spacing w:after="0"/>
        <w:jc w:val="both"/>
        <w:textAlignment w:val="auto"/>
        <w:rPr>
          <w:rFonts w:eastAsia="Times New Roman"/>
          <w:color w:val="000000"/>
          <w:lang w:eastAsia="x-none"/>
        </w:rPr>
      </w:pPr>
      <w:r w:rsidRPr="00A06E2B">
        <w:rPr>
          <w:rFonts w:eastAsia="Times New Roman"/>
          <w:iCs/>
          <w:color w:val="000000"/>
          <w:lang w:eastAsia="x-none"/>
        </w:rPr>
        <w:t>Dynamic indication of PMI, RI sharing in the CSI report</w:t>
      </w:r>
    </w:p>
    <w:p w14:paraId="5FF6C7A2" w14:textId="77777777" w:rsidR="00A06E2B" w:rsidRPr="00A06E2B" w:rsidRDefault="00A06E2B" w:rsidP="00CE66A8">
      <w:pPr>
        <w:numPr>
          <w:ilvl w:val="0"/>
          <w:numId w:val="50"/>
        </w:numPr>
        <w:overflowPunct/>
        <w:autoSpaceDE/>
        <w:autoSpaceDN/>
        <w:adjustRightInd/>
        <w:spacing w:after="0"/>
        <w:jc w:val="both"/>
        <w:textAlignment w:val="auto"/>
        <w:rPr>
          <w:rFonts w:eastAsia="Times New Roman"/>
          <w:color w:val="000000"/>
          <w:lang w:eastAsia="x-none"/>
        </w:rPr>
      </w:pPr>
      <w:r w:rsidRPr="00A06E2B">
        <w:rPr>
          <w:rFonts w:eastAsia="Times New Roman"/>
          <w:iCs/>
          <w:color w:val="000000"/>
          <w:lang w:eastAsia="x-none"/>
        </w:rPr>
        <w:t>FFS: other details</w:t>
      </w:r>
    </w:p>
    <w:p w14:paraId="195577C2" w14:textId="77777777" w:rsidR="00A06E2B" w:rsidRPr="00A06E2B" w:rsidRDefault="00A06E2B" w:rsidP="00CE66A8">
      <w:pPr>
        <w:numPr>
          <w:ilvl w:val="0"/>
          <w:numId w:val="50"/>
        </w:numPr>
        <w:overflowPunct/>
        <w:autoSpaceDE/>
        <w:autoSpaceDN/>
        <w:adjustRightInd/>
        <w:spacing w:after="0"/>
        <w:jc w:val="both"/>
        <w:textAlignment w:val="auto"/>
        <w:rPr>
          <w:rFonts w:eastAsia="Times New Roman"/>
          <w:color w:val="000000"/>
          <w:lang w:eastAsia="x-none"/>
        </w:rPr>
      </w:pPr>
      <w:r w:rsidRPr="00A06E2B">
        <w:rPr>
          <w:rFonts w:eastAsia="Times New Roman"/>
          <w:bCs/>
          <w:color w:val="000000"/>
          <w:lang w:eastAsia="x-none"/>
        </w:rPr>
        <w:t xml:space="preserve">FFS: applicable conditions/restrictions of CMR sharing among Single-TRP and NCJT hypotheses, if above PMI/RI sharing mechanism can be applied </w:t>
      </w:r>
    </w:p>
    <w:p w14:paraId="7EE00226" w14:textId="77777777" w:rsidR="00A06E2B" w:rsidRPr="00A06E2B" w:rsidRDefault="00A06E2B" w:rsidP="00A06E2B">
      <w:pPr>
        <w:overflowPunct/>
        <w:autoSpaceDE/>
        <w:autoSpaceDN/>
        <w:adjustRightInd/>
        <w:spacing w:after="0"/>
        <w:textAlignment w:val="auto"/>
        <w:rPr>
          <w:rFonts w:ascii="Times" w:eastAsia="Batang" w:hAnsi="Times"/>
          <w:lang w:eastAsia="x-none"/>
        </w:rPr>
      </w:pPr>
    </w:p>
    <w:p w14:paraId="72BF603E" w14:textId="77777777" w:rsidR="00A06E2B" w:rsidRPr="00A06E2B" w:rsidRDefault="00A06E2B" w:rsidP="00A06E2B">
      <w:pPr>
        <w:overflowPunct/>
        <w:autoSpaceDE/>
        <w:autoSpaceDN/>
        <w:adjustRightInd/>
        <w:spacing w:after="0"/>
        <w:jc w:val="both"/>
        <w:textAlignment w:val="auto"/>
        <w:rPr>
          <w:rFonts w:eastAsia="Times New Roman"/>
          <w:bCs/>
          <w:color w:val="000000"/>
        </w:rPr>
      </w:pPr>
      <w:r w:rsidRPr="00A06E2B">
        <w:rPr>
          <w:rFonts w:eastAsia="Times New Roman"/>
          <w:b/>
          <w:bCs/>
          <w:color w:val="000000"/>
        </w:rPr>
        <w:t>For future RAN1 meeting:</w:t>
      </w:r>
    </w:p>
    <w:p w14:paraId="32DC0EDB" w14:textId="77777777" w:rsidR="00A06E2B" w:rsidRPr="00A06E2B" w:rsidRDefault="00A06E2B" w:rsidP="00A06E2B">
      <w:pPr>
        <w:overflowPunct/>
        <w:autoSpaceDE/>
        <w:autoSpaceDN/>
        <w:adjustRightInd/>
        <w:spacing w:after="0"/>
        <w:jc w:val="both"/>
        <w:textAlignment w:val="auto"/>
        <w:rPr>
          <w:rFonts w:eastAsia="Times New Roman"/>
          <w:color w:val="000000"/>
        </w:rPr>
      </w:pPr>
      <w:r w:rsidRPr="00A06E2B">
        <w:rPr>
          <w:rFonts w:eastAsia="Times New Roman"/>
          <w:color w:val="000000"/>
        </w:rPr>
        <w:t xml:space="preserve">For a CSI report setting with Option 1 and X=1 or 2, </w:t>
      </w:r>
      <w:r w:rsidRPr="00A06E2B">
        <w:rPr>
          <w:rFonts w:eastAsia="Times New Roman"/>
          <w:bCs/>
          <w:iCs/>
          <w:color w:val="000000"/>
        </w:rPr>
        <w:t xml:space="preserve">study </w:t>
      </w:r>
      <w:r w:rsidRPr="00A06E2B">
        <w:rPr>
          <w:rFonts w:eastAsia="Times New Roman"/>
          <w:iCs/>
          <w:color w:val="000000"/>
        </w:rPr>
        <w:t>prioritizing CSI associated with reported CSI hypotheses within a CSI Reporting Setting</w:t>
      </w:r>
    </w:p>
    <w:p w14:paraId="3F32A36D" w14:textId="77777777" w:rsidR="00A06E2B" w:rsidRPr="00A06E2B" w:rsidRDefault="00A06E2B" w:rsidP="00CE66A8">
      <w:pPr>
        <w:numPr>
          <w:ilvl w:val="0"/>
          <w:numId w:val="50"/>
        </w:numPr>
        <w:overflowPunct/>
        <w:autoSpaceDE/>
        <w:autoSpaceDN/>
        <w:adjustRightInd/>
        <w:spacing w:after="0"/>
        <w:jc w:val="both"/>
        <w:textAlignment w:val="auto"/>
        <w:rPr>
          <w:rFonts w:eastAsia="Times New Roman"/>
          <w:color w:val="000000"/>
          <w:lang w:eastAsia="x-none"/>
        </w:rPr>
      </w:pPr>
      <w:r w:rsidRPr="00A06E2B">
        <w:rPr>
          <w:rFonts w:eastAsia="Times New Roman"/>
          <w:iCs/>
          <w:color w:val="000000"/>
          <w:lang w:eastAsia="x-none"/>
        </w:rPr>
        <w:t>FFS potential impact for UCI payload generation</w:t>
      </w:r>
    </w:p>
    <w:p w14:paraId="14B46B76" w14:textId="77777777" w:rsidR="00A06E2B" w:rsidRPr="00A06E2B" w:rsidRDefault="00A06E2B" w:rsidP="00CE66A8">
      <w:pPr>
        <w:numPr>
          <w:ilvl w:val="0"/>
          <w:numId w:val="50"/>
        </w:numPr>
        <w:overflowPunct/>
        <w:autoSpaceDE/>
        <w:autoSpaceDN/>
        <w:adjustRightInd/>
        <w:spacing w:after="0"/>
        <w:jc w:val="both"/>
        <w:textAlignment w:val="auto"/>
        <w:rPr>
          <w:rFonts w:eastAsia="Times New Roman"/>
          <w:color w:val="000000"/>
          <w:lang w:eastAsia="x-none"/>
        </w:rPr>
      </w:pPr>
      <w:r w:rsidRPr="00A06E2B">
        <w:rPr>
          <w:rFonts w:eastAsia="Times New Roman"/>
          <w:iCs/>
          <w:color w:val="000000"/>
          <w:lang w:eastAsia="x-none"/>
        </w:rPr>
        <w:t>FFS whether/how to update CSI priority formula, and additional specification impact due to updated formula</w:t>
      </w:r>
    </w:p>
    <w:p w14:paraId="688B3FB1" w14:textId="77777777" w:rsidR="00A06E2B" w:rsidRPr="00A06E2B" w:rsidRDefault="00A06E2B" w:rsidP="00CE66A8">
      <w:pPr>
        <w:numPr>
          <w:ilvl w:val="0"/>
          <w:numId w:val="50"/>
        </w:numPr>
        <w:overflowPunct/>
        <w:autoSpaceDE/>
        <w:autoSpaceDN/>
        <w:adjustRightInd/>
        <w:spacing w:after="0"/>
        <w:jc w:val="both"/>
        <w:textAlignment w:val="auto"/>
        <w:rPr>
          <w:rFonts w:eastAsia="Times New Roman"/>
          <w:color w:val="000000"/>
          <w:lang w:eastAsia="x-none"/>
        </w:rPr>
      </w:pPr>
      <w:r w:rsidRPr="00A06E2B">
        <w:rPr>
          <w:rFonts w:eastAsia="Times New Roman"/>
          <w:iCs/>
          <w:color w:val="000000"/>
          <w:lang w:eastAsia="x-none"/>
        </w:rPr>
        <w:t>FFS whether/how to update CSI omission rules for Part 2 CSI based on prioritized CSI</w:t>
      </w:r>
    </w:p>
    <w:p w14:paraId="4117617C" w14:textId="77777777" w:rsidR="00A06E2B" w:rsidRPr="00A06E2B" w:rsidRDefault="00A06E2B" w:rsidP="00CE66A8">
      <w:pPr>
        <w:numPr>
          <w:ilvl w:val="0"/>
          <w:numId w:val="50"/>
        </w:numPr>
        <w:overflowPunct/>
        <w:autoSpaceDE/>
        <w:autoSpaceDN/>
        <w:adjustRightInd/>
        <w:spacing w:after="0"/>
        <w:jc w:val="both"/>
        <w:textAlignment w:val="auto"/>
        <w:rPr>
          <w:rFonts w:eastAsia="Times New Roman"/>
          <w:color w:val="000000"/>
          <w:lang w:eastAsia="x-none"/>
        </w:rPr>
      </w:pPr>
      <w:r w:rsidRPr="00A06E2B">
        <w:rPr>
          <w:rFonts w:eastAsia="Times New Roman"/>
          <w:bCs/>
          <w:color w:val="000000"/>
          <w:lang w:eastAsia="x-none"/>
        </w:rPr>
        <w:t xml:space="preserve">FFS: whether the X+1 CSI hypotheses per CSI Reporting Setting are mapped to a single CSI report </w:t>
      </w:r>
      <w:r w:rsidRPr="00A06E2B">
        <w:rPr>
          <w:rFonts w:eastAsia="Times New Roman"/>
          <w:iCs/>
          <w:color w:val="000000"/>
          <w:lang w:eastAsia="x-none"/>
        </w:rPr>
        <w:t>or</w:t>
      </w:r>
      <w:r w:rsidRPr="00A06E2B">
        <w:rPr>
          <w:rFonts w:eastAsia="Times New Roman"/>
          <w:bCs/>
          <w:color w:val="000000"/>
          <w:lang w:eastAsia="x-none"/>
        </w:rPr>
        <w:t xml:space="preserve"> X+1 CSI reports</w:t>
      </w:r>
    </w:p>
    <w:p w14:paraId="3903B960" w14:textId="77777777" w:rsidR="00A06E2B" w:rsidRPr="00A06E2B" w:rsidRDefault="00A06E2B" w:rsidP="00CE66A8">
      <w:pPr>
        <w:numPr>
          <w:ilvl w:val="0"/>
          <w:numId w:val="50"/>
        </w:numPr>
        <w:overflowPunct/>
        <w:autoSpaceDE/>
        <w:autoSpaceDN/>
        <w:adjustRightInd/>
        <w:spacing w:after="0"/>
        <w:jc w:val="both"/>
        <w:textAlignment w:val="auto"/>
        <w:rPr>
          <w:rFonts w:ascii="Times" w:eastAsia="Batang" w:hAnsi="Times"/>
          <w:szCs w:val="24"/>
          <w:lang w:eastAsia="x-none"/>
        </w:rPr>
      </w:pPr>
      <w:r w:rsidRPr="00A06E2B">
        <w:rPr>
          <w:rFonts w:eastAsia="Times New Roman"/>
          <w:bCs/>
          <w:color w:val="000000"/>
          <w:lang w:eastAsia="x-none"/>
        </w:rPr>
        <w:t xml:space="preserve">Companies are encouraged to discuss and justify purposes of </w:t>
      </w:r>
      <w:r w:rsidRPr="00A06E2B">
        <w:rPr>
          <w:rFonts w:eastAsia="Times New Roman"/>
          <w:bCs/>
          <w:iCs/>
          <w:color w:val="000000"/>
          <w:lang w:eastAsia="x-none"/>
        </w:rPr>
        <w:t xml:space="preserve">prioritizing CSI associated with reported CSI hypotheses. </w:t>
      </w:r>
    </w:p>
    <w:p w14:paraId="5EEB5DDB" w14:textId="77777777" w:rsidR="00A06E2B" w:rsidRPr="00A06E2B" w:rsidRDefault="00A06E2B" w:rsidP="00A06E2B">
      <w:pPr>
        <w:overflowPunct/>
        <w:autoSpaceDE/>
        <w:autoSpaceDN/>
        <w:adjustRightInd/>
        <w:spacing w:after="0"/>
        <w:textAlignment w:val="auto"/>
        <w:rPr>
          <w:rFonts w:ascii="Times" w:eastAsia="Batang" w:hAnsi="Times"/>
          <w:lang w:eastAsia="x-none"/>
        </w:rPr>
      </w:pPr>
    </w:p>
    <w:p w14:paraId="067C8D6D" w14:textId="77777777" w:rsidR="00A06E2B" w:rsidRPr="00A06E2B" w:rsidRDefault="00A06E2B" w:rsidP="00A06E2B">
      <w:pPr>
        <w:overflowPunct/>
        <w:autoSpaceDE/>
        <w:autoSpaceDN/>
        <w:adjustRightInd/>
        <w:spacing w:after="0"/>
        <w:jc w:val="both"/>
        <w:textAlignment w:val="auto"/>
        <w:rPr>
          <w:rFonts w:ascii="Times" w:eastAsia="Times New Roman" w:hAnsi="Times" w:cs="Times"/>
          <w:b/>
          <w:bCs/>
          <w:color w:val="000000"/>
          <w:highlight w:val="green"/>
        </w:rPr>
      </w:pPr>
      <w:r w:rsidRPr="00A06E2B">
        <w:rPr>
          <w:rFonts w:ascii="Times" w:eastAsia="Times New Roman" w:hAnsi="Times" w:cs="Times"/>
          <w:b/>
          <w:bCs/>
          <w:color w:val="000000"/>
          <w:highlight w:val="green"/>
        </w:rPr>
        <w:t>Agreement</w:t>
      </w:r>
    </w:p>
    <w:p w14:paraId="734A5387" w14:textId="77777777" w:rsidR="00A06E2B" w:rsidRPr="00A06E2B" w:rsidRDefault="00A06E2B" w:rsidP="00A06E2B">
      <w:pPr>
        <w:overflowPunct/>
        <w:autoSpaceDE/>
        <w:autoSpaceDN/>
        <w:adjustRightInd/>
        <w:spacing w:after="0"/>
        <w:jc w:val="both"/>
        <w:textAlignment w:val="auto"/>
        <w:rPr>
          <w:rFonts w:ascii="Times" w:eastAsia="Times New Roman" w:hAnsi="Times" w:cs="Times"/>
          <w:color w:val="000000"/>
        </w:rPr>
      </w:pPr>
      <w:r w:rsidRPr="00A06E2B">
        <w:rPr>
          <w:rFonts w:ascii="Times" w:eastAsia="Times New Roman" w:hAnsi="Times" w:cs="Times"/>
          <w:color w:val="000000"/>
        </w:rPr>
        <w:t>At least for rank 1 and 2 and M</w:t>
      </w:r>
      <w:r w:rsidRPr="00A06E2B">
        <w:rPr>
          <w:rFonts w:ascii="Times" w:eastAsia="Times New Roman" w:hAnsi="Times" w:cs="Times"/>
          <w:color w:val="000000"/>
          <w:vertAlign w:val="subscript"/>
        </w:rPr>
        <w:t>v</w:t>
      </w:r>
      <w:r w:rsidRPr="00A06E2B">
        <w:rPr>
          <w:rFonts w:ascii="Times" w:eastAsia="Times New Roman" w:hAnsi="Times" w:cs="Times"/>
          <w:color w:val="000000"/>
        </w:rPr>
        <w:t xml:space="preserve"> &gt; 1, for relationship between N and M</w:t>
      </w:r>
      <w:r w:rsidRPr="00A06E2B">
        <w:rPr>
          <w:rFonts w:ascii="Times" w:eastAsia="Times New Roman" w:hAnsi="Times" w:cs="Times"/>
          <w:color w:val="000000"/>
          <w:vertAlign w:val="subscript"/>
        </w:rPr>
        <w:t>v</w:t>
      </w:r>
      <w:r w:rsidRPr="00A06E2B">
        <w:rPr>
          <w:rFonts w:ascii="Times" w:eastAsia="Times New Roman" w:hAnsi="Times" w:cs="Times"/>
          <w:color w:val="000000"/>
        </w:rPr>
        <w:t>, study and down-select one alternative from following in RAN1#106-e</w:t>
      </w:r>
    </w:p>
    <w:p w14:paraId="05736672" w14:textId="77777777" w:rsidR="00A06E2B" w:rsidRPr="00A06E2B" w:rsidRDefault="00A06E2B" w:rsidP="00CE66A8">
      <w:pPr>
        <w:numPr>
          <w:ilvl w:val="0"/>
          <w:numId w:val="49"/>
        </w:numPr>
        <w:overflowPunct/>
        <w:autoSpaceDE/>
        <w:autoSpaceDN/>
        <w:adjustRightInd/>
        <w:spacing w:after="0"/>
        <w:jc w:val="both"/>
        <w:textAlignment w:val="auto"/>
        <w:rPr>
          <w:rFonts w:ascii="Times" w:eastAsia="Times New Roman" w:hAnsi="Times" w:cs="Times"/>
          <w:color w:val="000000"/>
          <w:lang w:eastAsia="x-none"/>
        </w:rPr>
      </w:pPr>
      <w:r w:rsidRPr="00A06E2B">
        <w:rPr>
          <w:rFonts w:ascii="Times" w:eastAsia="Times New Roman" w:hAnsi="Times" w:cs="Times"/>
          <w:color w:val="000000"/>
          <w:lang w:eastAsia="x-none"/>
        </w:rPr>
        <w:t>Alt 1: N= M</w:t>
      </w:r>
      <w:r w:rsidRPr="00A06E2B">
        <w:rPr>
          <w:rFonts w:ascii="Times" w:eastAsia="Times New Roman" w:hAnsi="Times" w:cs="Times"/>
          <w:color w:val="000000"/>
          <w:vertAlign w:val="subscript"/>
          <w:lang w:eastAsia="x-none"/>
        </w:rPr>
        <w:t>v</w:t>
      </w:r>
      <w:r w:rsidRPr="00A06E2B">
        <w:rPr>
          <w:rFonts w:ascii="Times" w:eastAsia="Times New Roman" w:hAnsi="Times" w:cs="Times"/>
          <w:color w:val="000000"/>
          <w:lang w:eastAsia="x-none"/>
        </w:rPr>
        <w:t xml:space="preserve"> always, no UE reporting of W</w:t>
      </w:r>
      <w:r w:rsidRPr="00A06E2B">
        <w:rPr>
          <w:rFonts w:ascii="Times" w:eastAsia="Times New Roman" w:hAnsi="Times" w:cs="Times"/>
          <w:color w:val="000000"/>
          <w:vertAlign w:val="subscript"/>
          <w:lang w:eastAsia="x-none"/>
        </w:rPr>
        <w:t>f</w:t>
      </w:r>
    </w:p>
    <w:p w14:paraId="372DD564" w14:textId="77777777" w:rsidR="00A06E2B" w:rsidRPr="00A06E2B" w:rsidRDefault="00A06E2B" w:rsidP="00CE66A8">
      <w:pPr>
        <w:numPr>
          <w:ilvl w:val="0"/>
          <w:numId w:val="49"/>
        </w:numPr>
        <w:overflowPunct/>
        <w:autoSpaceDE/>
        <w:autoSpaceDN/>
        <w:adjustRightInd/>
        <w:spacing w:after="0"/>
        <w:jc w:val="both"/>
        <w:textAlignment w:val="auto"/>
        <w:rPr>
          <w:rFonts w:ascii="Times" w:eastAsia="Times New Roman" w:hAnsi="Times" w:cs="Times"/>
          <w:color w:val="000000"/>
          <w:lang w:eastAsia="x-none"/>
        </w:rPr>
      </w:pPr>
      <w:r w:rsidRPr="00A06E2B">
        <w:rPr>
          <w:rFonts w:ascii="Times" w:eastAsia="Times New Roman" w:hAnsi="Times" w:cs="Times"/>
          <w:color w:val="000000"/>
          <w:lang w:eastAsia="x-none"/>
        </w:rPr>
        <w:t>Alt 2-1: N &gt;= M</w:t>
      </w:r>
      <w:r w:rsidRPr="00A06E2B">
        <w:rPr>
          <w:rFonts w:ascii="Times" w:eastAsia="Times New Roman" w:hAnsi="Times" w:cs="Times"/>
          <w:color w:val="000000"/>
          <w:vertAlign w:val="subscript"/>
          <w:lang w:eastAsia="x-none"/>
        </w:rPr>
        <w:t>v</w:t>
      </w:r>
      <w:r w:rsidRPr="00A06E2B">
        <w:rPr>
          <w:rFonts w:ascii="Times" w:eastAsia="Times New Roman" w:hAnsi="Times" w:cs="Times"/>
          <w:color w:val="000000"/>
          <w:lang w:eastAsia="x-none"/>
        </w:rPr>
        <w:t>, W</w:t>
      </w:r>
      <w:r w:rsidRPr="00A06E2B">
        <w:rPr>
          <w:rFonts w:ascii="Times" w:eastAsia="Times New Roman" w:hAnsi="Times" w:cs="Times"/>
          <w:color w:val="000000"/>
          <w:vertAlign w:val="subscript"/>
          <w:lang w:eastAsia="x-none"/>
        </w:rPr>
        <w:t xml:space="preserve">f  </w:t>
      </w:r>
      <w:r w:rsidRPr="00A06E2B">
        <w:rPr>
          <w:rFonts w:ascii="Times" w:eastAsia="Times New Roman" w:hAnsi="Times" w:cs="Times"/>
          <w:color w:val="000000"/>
          <w:lang w:eastAsia="x-none"/>
        </w:rPr>
        <w:t>is layer-common and reported by UE for N&gt;M</w:t>
      </w:r>
      <w:r w:rsidRPr="00A06E2B">
        <w:rPr>
          <w:rFonts w:ascii="Times" w:eastAsia="Times New Roman" w:hAnsi="Times" w:cs="Times"/>
          <w:color w:val="000000"/>
          <w:vertAlign w:val="subscript"/>
          <w:lang w:eastAsia="x-none"/>
        </w:rPr>
        <w:t>v</w:t>
      </w:r>
      <w:r w:rsidRPr="00A06E2B">
        <w:rPr>
          <w:rFonts w:ascii="Times" w:eastAsia="Times New Roman" w:hAnsi="Times" w:cs="Times"/>
          <w:color w:val="000000"/>
          <w:lang w:eastAsia="x-none"/>
        </w:rPr>
        <w:t>.</w:t>
      </w:r>
    </w:p>
    <w:p w14:paraId="74603D15" w14:textId="77777777" w:rsidR="00A06E2B" w:rsidRPr="00A06E2B" w:rsidRDefault="00A06E2B" w:rsidP="00CE66A8">
      <w:pPr>
        <w:numPr>
          <w:ilvl w:val="0"/>
          <w:numId w:val="49"/>
        </w:numPr>
        <w:overflowPunct/>
        <w:autoSpaceDE/>
        <w:autoSpaceDN/>
        <w:adjustRightInd/>
        <w:spacing w:after="0"/>
        <w:jc w:val="both"/>
        <w:textAlignment w:val="auto"/>
        <w:rPr>
          <w:rFonts w:ascii="Times" w:eastAsia="Times New Roman" w:hAnsi="Times" w:cs="Times"/>
          <w:color w:val="000000"/>
          <w:lang w:eastAsia="x-none"/>
        </w:rPr>
      </w:pPr>
      <w:r w:rsidRPr="00A06E2B">
        <w:rPr>
          <w:rFonts w:ascii="Times" w:eastAsia="Times New Roman" w:hAnsi="Times" w:cs="Times"/>
          <w:color w:val="000000"/>
          <w:lang w:eastAsia="x-none"/>
        </w:rPr>
        <w:t>Alt 2-2: N &gt;= Mv, W</w:t>
      </w:r>
      <w:r w:rsidRPr="00A06E2B">
        <w:rPr>
          <w:rFonts w:ascii="Times" w:eastAsia="Times New Roman" w:hAnsi="Times" w:cs="Times"/>
          <w:color w:val="000000"/>
          <w:vertAlign w:val="subscript"/>
          <w:lang w:eastAsia="x-none"/>
        </w:rPr>
        <w:t>f</w:t>
      </w:r>
      <w:r w:rsidRPr="00A06E2B">
        <w:rPr>
          <w:rFonts w:ascii="Times" w:eastAsia="Times New Roman" w:hAnsi="Times" w:cs="Times"/>
          <w:color w:val="000000"/>
          <w:lang w:eastAsia="x-none"/>
        </w:rPr>
        <w:t xml:space="preserve"> is layer-specific and reported by UE for N&gt;M</w:t>
      </w:r>
      <w:r w:rsidRPr="00A06E2B">
        <w:rPr>
          <w:rFonts w:ascii="Times" w:eastAsia="Times New Roman" w:hAnsi="Times" w:cs="Times"/>
          <w:color w:val="000000"/>
          <w:vertAlign w:val="subscript"/>
          <w:lang w:eastAsia="x-none"/>
        </w:rPr>
        <w:t>v</w:t>
      </w:r>
      <w:r w:rsidRPr="00A06E2B">
        <w:rPr>
          <w:rFonts w:ascii="Times" w:eastAsia="Times New Roman" w:hAnsi="Times" w:cs="Times"/>
          <w:color w:val="000000"/>
          <w:lang w:eastAsia="x-none"/>
        </w:rPr>
        <w:t>.</w:t>
      </w:r>
    </w:p>
    <w:p w14:paraId="2B145414" w14:textId="77777777" w:rsidR="00A06E2B" w:rsidRPr="00A06E2B" w:rsidRDefault="00A06E2B" w:rsidP="00A06E2B">
      <w:pPr>
        <w:overflowPunct/>
        <w:autoSpaceDE/>
        <w:autoSpaceDN/>
        <w:adjustRightInd/>
        <w:spacing w:after="0"/>
        <w:jc w:val="both"/>
        <w:textAlignment w:val="auto"/>
        <w:rPr>
          <w:rFonts w:ascii="Times" w:eastAsia="Times New Roman" w:hAnsi="Times" w:cs="Times"/>
          <w:color w:val="000000"/>
        </w:rPr>
      </w:pPr>
      <w:r w:rsidRPr="00A06E2B">
        <w:rPr>
          <w:rFonts w:ascii="Times" w:eastAsia="Times New Roman" w:hAnsi="Times" w:cs="Times"/>
          <w:color w:val="000000"/>
        </w:rPr>
        <w:t>Note: W</w:t>
      </w:r>
      <w:r w:rsidRPr="00A06E2B">
        <w:rPr>
          <w:rFonts w:ascii="Times" w:eastAsia="Times New Roman" w:hAnsi="Times" w:cs="Times"/>
          <w:color w:val="000000"/>
          <w:vertAlign w:val="subscript"/>
        </w:rPr>
        <w:t>f</w:t>
      </w:r>
      <w:r w:rsidRPr="00A06E2B">
        <w:rPr>
          <w:rFonts w:ascii="Times" w:eastAsia="Times New Roman" w:hAnsi="Times" w:cs="Times"/>
          <w:color w:val="000000"/>
        </w:rPr>
        <w:t xml:space="preserve"> is layer-common for N=M</w:t>
      </w:r>
      <w:r w:rsidRPr="00A06E2B">
        <w:rPr>
          <w:rFonts w:ascii="Times" w:eastAsia="Times New Roman" w:hAnsi="Times" w:cs="Times"/>
          <w:color w:val="000000"/>
          <w:vertAlign w:val="subscript"/>
        </w:rPr>
        <w:t>v</w:t>
      </w:r>
    </w:p>
    <w:p w14:paraId="45EA4A13" w14:textId="77777777" w:rsidR="00A06E2B" w:rsidRPr="00A06E2B" w:rsidRDefault="00A06E2B" w:rsidP="00A06E2B">
      <w:pPr>
        <w:overflowPunct/>
        <w:autoSpaceDE/>
        <w:autoSpaceDN/>
        <w:adjustRightInd/>
        <w:spacing w:after="0"/>
        <w:jc w:val="both"/>
        <w:textAlignment w:val="auto"/>
        <w:rPr>
          <w:rFonts w:ascii="Times" w:eastAsia="SimSun" w:hAnsi="Times" w:cs="Times"/>
          <w:color w:val="000000"/>
          <w:lang w:val="en-US" w:eastAsia="zh-CN"/>
        </w:rPr>
      </w:pPr>
      <w:r w:rsidRPr="00A06E2B">
        <w:rPr>
          <w:rFonts w:ascii="Times" w:eastAsia="SimSun" w:hAnsi="Times" w:cs="Times"/>
          <w:color w:val="000000"/>
          <w:lang w:val="en-US" w:eastAsia="zh-CN"/>
        </w:rPr>
        <w:t>Note: For all alternatives, a layer-common window/set of size N is configured.</w:t>
      </w:r>
    </w:p>
    <w:p w14:paraId="48288754" w14:textId="77777777" w:rsidR="00A06E2B" w:rsidRPr="00A06E2B" w:rsidRDefault="00A06E2B" w:rsidP="00A06E2B">
      <w:pPr>
        <w:overflowPunct/>
        <w:autoSpaceDE/>
        <w:autoSpaceDN/>
        <w:adjustRightInd/>
        <w:spacing w:after="0"/>
        <w:textAlignment w:val="auto"/>
        <w:rPr>
          <w:rFonts w:ascii="Times" w:eastAsia="Batang" w:hAnsi="Times"/>
          <w:lang w:val="en-US" w:eastAsia="x-none"/>
        </w:rPr>
      </w:pPr>
    </w:p>
    <w:p w14:paraId="55DC85D8" w14:textId="77777777" w:rsidR="00A06E2B" w:rsidRPr="00A06E2B" w:rsidRDefault="00A06E2B" w:rsidP="00A06E2B">
      <w:pPr>
        <w:overflowPunct/>
        <w:autoSpaceDE/>
        <w:autoSpaceDN/>
        <w:adjustRightInd/>
        <w:spacing w:after="0"/>
        <w:jc w:val="both"/>
        <w:textAlignment w:val="auto"/>
        <w:rPr>
          <w:rFonts w:ascii="Times" w:eastAsia="Times New Roman" w:hAnsi="Times" w:cs="Times"/>
          <w:b/>
          <w:bCs/>
          <w:color w:val="000000"/>
          <w:highlight w:val="green"/>
        </w:rPr>
      </w:pPr>
      <w:r w:rsidRPr="00A06E2B">
        <w:rPr>
          <w:rFonts w:ascii="Times" w:eastAsia="Times New Roman" w:hAnsi="Times" w:cs="Times"/>
          <w:b/>
          <w:bCs/>
          <w:color w:val="000000"/>
          <w:highlight w:val="green"/>
        </w:rPr>
        <w:t>Agreement</w:t>
      </w:r>
    </w:p>
    <w:p w14:paraId="080791A1" w14:textId="77777777" w:rsidR="00A06E2B" w:rsidRPr="00A06E2B" w:rsidRDefault="00A06E2B" w:rsidP="00A06E2B">
      <w:pPr>
        <w:overflowPunct/>
        <w:autoSpaceDE/>
        <w:autoSpaceDN/>
        <w:adjustRightInd/>
        <w:spacing w:after="0"/>
        <w:jc w:val="both"/>
        <w:textAlignment w:val="auto"/>
        <w:rPr>
          <w:rFonts w:ascii="Times" w:eastAsia="Times New Roman" w:hAnsi="Times" w:cs="Times"/>
          <w:color w:val="000000"/>
        </w:rPr>
      </w:pPr>
      <w:r w:rsidRPr="00A06E2B">
        <w:rPr>
          <w:rFonts w:ascii="Times" w:eastAsia="Times New Roman" w:hAnsi="Times" w:cs="Times"/>
          <w:color w:val="000000"/>
        </w:rPr>
        <w:t>Support rank 2 for Rel-17 codebook</w:t>
      </w:r>
    </w:p>
    <w:p w14:paraId="256A7F05" w14:textId="77777777" w:rsidR="00A06E2B" w:rsidRPr="00A06E2B" w:rsidRDefault="00A06E2B" w:rsidP="00A06E2B">
      <w:pPr>
        <w:overflowPunct/>
        <w:autoSpaceDE/>
        <w:autoSpaceDN/>
        <w:adjustRightInd/>
        <w:spacing w:after="0"/>
        <w:textAlignment w:val="auto"/>
        <w:rPr>
          <w:rFonts w:ascii="Times" w:eastAsia="Batang" w:hAnsi="Times"/>
          <w:lang w:val="en-US" w:eastAsia="x-none"/>
        </w:rPr>
      </w:pPr>
    </w:p>
    <w:p w14:paraId="019798C5" w14:textId="77777777" w:rsidR="00A06E2B" w:rsidRPr="00A06E2B" w:rsidRDefault="00A06E2B" w:rsidP="00A06E2B">
      <w:pPr>
        <w:overflowPunct/>
        <w:autoSpaceDE/>
        <w:autoSpaceDN/>
        <w:adjustRightInd/>
        <w:spacing w:after="0"/>
        <w:jc w:val="both"/>
        <w:textAlignment w:val="auto"/>
        <w:rPr>
          <w:rFonts w:ascii="Times" w:eastAsia="Times New Roman" w:hAnsi="Times" w:cs="Times"/>
          <w:b/>
          <w:bCs/>
          <w:color w:val="000000"/>
          <w:highlight w:val="green"/>
        </w:rPr>
      </w:pPr>
      <w:r w:rsidRPr="00A06E2B">
        <w:rPr>
          <w:rFonts w:ascii="Times" w:eastAsia="Times New Roman" w:hAnsi="Times" w:cs="Times"/>
          <w:b/>
          <w:bCs/>
          <w:color w:val="000000"/>
          <w:highlight w:val="green"/>
        </w:rPr>
        <w:t>Agreement</w:t>
      </w:r>
    </w:p>
    <w:p w14:paraId="2FCC68A7" w14:textId="77777777" w:rsidR="00A06E2B" w:rsidRPr="00A06E2B" w:rsidRDefault="00A06E2B" w:rsidP="00A06E2B">
      <w:pPr>
        <w:overflowPunct/>
        <w:autoSpaceDE/>
        <w:autoSpaceDN/>
        <w:adjustRightInd/>
        <w:spacing w:after="0"/>
        <w:jc w:val="both"/>
        <w:textAlignment w:val="auto"/>
        <w:rPr>
          <w:rFonts w:eastAsia="Times New Roman"/>
          <w:color w:val="000000"/>
        </w:rPr>
      </w:pPr>
      <w:r w:rsidRPr="00A06E2B">
        <w:rPr>
          <w:rFonts w:eastAsia="Times New Roman"/>
          <w:color w:val="000000"/>
        </w:rPr>
        <w:t>For Rel-17 port selection codebook, study following Alternatives and down-select in RAN1 106e:</w:t>
      </w:r>
    </w:p>
    <w:p w14:paraId="4FD79327" w14:textId="77777777" w:rsidR="00A06E2B" w:rsidRPr="00A06E2B" w:rsidRDefault="00A06E2B" w:rsidP="00CE66A8">
      <w:pPr>
        <w:numPr>
          <w:ilvl w:val="0"/>
          <w:numId w:val="49"/>
        </w:numPr>
        <w:overflowPunct/>
        <w:autoSpaceDE/>
        <w:autoSpaceDN/>
        <w:adjustRightInd/>
        <w:spacing w:after="0"/>
        <w:jc w:val="both"/>
        <w:textAlignment w:val="auto"/>
        <w:rPr>
          <w:rFonts w:eastAsia="Times New Roman"/>
          <w:color w:val="000000"/>
          <w:lang w:eastAsia="x-none"/>
        </w:rPr>
      </w:pPr>
      <w:r w:rsidRPr="00A06E2B">
        <w:rPr>
          <w:rFonts w:eastAsia="Times New Roman"/>
          <w:color w:val="000000"/>
          <w:lang w:eastAsia="x-none"/>
        </w:rPr>
        <w:lastRenderedPageBreak/>
        <w:t>Alt 1: W</w:t>
      </w:r>
      <w:r w:rsidRPr="00A06E2B">
        <w:rPr>
          <w:rFonts w:eastAsia="Times New Roman"/>
          <w:color w:val="000000"/>
          <w:vertAlign w:val="subscript"/>
          <w:lang w:eastAsia="x-none"/>
        </w:rPr>
        <w:t>f</w:t>
      </w:r>
      <w:r w:rsidRPr="00A06E2B">
        <w:rPr>
          <w:rFonts w:eastAsia="Times New Roman"/>
          <w:color w:val="000000"/>
          <w:lang w:eastAsia="x-none"/>
        </w:rPr>
        <w:t xml:space="preserve"> OFF and W</w:t>
      </w:r>
      <w:r w:rsidRPr="00A06E2B">
        <w:rPr>
          <w:rFonts w:eastAsia="Times New Roman"/>
          <w:color w:val="000000"/>
          <w:vertAlign w:val="subscript"/>
          <w:lang w:eastAsia="x-none"/>
        </w:rPr>
        <w:t>f</w:t>
      </w:r>
      <w:r w:rsidRPr="00A06E2B">
        <w:rPr>
          <w:rFonts w:eastAsia="Times New Roman"/>
          <w:color w:val="000000"/>
          <w:lang w:eastAsia="x-none"/>
        </w:rPr>
        <w:t xml:space="preserve"> ON with M</w:t>
      </w:r>
      <w:r w:rsidRPr="00A06E2B">
        <w:rPr>
          <w:rFonts w:eastAsia="Times New Roman"/>
          <w:color w:val="000000"/>
          <w:vertAlign w:val="subscript"/>
          <w:lang w:eastAsia="x-none"/>
        </w:rPr>
        <w:t>v</w:t>
      </w:r>
      <w:r w:rsidRPr="00A06E2B">
        <w:rPr>
          <w:rFonts w:eastAsia="Times New Roman"/>
          <w:color w:val="000000"/>
          <w:lang w:eastAsia="x-none"/>
        </w:rPr>
        <w:t>=1 are same, and W</w:t>
      </w:r>
      <w:r w:rsidRPr="00A06E2B">
        <w:rPr>
          <w:rFonts w:eastAsia="Times New Roman"/>
          <w:color w:val="000000"/>
          <w:vertAlign w:val="subscript"/>
          <w:lang w:eastAsia="x-none"/>
        </w:rPr>
        <w:t>f</w:t>
      </w:r>
      <w:r w:rsidRPr="00A06E2B">
        <w:rPr>
          <w:rFonts w:eastAsia="Times New Roman"/>
          <w:color w:val="000000"/>
          <w:lang w:eastAsia="x-none"/>
        </w:rPr>
        <w:t xml:space="preserve"> is an all-one vector of length N</w:t>
      </w:r>
      <w:r w:rsidRPr="00A06E2B">
        <w:rPr>
          <w:rFonts w:eastAsia="Times New Roman"/>
          <w:color w:val="000000"/>
          <w:vertAlign w:val="subscript"/>
          <w:lang w:eastAsia="x-none"/>
        </w:rPr>
        <w:t>3</w:t>
      </w:r>
      <w:r w:rsidRPr="00A06E2B">
        <w:rPr>
          <w:rFonts w:eastAsia="Times New Roman"/>
          <w:color w:val="000000"/>
          <w:lang w:eastAsia="x-none"/>
        </w:rPr>
        <w:t>. W</w:t>
      </w:r>
      <w:r w:rsidRPr="00A06E2B">
        <w:rPr>
          <w:rFonts w:eastAsia="Times New Roman"/>
          <w:color w:val="000000"/>
          <w:vertAlign w:val="subscript"/>
          <w:lang w:eastAsia="x-none"/>
        </w:rPr>
        <w:t>f</w:t>
      </w:r>
      <w:r w:rsidRPr="00A06E2B">
        <w:rPr>
          <w:rFonts w:eastAsia="Times New Roman"/>
          <w:color w:val="000000"/>
          <w:lang w:eastAsia="x-none"/>
        </w:rPr>
        <w:t xml:space="preserve"> as an all-one vector of length 1 is not needed</w:t>
      </w:r>
    </w:p>
    <w:p w14:paraId="1C352543" w14:textId="77777777" w:rsidR="00A06E2B" w:rsidRPr="00A06E2B" w:rsidRDefault="00A06E2B" w:rsidP="00CE66A8">
      <w:pPr>
        <w:numPr>
          <w:ilvl w:val="0"/>
          <w:numId w:val="49"/>
        </w:numPr>
        <w:overflowPunct/>
        <w:autoSpaceDE/>
        <w:autoSpaceDN/>
        <w:adjustRightInd/>
        <w:spacing w:after="0"/>
        <w:jc w:val="both"/>
        <w:textAlignment w:val="auto"/>
        <w:rPr>
          <w:rFonts w:eastAsia="Times New Roman"/>
          <w:color w:val="000000"/>
          <w:lang w:eastAsia="x-none"/>
        </w:rPr>
      </w:pPr>
      <w:r w:rsidRPr="00A06E2B">
        <w:rPr>
          <w:rFonts w:eastAsia="Times New Roman"/>
          <w:color w:val="000000"/>
          <w:lang w:eastAsia="x-none"/>
        </w:rPr>
        <w:t>Alt 2: W</w:t>
      </w:r>
      <w:r w:rsidRPr="00A06E2B">
        <w:rPr>
          <w:rFonts w:eastAsia="Times New Roman"/>
          <w:color w:val="000000"/>
          <w:vertAlign w:val="subscript"/>
          <w:lang w:eastAsia="x-none"/>
        </w:rPr>
        <w:t>f</w:t>
      </w:r>
      <w:r w:rsidRPr="00A06E2B">
        <w:rPr>
          <w:rFonts w:eastAsia="Times New Roman"/>
          <w:color w:val="000000"/>
          <w:lang w:eastAsia="x-none"/>
        </w:rPr>
        <w:t xml:space="preserve"> OFF and W</w:t>
      </w:r>
      <w:r w:rsidRPr="00A06E2B">
        <w:rPr>
          <w:rFonts w:eastAsia="Times New Roman"/>
          <w:color w:val="000000"/>
          <w:vertAlign w:val="subscript"/>
          <w:lang w:eastAsia="x-none"/>
        </w:rPr>
        <w:t>f</w:t>
      </w:r>
      <w:r w:rsidRPr="00A06E2B">
        <w:rPr>
          <w:rFonts w:eastAsia="Times New Roman"/>
          <w:color w:val="000000"/>
          <w:lang w:eastAsia="x-none"/>
        </w:rPr>
        <w:t xml:space="preserve"> ON with M</w:t>
      </w:r>
      <w:r w:rsidRPr="00A06E2B">
        <w:rPr>
          <w:rFonts w:eastAsia="Times New Roman"/>
          <w:color w:val="000000"/>
          <w:vertAlign w:val="subscript"/>
          <w:lang w:eastAsia="x-none"/>
        </w:rPr>
        <w:t>v</w:t>
      </w:r>
      <w:r w:rsidRPr="00A06E2B">
        <w:rPr>
          <w:rFonts w:eastAsia="Times New Roman"/>
          <w:color w:val="000000"/>
          <w:lang w:eastAsia="x-none"/>
        </w:rPr>
        <w:t>=1 are same, and W</w:t>
      </w:r>
      <w:r w:rsidRPr="00A06E2B">
        <w:rPr>
          <w:rFonts w:eastAsia="Times New Roman"/>
          <w:color w:val="000000"/>
          <w:vertAlign w:val="subscript"/>
          <w:lang w:eastAsia="x-none"/>
        </w:rPr>
        <w:t>f</w:t>
      </w:r>
      <w:r w:rsidRPr="00A06E2B">
        <w:rPr>
          <w:rFonts w:eastAsia="Times New Roman"/>
          <w:color w:val="000000"/>
          <w:lang w:eastAsia="x-none"/>
        </w:rPr>
        <w:t xml:space="preserve"> is an all-one vector of length 1, i.e., a scalar. W</w:t>
      </w:r>
      <w:r w:rsidRPr="00A06E2B">
        <w:rPr>
          <w:rFonts w:eastAsia="Times New Roman"/>
          <w:color w:val="000000"/>
          <w:vertAlign w:val="subscript"/>
          <w:lang w:eastAsia="x-none"/>
        </w:rPr>
        <w:t>f</w:t>
      </w:r>
      <w:r w:rsidRPr="00A06E2B">
        <w:rPr>
          <w:rFonts w:eastAsia="Times New Roman"/>
          <w:color w:val="000000"/>
          <w:lang w:eastAsia="x-none"/>
        </w:rPr>
        <w:t xml:space="preserve"> as an all-one vector of length N</w:t>
      </w:r>
      <w:r w:rsidRPr="00A06E2B">
        <w:rPr>
          <w:rFonts w:eastAsia="Times New Roman"/>
          <w:color w:val="000000"/>
          <w:vertAlign w:val="subscript"/>
          <w:lang w:eastAsia="x-none"/>
        </w:rPr>
        <w:t>3</w:t>
      </w:r>
      <w:r w:rsidRPr="00A06E2B">
        <w:rPr>
          <w:rFonts w:eastAsia="Times New Roman"/>
          <w:color w:val="000000"/>
          <w:lang w:eastAsia="x-none"/>
        </w:rPr>
        <w:t xml:space="preserve"> is not needed.</w:t>
      </w:r>
    </w:p>
    <w:p w14:paraId="3DE32E4B" w14:textId="77777777" w:rsidR="00A06E2B" w:rsidRPr="00A06E2B" w:rsidRDefault="00A06E2B" w:rsidP="00CE66A8">
      <w:pPr>
        <w:numPr>
          <w:ilvl w:val="0"/>
          <w:numId w:val="49"/>
        </w:numPr>
        <w:overflowPunct/>
        <w:autoSpaceDE/>
        <w:autoSpaceDN/>
        <w:adjustRightInd/>
        <w:spacing w:after="0"/>
        <w:jc w:val="both"/>
        <w:textAlignment w:val="auto"/>
        <w:rPr>
          <w:rFonts w:eastAsia="Times New Roman"/>
          <w:color w:val="000000"/>
          <w:lang w:eastAsia="x-none"/>
        </w:rPr>
      </w:pPr>
      <w:r w:rsidRPr="00A06E2B">
        <w:rPr>
          <w:rFonts w:eastAsia="Times New Roman"/>
          <w:color w:val="000000"/>
          <w:lang w:eastAsia="x-none"/>
        </w:rPr>
        <w:t>Alt 3: Keep both W</w:t>
      </w:r>
      <w:r w:rsidRPr="00A06E2B">
        <w:rPr>
          <w:rFonts w:eastAsia="Times New Roman"/>
          <w:color w:val="000000"/>
          <w:vertAlign w:val="subscript"/>
          <w:lang w:eastAsia="x-none"/>
        </w:rPr>
        <w:t xml:space="preserve">f </w:t>
      </w:r>
      <w:r w:rsidRPr="00A06E2B">
        <w:rPr>
          <w:rFonts w:eastAsia="Times New Roman"/>
          <w:color w:val="000000"/>
          <w:lang w:eastAsia="x-none"/>
        </w:rPr>
        <w:t>OFF and W</w:t>
      </w:r>
      <w:r w:rsidRPr="00A06E2B">
        <w:rPr>
          <w:rFonts w:eastAsia="Times New Roman"/>
          <w:color w:val="000000"/>
          <w:vertAlign w:val="subscript"/>
          <w:lang w:eastAsia="x-none"/>
        </w:rPr>
        <w:t>f</w:t>
      </w:r>
      <w:r w:rsidRPr="00A06E2B">
        <w:rPr>
          <w:rFonts w:eastAsia="Times New Roman"/>
          <w:color w:val="000000"/>
          <w:lang w:eastAsia="x-none"/>
        </w:rPr>
        <w:t xml:space="preserve"> ON with M</w:t>
      </w:r>
      <w:r w:rsidRPr="00A06E2B">
        <w:rPr>
          <w:rFonts w:eastAsia="Times New Roman"/>
          <w:color w:val="000000"/>
          <w:vertAlign w:val="subscript"/>
          <w:lang w:eastAsia="x-none"/>
        </w:rPr>
        <w:t>v</w:t>
      </w:r>
      <w:r w:rsidRPr="00A06E2B">
        <w:rPr>
          <w:rFonts w:eastAsia="Times New Roman"/>
          <w:color w:val="000000"/>
          <w:lang w:eastAsia="x-none"/>
        </w:rPr>
        <w:t>=1.</w:t>
      </w:r>
    </w:p>
    <w:p w14:paraId="4F73BA81" w14:textId="77777777" w:rsidR="00A06E2B" w:rsidRPr="00A06E2B" w:rsidRDefault="00A06E2B" w:rsidP="00CE66A8">
      <w:pPr>
        <w:numPr>
          <w:ilvl w:val="1"/>
          <w:numId w:val="49"/>
        </w:numPr>
        <w:overflowPunct/>
        <w:autoSpaceDE/>
        <w:autoSpaceDN/>
        <w:adjustRightInd/>
        <w:spacing w:after="0"/>
        <w:jc w:val="both"/>
        <w:textAlignment w:val="auto"/>
        <w:rPr>
          <w:rFonts w:eastAsia="Times New Roman"/>
          <w:color w:val="000000"/>
          <w:lang w:eastAsia="x-none"/>
        </w:rPr>
      </w:pPr>
      <w:r w:rsidRPr="00A06E2B">
        <w:rPr>
          <w:rFonts w:eastAsia="Times New Roman"/>
          <w:color w:val="000000"/>
          <w:lang w:eastAsia="x-none"/>
        </w:rPr>
        <w:t>If PMI format is SB, W</w:t>
      </w:r>
      <w:r w:rsidRPr="00A06E2B">
        <w:rPr>
          <w:rFonts w:eastAsia="Times New Roman"/>
          <w:color w:val="000000"/>
          <w:vertAlign w:val="subscript"/>
          <w:lang w:eastAsia="x-none"/>
        </w:rPr>
        <w:t xml:space="preserve">f  </w:t>
      </w:r>
      <w:r w:rsidRPr="00A06E2B">
        <w:rPr>
          <w:rFonts w:eastAsia="Times New Roman"/>
          <w:color w:val="000000"/>
          <w:lang w:eastAsia="x-none"/>
        </w:rPr>
        <w:t>is an all-one vector of length N</w:t>
      </w:r>
      <w:r w:rsidRPr="00A06E2B">
        <w:rPr>
          <w:rFonts w:eastAsia="Times New Roman"/>
          <w:color w:val="000000"/>
          <w:vertAlign w:val="subscript"/>
          <w:lang w:eastAsia="x-none"/>
        </w:rPr>
        <w:t xml:space="preserve">3 </w:t>
      </w:r>
    </w:p>
    <w:p w14:paraId="25C6B6BD" w14:textId="77777777" w:rsidR="00A06E2B" w:rsidRPr="00A06E2B" w:rsidRDefault="00A06E2B" w:rsidP="00CE66A8">
      <w:pPr>
        <w:numPr>
          <w:ilvl w:val="2"/>
          <w:numId w:val="49"/>
        </w:numPr>
        <w:overflowPunct/>
        <w:autoSpaceDE/>
        <w:autoSpaceDN/>
        <w:adjustRightInd/>
        <w:spacing w:after="0"/>
        <w:jc w:val="both"/>
        <w:textAlignment w:val="auto"/>
        <w:rPr>
          <w:rFonts w:eastAsia="Times New Roman"/>
          <w:color w:val="000000"/>
          <w:lang w:eastAsia="x-none"/>
        </w:rPr>
      </w:pPr>
      <w:r w:rsidRPr="00A06E2B">
        <w:rPr>
          <w:rFonts w:eastAsia="Times New Roman"/>
          <w:color w:val="000000"/>
          <w:lang w:eastAsia="x-none"/>
        </w:rPr>
        <w:t>Informative note: this case is considered as “W</w:t>
      </w:r>
      <w:r w:rsidRPr="00A06E2B">
        <w:rPr>
          <w:rFonts w:eastAsia="Times New Roman"/>
          <w:color w:val="000000"/>
          <w:vertAlign w:val="subscript"/>
          <w:lang w:eastAsia="x-none"/>
        </w:rPr>
        <w:t>f</w:t>
      </w:r>
      <w:r w:rsidRPr="00A06E2B">
        <w:rPr>
          <w:rFonts w:eastAsia="Times New Roman"/>
          <w:color w:val="000000"/>
          <w:lang w:eastAsia="x-none"/>
        </w:rPr>
        <w:t xml:space="preserve"> ON with M</w:t>
      </w:r>
      <w:r w:rsidRPr="00A06E2B">
        <w:rPr>
          <w:rFonts w:eastAsia="Times New Roman"/>
          <w:color w:val="000000"/>
          <w:vertAlign w:val="subscript"/>
          <w:lang w:eastAsia="x-none"/>
        </w:rPr>
        <w:t>v</w:t>
      </w:r>
      <w:r w:rsidRPr="00A06E2B">
        <w:rPr>
          <w:rFonts w:eastAsia="Times New Roman"/>
          <w:color w:val="000000"/>
          <w:lang w:eastAsia="x-none"/>
        </w:rPr>
        <w:t xml:space="preserve">=1” in the agreement in RAN1 104e </w:t>
      </w:r>
    </w:p>
    <w:p w14:paraId="535D3C43" w14:textId="77777777" w:rsidR="00A06E2B" w:rsidRPr="00A06E2B" w:rsidRDefault="00A06E2B" w:rsidP="00CE66A8">
      <w:pPr>
        <w:numPr>
          <w:ilvl w:val="1"/>
          <w:numId w:val="49"/>
        </w:numPr>
        <w:overflowPunct/>
        <w:autoSpaceDE/>
        <w:autoSpaceDN/>
        <w:adjustRightInd/>
        <w:spacing w:after="0"/>
        <w:jc w:val="both"/>
        <w:textAlignment w:val="auto"/>
        <w:rPr>
          <w:rFonts w:eastAsia="Times New Roman"/>
          <w:color w:val="000000"/>
          <w:lang w:eastAsia="x-none"/>
        </w:rPr>
      </w:pPr>
      <w:r w:rsidRPr="00A06E2B">
        <w:rPr>
          <w:rFonts w:eastAsia="Times New Roman"/>
          <w:color w:val="000000"/>
          <w:lang w:eastAsia="x-none"/>
        </w:rPr>
        <w:t>If PMI format is WB, W</w:t>
      </w:r>
      <w:r w:rsidRPr="00A06E2B">
        <w:rPr>
          <w:rFonts w:eastAsia="Times New Roman"/>
          <w:color w:val="000000"/>
          <w:vertAlign w:val="subscript"/>
          <w:lang w:eastAsia="x-none"/>
        </w:rPr>
        <w:t xml:space="preserve">f </w:t>
      </w:r>
      <w:r w:rsidRPr="00A06E2B">
        <w:rPr>
          <w:rFonts w:eastAsia="Times New Roman"/>
          <w:color w:val="000000"/>
          <w:lang w:eastAsia="x-none"/>
        </w:rPr>
        <w:t xml:space="preserve">is an all-one vector of length 1, i.e., a scalar </w:t>
      </w:r>
    </w:p>
    <w:p w14:paraId="3ADDBABF" w14:textId="77777777" w:rsidR="00A06E2B" w:rsidRPr="00A06E2B" w:rsidRDefault="00A06E2B" w:rsidP="00CE66A8">
      <w:pPr>
        <w:numPr>
          <w:ilvl w:val="2"/>
          <w:numId w:val="49"/>
        </w:numPr>
        <w:overflowPunct/>
        <w:autoSpaceDE/>
        <w:autoSpaceDN/>
        <w:adjustRightInd/>
        <w:spacing w:after="0"/>
        <w:jc w:val="both"/>
        <w:textAlignment w:val="auto"/>
        <w:rPr>
          <w:rFonts w:eastAsia="Times New Roman"/>
          <w:color w:val="000000"/>
          <w:lang w:eastAsia="x-none"/>
        </w:rPr>
      </w:pPr>
      <w:r w:rsidRPr="00A06E2B">
        <w:rPr>
          <w:rFonts w:eastAsia="Times New Roman"/>
          <w:color w:val="000000"/>
          <w:lang w:eastAsia="x-none"/>
        </w:rPr>
        <w:t>Informative note: this case is considered as “W</w:t>
      </w:r>
      <w:r w:rsidRPr="00A06E2B">
        <w:rPr>
          <w:rFonts w:eastAsia="Times New Roman"/>
          <w:color w:val="000000"/>
          <w:vertAlign w:val="subscript"/>
          <w:lang w:eastAsia="x-none"/>
        </w:rPr>
        <w:t>f</w:t>
      </w:r>
      <w:r w:rsidRPr="00A06E2B">
        <w:rPr>
          <w:rFonts w:eastAsia="Times New Roman"/>
          <w:color w:val="000000"/>
          <w:lang w:eastAsia="x-none"/>
        </w:rPr>
        <w:t xml:space="preserve"> OFF” in the agreement in RAN1 104e</w:t>
      </w:r>
    </w:p>
    <w:p w14:paraId="6751F425" w14:textId="77777777" w:rsidR="00A06E2B" w:rsidRPr="00A06E2B" w:rsidRDefault="00A06E2B" w:rsidP="00CE66A8">
      <w:pPr>
        <w:numPr>
          <w:ilvl w:val="0"/>
          <w:numId w:val="49"/>
        </w:numPr>
        <w:overflowPunct/>
        <w:autoSpaceDE/>
        <w:autoSpaceDN/>
        <w:adjustRightInd/>
        <w:spacing w:after="0"/>
        <w:jc w:val="both"/>
        <w:textAlignment w:val="auto"/>
        <w:rPr>
          <w:rFonts w:eastAsia="Times New Roman"/>
          <w:color w:val="000000"/>
          <w:lang w:eastAsia="x-none"/>
        </w:rPr>
      </w:pPr>
      <w:r w:rsidRPr="00A06E2B">
        <w:rPr>
          <w:rFonts w:eastAsia="Times New Roman"/>
          <w:bCs/>
          <w:color w:val="000000"/>
          <w:lang w:eastAsia="x-none"/>
        </w:rPr>
        <w:t xml:space="preserve">Note: </w:t>
      </w:r>
      <w:r w:rsidRPr="00A06E2B">
        <w:rPr>
          <w:rFonts w:eastAsia="Batang"/>
          <w:iCs/>
          <w:color w:val="000000"/>
          <w:lang w:eastAsia="x-none"/>
        </w:rPr>
        <w:t>N3 = N</w:t>
      </w:r>
      <w:r w:rsidRPr="00A06E2B">
        <w:rPr>
          <w:rFonts w:eastAsia="Batang"/>
          <w:iCs/>
          <w:color w:val="000000"/>
          <w:vertAlign w:val="subscript"/>
          <w:lang w:eastAsia="x-none"/>
        </w:rPr>
        <w:t>CQISubband</w:t>
      </w:r>
      <w:r w:rsidRPr="00A06E2B">
        <w:rPr>
          <w:rFonts w:eastAsia="Batang"/>
          <w:iCs/>
          <w:color w:val="000000"/>
          <w:lang w:eastAsia="x-none"/>
        </w:rPr>
        <w:t>*R</w:t>
      </w:r>
      <w:r w:rsidRPr="00A06E2B">
        <w:rPr>
          <w:rFonts w:eastAsia="Times New Roman"/>
          <w:bCs/>
          <w:color w:val="000000"/>
          <w:lang w:eastAsia="x-none"/>
        </w:rPr>
        <w:t xml:space="preserve">. </w:t>
      </w:r>
    </w:p>
    <w:p w14:paraId="4E102993" w14:textId="77777777" w:rsidR="00A06E2B" w:rsidRPr="00A06E2B" w:rsidRDefault="00A06E2B" w:rsidP="00CE66A8">
      <w:pPr>
        <w:numPr>
          <w:ilvl w:val="0"/>
          <w:numId w:val="49"/>
        </w:numPr>
        <w:overflowPunct/>
        <w:autoSpaceDE/>
        <w:autoSpaceDN/>
        <w:adjustRightInd/>
        <w:spacing w:after="0"/>
        <w:jc w:val="both"/>
        <w:textAlignment w:val="auto"/>
        <w:rPr>
          <w:rFonts w:eastAsia="Times New Roman"/>
          <w:color w:val="000000"/>
          <w:lang w:eastAsia="x-none"/>
        </w:rPr>
      </w:pPr>
      <w:r w:rsidRPr="00A06E2B">
        <w:rPr>
          <w:rFonts w:eastAsia="Times New Roman"/>
          <w:bCs/>
          <w:color w:val="000000"/>
          <w:lang w:eastAsia="x-none"/>
        </w:rPr>
        <w:t xml:space="preserve">FFS: the case when no SB size is configured. </w:t>
      </w:r>
    </w:p>
    <w:p w14:paraId="5D17C916" w14:textId="77777777" w:rsidR="00A06E2B" w:rsidRPr="00A06E2B" w:rsidRDefault="00A06E2B" w:rsidP="00A06E2B">
      <w:pPr>
        <w:overflowPunct/>
        <w:autoSpaceDE/>
        <w:autoSpaceDN/>
        <w:adjustRightInd/>
        <w:spacing w:after="0"/>
        <w:jc w:val="both"/>
        <w:textAlignment w:val="auto"/>
        <w:rPr>
          <w:rFonts w:eastAsia="Times New Roman"/>
          <w:color w:val="000000"/>
        </w:rPr>
      </w:pPr>
    </w:p>
    <w:p w14:paraId="748A4547" w14:textId="77777777" w:rsidR="00A06E2B" w:rsidRPr="00A06E2B" w:rsidRDefault="00A06E2B" w:rsidP="00A06E2B">
      <w:pPr>
        <w:overflowPunct/>
        <w:autoSpaceDE/>
        <w:autoSpaceDN/>
        <w:adjustRightInd/>
        <w:spacing w:after="0"/>
        <w:jc w:val="both"/>
        <w:textAlignment w:val="auto"/>
        <w:rPr>
          <w:rFonts w:eastAsia="Times New Roman"/>
          <w:bCs/>
          <w:color w:val="000000"/>
        </w:rPr>
      </w:pPr>
      <w:r w:rsidRPr="00A06E2B">
        <w:rPr>
          <w:rFonts w:eastAsia="Times New Roman"/>
          <w:b/>
          <w:bCs/>
          <w:color w:val="000000"/>
        </w:rPr>
        <w:t>For future RAN1 meeting:</w:t>
      </w:r>
    </w:p>
    <w:p w14:paraId="7790B165" w14:textId="77777777" w:rsidR="00A06E2B" w:rsidRPr="00A06E2B" w:rsidRDefault="00A06E2B" w:rsidP="00A06E2B">
      <w:pPr>
        <w:overflowPunct/>
        <w:autoSpaceDE/>
        <w:autoSpaceDN/>
        <w:adjustRightInd/>
        <w:spacing w:after="0"/>
        <w:jc w:val="both"/>
        <w:textAlignment w:val="auto"/>
        <w:rPr>
          <w:rFonts w:eastAsia="Times New Roman"/>
          <w:color w:val="000000"/>
        </w:rPr>
      </w:pPr>
      <w:r w:rsidRPr="00A06E2B">
        <w:rPr>
          <w:rFonts w:eastAsia="Times New Roman"/>
          <w:color w:val="000000"/>
        </w:rPr>
        <w:t>Study whether/how the bitmap for indicating non-zero coefficients for W</w:t>
      </w:r>
      <w:r w:rsidRPr="00A06E2B">
        <w:rPr>
          <w:rFonts w:eastAsia="Times New Roman"/>
          <w:color w:val="000000"/>
          <w:vertAlign w:val="subscript"/>
        </w:rPr>
        <w:t>2</w:t>
      </w:r>
      <w:r w:rsidRPr="00A06E2B">
        <w:rPr>
          <w:rFonts w:eastAsia="Times New Roman"/>
          <w:color w:val="000000"/>
        </w:rPr>
        <w:t xml:space="preserve"> can be absent for CSI reporting</w:t>
      </w:r>
    </w:p>
    <w:p w14:paraId="04F27298" w14:textId="77777777" w:rsidR="00A06E2B" w:rsidRPr="00A06E2B" w:rsidRDefault="00A06E2B" w:rsidP="00CE66A8">
      <w:pPr>
        <w:numPr>
          <w:ilvl w:val="0"/>
          <w:numId w:val="49"/>
        </w:numPr>
        <w:overflowPunct/>
        <w:autoSpaceDE/>
        <w:autoSpaceDN/>
        <w:adjustRightInd/>
        <w:spacing w:after="0"/>
        <w:jc w:val="both"/>
        <w:textAlignment w:val="auto"/>
        <w:rPr>
          <w:rFonts w:eastAsia="Times New Roman"/>
          <w:color w:val="000000"/>
          <w:lang w:eastAsia="x-none"/>
        </w:rPr>
      </w:pPr>
      <w:r w:rsidRPr="00A06E2B">
        <w:rPr>
          <w:rFonts w:eastAsia="Times New Roman"/>
          <w:color w:val="000000"/>
          <w:lang w:eastAsia="x-none"/>
        </w:rPr>
        <w:t>FFS: applicable conditions of being absent, .e.g. M</w:t>
      </w:r>
      <w:r w:rsidRPr="00A06E2B">
        <w:rPr>
          <w:rFonts w:eastAsia="Times New Roman"/>
          <w:color w:val="000000"/>
          <w:vertAlign w:val="subscript"/>
          <w:lang w:eastAsia="x-none"/>
        </w:rPr>
        <w:t>v</w:t>
      </w:r>
      <w:r w:rsidRPr="00A06E2B">
        <w:rPr>
          <w:rFonts w:eastAsia="Times New Roman"/>
          <w:color w:val="000000"/>
          <w:lang w:eastAsia="x-none"/>
        </w:rPr>
        <w:t>=1 and Beta =1 for rank 1 or higher ranks</w:t>
      </w:r>
    </w:p>
    <w:p w14:paraId="6422F148" w14:textId="77777777" w:rsidR="00A06E2B" w:rsidRPr="00A06E2B" w:rsidRDefault="00A06E2B" w:rsidP="00CE66A8">
      <w:pPr>
        <w:numPr>
          <w:ilvl w:val="0"/>
          <w:numId w:val="49"/>
        </w:numPr>
        <w:overflowPunct/>
        <w:autoSpaceDE/>
        <w:autoSpaceDN/>
        <w:adjustRightInd/>
        <w:spacing w:after="0"/>
        <w:jc w:val="both"/>
        <w:textAlignment w:val="auto"/>
        <w:rPr>
          <w:rFonts w:eastAsia="Times New Roman"/>
          <w:color w:val="000000"/>
          <w:lang w:eastAsia="x-none"/>
        </w:rPr>
      </w:pPr>
      <w:r w:rsidRPr="00A06E2B">
        <w:rPr>
          <w:rFonts w:eastAsia="Times New Roman"/>
          <w:color w:val="000000"/>
          <w:lang w:eastAsia="x-none"/>
        </w:rPr>
        <w:t>FFS: additional impact for reporting mechanism when/how the bitmap is absent</w:t>
      </w:r>
    </w:p>
    <w:p w14:paraId="2B8F3C9C" w14:textId="77777777" w:rsidR="00A06E2B" w:rsidRPr="00A06E2B" w:rsidRDefault="00A06E2B" w:rsidP="00CE66A8">
      <w:pPr>
        <w:numPr>
          <w:ilvl w:val="0"/>
          <w:numId w:val="49"/>
        </w:numPr>
        <w:overflowPunct/>
        <w:autoSpaceDE/>
        <w:autoSpaceDN/>
        <w:adjustRightInd/>
        <w:spacing w:after="0"/>
        <w:jc w:val="both"/>
        <w:textAlignment w:val="auto"/>
        <w:rPr>
          <w:rFonts w:eastAsia="Times New Roman"/>
          <w:color w:val="000000"/>
          <w:lang w:eastAsia="x-none"/>
        </w:rPr>
      </w:pPr>
      <w:r w:rsidRPr="00A06E2B">
        <w:rPr>
          <w:rFonts w:eastAsia="Times New Roman"/>
          <w:color w:val="000000"/>
          <w:lang w:eastAsia="x-none"/>
        </w:rPr>
        <w:t>Note: The principle of UE determining the real number of NZC (same as Rel-15 and Rel-16) is unchanged in Rel-17</w:t>
      </w:r>
    </w:p>
    <w:p w14:paraId="00BF6F01" w14:textId="2AFCC2F0" w:rsidR="00A06E2B" w:rsidRPr="00A06E2B" w:rsidRDefault="00A06E2B" w:rsidP="00CE66A8">
      <w:pPr>
        <w:numPr>
          <w:ilvl w:val="0"/>
          <w:numId w:val="49"/>
        </w:numPr>
        <w:overflowPunct/>
        <w:autoSpaceDE/>
        <w:autoSpaceDN/>
        <w:adjustRightInd/>
        <w:spacing w:after="0"/>
        <w:jc w:val="both"/>
        <w:textAlignment w:val="auto"/>
        <w:rPr>
          <w:rFonts w:eastAsia="Times New Roman"/>
          <w:color w:val="000000"/>
          <w:lang w:eastAsia="x-none"/>
        </w:rPr>
      </w:pPr>
      <w:r w:rsidRPr="00A06E2B">
        <w:rPr>
          <w:rFonts w:eastAsia="Times New Roman"/>
          <w:color w:val="000000"/>
          <w:lang w:eastAsia="x-none"/>
        </w:rPr>
        <w:t>based on trade-off among UPT performance, feedback overhead and complexity</w:t>
      </w:r>
    </w:p>
    <w:p w14:paraId="0C5A1881" w14:textId="77777777" w:rsidR="00A06E2B" w:rsidRPr="00A702CC" w:rsidRDefault="00A06E2B" w:rsidP="00A702CC">
      <w:pPr>
        <w:snapToGrid w:val="0"/>
        <w:spacing w:after="0"/>
        <w:rPr>
          <w:lang w:val="en-US" w:eastAsia="ja-JP"/>
        </w:rPr>
      </w:pPr>
    </w:p>
    <w:p w14:paraId="4D96C050" w14:textId="6E06DCF4" w:rsidR="00E76B71" w:rsidRPr="002C2E06" w:rsidRDefault="00E76B71" w:rsidP="002C394E">
      <w:pPr>
        <w:spacing w:after="120"/>
        <w:rPr>
          <w:lang w:eastAsia="ja-JP"/>
        </w:rPr>
      </w:pPr>
    </w:p>
    <w:p w14:paraId="58C2773D" w14:textId="77777777" w:rsidR="003A4B47" w:rsidRDefault="00701410" w:rsidP="00701410">
      <w:pPr>
        <w:pStyle w:val="Heading4"/>
        <w:rPr>
          <w:lang w:eastAsia="ja-JP"/>
        </w:rPr>
      </w:pPr>
      <w:r>
        <w:rPr>
          <w:lang w:eastAsia="ja-JP"/>
        </w:rPr>
        <w:t>2.1.2</w:t>
      </w:r>
      <w:r>
        <w:rPr>
          <w:lang w:eastAsia="ja-JP"/>
        </w:rPr>
        <w:tab/>
        <w:t>Remaining Open issues</w:t>
      </w:r>
    </w:p>
    <w:p w14:paraId="6E71E1A9" w14:textId="0E98374C" w:rsidR="0068305C" w:rsidRPr="00571223" w:rsidRDefault="00324830" w:rsidP="00571223">
      <w:pPr>
        <w:snapToGrid w:val="0"/>
        <w:spacing w:after="0"/>
      </w:pPr>
      <w:r w:rsidRPr="00571223">
        <w:rPr>
          <w:u w:val="single"/>
        </w:rPr>
        <w:t>Multi-beam enhancements</w:t>
      </w:r>
      <w:r w:rsidRPr="00571223">
        <w:t>:</w:t>
      </w:r>
    </w:p>
    <w:p w14:paraId="3B6E3EFD" w14:textId="2BA2BC5E" w:rsidR="00B24CEE" w:rsidRPr="00B24CEE" w:rsidRDefault="00D325A9" w:rsidP="008430C3">
      <w:pPr>
        <w:pStyle w:val="ListParagraph"/>
        <w:numPr>
          <w:ilvl w:val="0"/>
          <w:numId w:val="9"/>
        </w:numPr>
        <w:snapToGrid w:val="0"/>
        <w:ind w:leftChars="0"/>
        <w:rPr>
          <w:rFonts w:ascii="Times New Roman" w:hAnsi="Times New Roman"/>
          <w:sz w:val="20"/>
          <w:szCs w:val="20"/>
          <w:u w:val="single"/>
        </w:rPr>
      </w:pPr>
      <w:r>
        <w:rPr>
          <w:rFonts w:ascii="Times New Roman" w:hAnsi="Times New Roman"/>
          <w:sz w:val="20"/>
          <w:szCs w:val="20"/>
        </w:rPr>
        <w:t>Remaining</w:t>
      </w:r>
      <w:r w:rsidR="00E9570C">
        <w:rPr>
          <w:rFonts w:ascii="Times New Roman" w:hAnsi="Times New Roman"/>
          <w:sz w:val="20"/>
          <w:szCs w:val="20"/>
        </w:rPr>
        <w:t xml:space="preserve"> details of unified TCI framework</w:t>
      </w:r>
      <w:r w:rsidR="00C9763A">
        <w:rPr>
          <w:rFonts w:ascii="Times New Roman" w:hAnsi="Times New Roman"/>
          <w:sz w:val="20"/>
          <w:szCs w:val="20"/>
        </w:rPr>
        <w:t xml:space="preserve"> as well as</w:t>
      </w:r>
      <w:r w:rsidR="004178A9">
        <w:rPr>
          <w:rFonts w:ascii="Times New Roman" w:hAnsi="Times New Roman"/>
          <w:sz w:val="20"/>
          <w:szCs w:val="20"/>
        </w:rPr>
        <w:t xml:space="preserve"> </w:t>
      </w:r>
      <w:r w:rsidR="00223C99">
        <w:rPr>
          <w:rFonts w:ascii="Times New Roman" w:hAnsi="Times New Roman"/>
          <w:sz w:val="20"/>
          <w:szCs w:val="20"/>
        </w:rPr>
        <w:t>DCI</w:t>
      </w:r>
      <w:r>
        <w:rPr>
          <w:rFonts w:ascii="Times New Roman" w:hAnsi="Times New Roman"/>
          <w:sz w:val="20"/>
          <w:szCs w:val="20"/>
        </w:rPr>
        <w:t>-</w:t>
      </w:r>
      <w:r w:rsidR="00C9763A">
        <w:rPr>
          <w:rFonts w:ascii="Times New Roman" w:hAnsi="Times New Roman"/>
          <w:sz w:val="20"/>
          <w:szCs w:val="20"/>
        </w:rPr>
        <w:t>based</w:t>
      </w:r>
      <w:r>
        <w:rPr>
          <w:rFonts w:ascii="Times New Roman" w:hAnsi="Times New Roman"/>
          <w:sz w:val="20"/>
          <w:szCs w:val="20"/>
        </w:rPr>
        <w:t xml:space="preserve"> and MAC-CE</w:t>
      </w:r>
      <w:r w:rsidR="00223C99">
        <w:rPr>
          <w:rFonts w:ascii="Times New Roman" w:hAnsi="Times New Roman"/>
          <w:sz w:val="20"/>
          <w:szCs w:val="20"/>
        </w:rPr>
        <w:t>-based beam indication</w:t>
      </w:r>
      <w:r w:rsidR="00E9570C">
        <w:rPr>
          <w:rFonts w:ascii="Times New Roman" w:hAnsi="Times New Roman"/>
          <w:sz w:val="20"/>
          <w:szCs w:val="20"/>
        </w:rPr>
        <w:t xml:space="preserve">, including </w:t>
      </w:r>
      <w:r w:rsidR="00011FB1">
        <w:rPr>
          <w:rFonts w:ascii="Times New Roman" w:hAnsi="Times New Roman"/>
          <w:sz w:val="20"/>
          <w:szCs w:val="20"/>
        </w:rPr>
        <w:t>TCI update/configuration for ‘other’ target RSs, the support for M and/or N&gt;1, TCI state pool designs</w:t>
      </w:r>
      <w:r w:rsidR="00223C99">
        <w:rPr>
          <w:rFonts w:ascii="Times New Roman" w:hAnsi="Times New Roman"/>
          <w:sz w:val="20"/>
          <w:szCs w:val="20"/>
        </w:rPr>
        <w:t xml:space="preserve">, and </w:t>
      </w:r>
      <w:r w:rsidR="00C9763A">
        <w:rPr>
          <w:rFonts w:ascii="Times New Roman" w:hAnsi="Times New Roman"/>
          <w:sz w:val="20"/>
          <w:szCs w:val="20"/>
        </w:rPr>
        <w:t>finer</w:t>
      </w:r>
      <w:r w:rsidR="00223C99">
        <w:rPr>
          <w:rFonts w:ascii="Times New Roman" w:hAnsi="Times New Roman"/>
          <w:sz w:val="20"/>
          <w:szCs w:val="20"/>
        </w:rPr>
        <w:t xml:space="preserve"> details on joint and separate DL/UL TCI</w:t>
      </w:r>
    </w:p>
    <w:p w14:paraId="2CC05C80" w14:textId="7DB6B4DB" w:rsidR="00B24CEE" w:rsidRPr="00B24CEE" w:rsidRDefault="00D325A9" w:rsidP="008430C3">
      <w:pPr>
        <w:pStyle w:val="ListParagraph"/>
        <w:numPr>
          <w:ilvl w:val="0"/>
          <w:numId w:val="9"/>
        </w:numPr>
        <w:snapToGrid w:val="0"/>
        <w:ind w:leftChars="0"/>
        <w:rPr>
          <w:rFonts w:ascii="Times New Roman" w:hAnsi="Times New Roman"/>
          <w:sz w:val="20"/>
          <w:szCs w:val="20"/>
          <w:u w:val="single"/>
        </w:rPr>
      </w:pPr>
      <w:r>
        <w:rPr>
          <w:rFonts w:ascii="Times New Roman" w:hAnsi="Times New Roman"/>
          <w:sz w:val="20"/>
          <w:szCs w:val="20"/>
        </w:rPr>
        <w:t xml:space="preserve">Remaining </w:t>
      </w:r>
      <w:r w:rsidR="00E9570C">
        <w:rPr>
          <w:rFonts w:ascii="Times New Roman" w:hAnsi="Times New Roman"/>
          <w:sz w:val="20"/>
          <w:szCs w:val="20"/>
        </w:rPr>
        <w:t>details</w:t>
      </w:r>
      <w:r w:rsidR="00B24CEE">
        <w:rPr>
          <w:rFonts w:ascii="Times New Roman" w:hAnsi="Times New Roman"/>
          <w:sz w:val="20"/>
          <w:szCs w:val="20"/>
        </w:rPr>
        <w:t xml:space="preserve"> of</w:t>
      </w:r>
      <w:r w:rsidR="00E9570C">
        <w:rPr>
          <w:rFonts w:ascii="Times New Roman" w:hAnsi="Times New Roman"/>
          <w:sz w:val="20"/>
          <w:szCs w:val="20"/>
        </w:rPr>
        <w:t xml:space="preserve"> inter-cell</w:t>
      </w:r>
      <w:r w:rsidR="000322F4">
        <w:rPr>
          <w:rFonts w:ascii="Times New Roman" w:hAnsi="Times New Roman"/>
          <w:sz w:val="20"/>
          <w:szCs w:val="20"/>
        </w:rPr>
        <w:t xml:space="preserve"> beam management to facilitate L1/L2-centric inter-cell mobility</w:t>
      </w:r>
      <w:r w:rsidR="00E9570C">
        <w:rPr>
          <w:rFonts w:ascii="Times New Roman" w:hAnsi="Times New Roman"/>
          <w:sz w:val="20"/>
          <w:szCs w:val="20"/>
        </w:rPr>
        <w:t>, including additional details on inter-cell measurement/reporting and</w:t>
      </w:r>
      <w:r w:rsidR="00490269">
        <w:rPr>
          <w:rFonts w:ascii="Times New Roman" w:hAnsi="Times New Roman"/>
          <w:sz w:val="20"/>
          <w:szCs w:val="20"/>
        </w:rPr>
        <w:t xml:space="preserve"> </w:t>
      </w:r>
      <w:r w:rsidR="00E9570C">
        <w:rPr>
          <w:rFonts w:ascii="Times New Roman" w:hAnsi="Times New Roman"/>
          <w:sz w:val="20"/>
          <w:szCs w:val="20"/>
        </w:rPr>
        <w:t>inter-cell beam indication</w:t>
      </w:r>
    </w:p>
    <w:p w14:paraId="15F0CA03" w14:textId="0FC16D3B" w:rsidR="00E9570C" w:rsidRPr="00E9570C" w:rsidRDefault="00D325A9" w:rsidP="00E26F4B">
      <w:pPr>
        <w:pStyle w:val="ListParagraph"/>
        <w:numPr>
          <w:ilvl w:val="0"/>
          <w:numId w:val="9"/>
        </w:numPr>
        <w:snapToGrid w:val="0"/>
        <w:ind w:leftChars="0"/>
        <w:rPr>
          <w:rFonts w:ascii="Times New Roman" w:hAnsi="Times New Roman"/>
          <w:sz w:val="20"/>
          <w:szCs w:val="20"/>
          <w:u w:val="single"/>
        </w:rPr>
      </w:pPr>
      <w:r>
        <w:rPr>
          <w:rFonts w:ascii="Times New Roman" w:hAnsi="Times New Roman"/>
          <w:sz w:val="20"/>
          <w:szCs w:val="20"/>
        </w:rPr>
        <w:t xml:space="preserve">Remaining </w:t>
      </w:r>
      <w:r w:rsidR="00E9570C">
        <w:rPr>
          <w:rFonts w:ascii="Times New Roman" w:hAnsi="Times New Roman"/>
          <w:sz w:val="20"/>
          <w:szCs w:val="20"/>
        </w:rPr>
        <w:t>details</w:t>
      </w:r>
      <w:r w:rsidR="007E385F" w:rsidRPr="00571223">
        <w:rPr>
          <w:rFonts w:ascii="Times New Roman" w:hAnsi="Times New Roman"/>
          <w:sz w:val="20"/>
          <w:szCs w:val="20"/>
        </w:rPr>
        <w:t xml:space="preserve"> of the spec support of fast panel selection for UL multi-panel UEs, along with MPE mitigation</w:t>
      </w:r>
    </w:p>
    <w:p w14:paraId="4E6BEFAF" w14:textId="5B63C41D" w:rsidR="007E385F" w:rsidRPr="00571223" w:rsidRDefault="00E9570C" w:rsidP="00E26F4B">
      <w:pPr>
        <w:pStyle w:val="ListParagraph"/>
        <w:numPr>
          <w:ilvl w:val="0"/>
          <w:numId w:val="9"/>
        </w:numPr>
        <w:snapToGrid w:val="0"/>
        <w:ind w:leftChars="0"/>
        <w:rPr>
          <w:rFonts w:ascii="Times New Roman" w:hAnsi="Times New Roman"/>
          <w:sz w:val="20"/>
          <w:szCs w:val="20"/>
          <w:u w:val="single"/>
        </w:rPr>
      </w:pPr>
      <w:r>
        <w:rPr>
          <w:rFonts w:ascii="Times New Roman" w:hAnsi="Times New Roman"/>
          <w:sz w:val="20"/>
          <w:szCs w:val="20"/>
        </w:rPr>
        <w:t>Study</w:t>
      </w:r>
      <w:r w:rsidR="008430C3">
        <w:rPr>
          <w:rFonts w:ascii="Times New Roman" w:hAnsi="Times New Roman"/>
          <w:sz w:val="20"/>
          <w:szCs w:val="20"/>
        </w:rPr>
        <w:t xml:space="preserve"> on advanced beam</w:t>
      </w:r>
      <w:r w:rsidR="007E385F" w:rsidRPr="00571223">
        <w:rPr>
          <w:rFonts w:ascii="Times New Roman" w:hAnsi="Times New Roman"/>
          <w:sz w:val="20"/>
          <w:szCs w:val="20"/>
        </w:rPr>
        <w:t xml:space="preserve"> </w:t>
      </w:r>
      <w:r w:rsidR="008430C3">
        <w:rPr>
          <w:rFonts w:ascii="Times New Roman" w:hAnsi="Times New Roman"/>
          <w:sz w:val="20"/>
          <w:szCs w:val="20"/>
        </w:rPr>
        <w:t xml:space="preserve">tracking/refinement </w:t>
      </w:r>
    </w:p>
    <w:p w14:paraId="1B4E3038" w14:textId="77777777" w:rsidR="007E385F" w:rsidRPr="00571223" w:rsidRDefault="007E385F" w:rsidP="00571223">
      <w:pPr>
        <w:snapToGrid w:val="0"/>
        <w:spacing w:after="0"/>
        <w:rPr>
          <w:u w:val="single"/>
          <w:lang w:val="en-US"/>
        </w:rPr>
      </w:pPr>
    </w:p>
    <w:p w14:paraId="008E28B8" w14:textId="66B6E8DD" w:rsidR="00324830" w:rsidRPr="00571223" w:rsidRDefault="00324830" w:rsidP="00571223">
      <w:pPr>
        <w:snapToGrid w:val="0"/>
        <w:spacing w:after="0"/>
      </w:pPr>
      <w:r w:rsidRPr="00571223">
        <w:rPr>
          <w:u w:val="single"/>
        </w:rPr>
        <w:t>Multi-TRP enhancements</w:t>
      </w:r>
      <w:r w:rsidR="00D937DC" w:rsidRPr="00571223">
        <w:rPr>
          <w:u w:val="single"/>
        </w:rPr>
        <w:t xml:space="preserve"> for PDCCH, PUSCH, and PUCCH</w:t>
      </w:r>
      <w:r w:rsidRPr="00571223">
        <w:t>:</w:t>
      </w:r>
    </w:p>
    <w:p w14:paraId="145BDDD6" w14:textId="3DCAC541" w:rsidR="00571223" w:rsidRPr="00571223" w:rsidRDefault="00155114" w:rsidP="00E26F4B">
      <w:pPr>
        <w:pStyle w:val="ListParagraph"/>
        <w:widowControl/>
        <w:numPr>
          <w:ilvl w:val="0"/>
          <w:numId w:val="12"/>
        </w:numPr>
        <w:snapToGrid w:val="0"/>
        <w:ind w:leftChars="0"/>
        <w:rPr>
          <w:rFonts w:ascii="Times New Roman" w:hAnsi="Times New Roman"/>
          <w:sz w:val="20"/>
          <w:szCs w:val="20"/>
          <w:lang w:eastAsia="ko-KR"/>
        </w:rPr>
      </w:pPr>
      <w:r>
        <w:rPr>
          <w:rFonts w:ascii="Times New Roman" w:hAnsi="Times New Roman"/>
          <w:sz w:val="20"/>
          <w:szCs w:val="20"/>
        </w:rPr>
        <w:t>Remaining d</w:t>
      </w:r>
      <w:r w:rsidR="00B24CEE" w:rsidRPr="00571223">
        <w:rPr>
          <w:rFonts w:ascii="Times New Roman" w:hAnsi="Times New Roman"/>
          <w:sz w:val="20"/>
          <w:szCs w:val="20"/>
        </w:rPr>
        <w:t>etail</w:t>
      </w:r>
      <w:r>
        <w:rPr>
          <w:rFonts w:ascii="Times New Roman" w:hAnsi="Times New Roman"/>
          <w:sz w:val="20"/>
          <w:szCs w:val="20"/>
        </w:rPr>
        <w:t>s on</w:t>
      </w:r>
      <w:r w:rsidR="00B24CEE" w:rsidRPr="00571223">
        <w:rPr>
          <w:rFonts w:ascii="Times New Roman" w:hAnsi="Times New Roman"/>
          <w:sz w:val="20"/>
          <w:szCs w:val="20"/>
        </w:rPr>
        <w:t xml:space="preserve"> PDCCH reliability </w:t>
      </w:r>
      <w:r w:rsidR="00B24CEE">
        <w:rPr>
          <w:rFonts w:ascii="Times New Roman" w:hAnsi="Times New Roman"/>
          <w:sz w:val="20"/>
          <w:szCs w:val="20"/>
        </w:rPr>
        <w:t xml:space="preserve">and robustness </w:t>
      </w:r>
      <w:r w:rsidR="00B24CEE" w:rsidRPr="00571223">
        <w:rPr>
          <w:rFonts w:ascii="Times New Roman" w:hAnsi="Times New Roman"/>
          <w:sz w:val="20"/>
          <w:szCs w:val="20"/>
        </w:rPr>
        <w:t>enhancements</w:t>
      </w:r>
      <w:r w:rsidR="00B24CEE">
        <w:rPr>
          <w:rFonts w:ascii="Times New Roman" w:hAnsi="Times New Roman"/>
          <w:sz w:val="20"/>
          <w:szCs w:val="20"/>
        </w:rPr>
        <w:t xml:space="preserve"> for multi-TRP including supported modes of operation such as intra-slot and/or inter-slot repetition, </w:t>
      </w:r>
      <w:r w:rsidR="00915572">
        <w:rPr>
          <w:rFonts w:ascii="Times New Roman" w:hAnsi="Times New Roman"/>
          <w:sz w:val="20"/>
          <w:szCs w:val="20"/>
        </w:rPr>
        <w:t xml:space="preserve">further </w:t>
      </w:r>
      <w:r w:rsidR="00B24CEE">
        <w:rPr>
          <w:rFonts w:ascii="Times New Roman" w:hAnsi="Times New Roman"/>
          <w:sz w:val="20"/>
          <w:szCs w:val="20"/>
        </w:rPr>
        <w:t xml:space="preserve">ambiguity resolution related rules, </w:t>
      </w:r>
      <w:r>
        <w:rPr>
          <w:rFonts w:ascii="Times New Roman" w:hAnsi="Times New Roman"/>
          <w:sz w:val="20"/>
          <w:szCs w:val="20"/>
        </w:rPr>
        <w:t>details of BD counting with overlapping PDCCH candidates</w:t>
      </w:r>
      <w:r w:rsidR="00811BA3">
        <w:rPr>
          <w:rFonts w:ascii="Times New Roman" w:hAnsi="Times New Roman"/>
          <w:sz w:val="20"/>
          <w:szCs w:val="20"/>
        </w:rPr>
        <w:t xml:space="preserve">, </w:t>
      </w:r>
      <w:r w:rsidR="00B24CEE">
        <w:rPr>
          <w:rFonts w:ascii="Times New Roman" w:hAnsi="Times New Roman"/>
          <w:sz w:val="20"/>
          <w:szCs w:val="20"/>
        </w:rPr>
        <w:t>and other.</w:t>
      </w:r>
    </w:p>
    <w:p w14:paraId="7DD531B4" w14:textId="3EF5178A" w:rsidR="00571223" w:rsidRPr="00571223" w:rsidRDefault="00A307BB" w:rsidP="00E26F4B">
      <w:pPr>
        <w:pStyle w:val="ListParagraph"/>
        <w:widowControl/>
        <w:numPr>
          <w:ilvl w:val="0"/>
          <w:numId w:val="11"/>
        </w:numPr>
        <w:snapToGrid w:val="0"/>
        <w:ind w:leftChars="0"/>
        <w:rPr>
          <w:rFonts w:ascii="Times New Roman" w:hAnsi="Times New Roman"/>
          <w:sz w:val="20"/>
          <w:szCs w:val="20"/>
          <w:lang w:eastAsia="ko-KR"/>
        </w:rPr>
      </w:pPr>
      <w:r>
        <w:rPr>
          <w:rFonts w:ascii="Times New Roman" w:hAnsi="Times New Roman"/>
          <w:sz w:val="20"/>
          <w:szCs w:val="20"/>
        </w:rPr>
        <w:t>Identifying open issues</w:t>
      </w:r>
      <w:r w:rsidR="005C10F0">
        <w:rPr>
          <w:rFonts w:ascii="Times New Roman" w:hAnsi="Times New Roman"/>
          <w:sz w:val="20"/>
          <w:szCs w:val="20"/>
        </w:rPr>
        <w:t xml:space="preserve"> and additional enhancements</w:t>
      </w:r>
      <w:r>
        <w:rPr>
          <w:rFonts w:ascii="Times New Roman" w:hAnsi="Times New Roman"/>
          <w:sz w:val="20"/>
          <w:szCs w:val="20"/>
        </w:rPr>
        <w:t xml:space="preserve"> on </w:t>
      </w:r>
      <w:r w:rsidR="005C10F0">
        <w:rPr>
          <w:rFonts w:ascii="Times New Roman" w:hAnsi="Times New Roman"/>
          <w:sz w:val="20"/>
          <w:szCs w:val="20"/>
        </w:rPr>
        <w:t xml:space="preserve">multi-TRP </w:t>
      </w:r>
      <w:r w:rsidRPr="00571223">
        <w:rPr>
          <w:rFonts w:ascii="Times New Roman" w:hAnsi="Times New Roman"/>
          <w:sz w:val="20"/>
          <w:szCs w:val="20"/>
        </w:rPr>
        <w:t>PUCCH reliability enhancement</w:t>
      </w:r>
      <w:r w:rsidR="005C10F0">
        <w:rPr>
          <w:rFonts w:ascii="Times New Roman" w:hAnsi="Times New Roman"/>
          <w:sz w:val="20"/>
          <w:szCs w:val="20"/>
        </w:rPr>
        <w:t>,</w:t>
      </w:r>
      <w:r>
        <w:rPr>
          <w:rFonts w:ascii="Times New Roman" w:hAnsi="Times New Roman"/>
          <w:sz w:val="20"/>
          <w:szCs w:val="20"/>
        </w:rPr>
        <w:t xml:space="preserve"> and finalizing d</w:t>
      </w:r>
      <w:r w:rsidR="00571223" w:rsidRPr="00571223">
        <w:rPr>
          <w:rFonts w:ascii="Times New Roman" w:hAnsi="Times New Roman"/>
          <w:sz w:val="20"/>
          <w:szCs w:val="20"/>
        </w:rPr>
        <w:t>etail</w:t>
      </w:r>
      <w:r>
        <w:rPr>
          <w:rFonts w:ascii="Times New Roman" w:hAnsi="Times New Roman"/>
          <w:sz w:val="20"/>
          <w:szCs w:val="20"/>
        </w:rPr>
        <w:t>s</w:t>
      </w:r>
      <w:r w:rsidR="005C10F0">
        <w:rPr>
          <w:rFonts w:ascii="Times New Roman" w:hAnsi="Times New Roman"/>
          <w:sz w:val="20"/>
          <w:szCs w:val="20"/>
        </w:rPr>
        <w:t xml:space="preserve">. </w:t>
      </w:r>
    </w:p>
    <w:p w14:paraId="39C0323E" w14:textId="2F9CC657" w:rsidR="007E385F" w:rsidRPr="00571223" w:rsidRDefault="005C10F0" w:rsidP="00E26F4B">
      <w:pPr>
        <w:pStyle w:val="ListParagraph"/>
        <w:widowControl/>
        <w:numPr>
          <w:ilvl w:val="0"/>
          <w:numId w:val="11"/>
        </w:numPr>
        <w:snapToGrid w:val="0"/>
        <w:ind w:leftChars="0"/>
        <w:rPr>
          <w:rFonts w:ascii="Times New Roman" w:hAnsi="Times New Roman"/>
          <w:sz w:val="20"/>
          <w:szCs w:val="20"/>
          <w:lang w:eastAsia="ko-KR"/>
        </w:rPr>
      </w:pPr>
      <w:r>
        <w:rPr>
          <w:rFonts w:ascii="Times New Roman" w:eastAsia="Times New Roman" w:hAnsi="Times New Roman"/>
          <w:sz w:val="20"/>
          <w:szCs w:val="20"/>
        </w:rPr>
        <w:t xml:space="preserve">Remaining details on </w:t>
      </w:r>
      <w:r w:rsidR="004C119C">
        <w:rPr>
          <w:rFonts w:ascii="Times New Roman" w:eastAsia="Times New Roman" w:hAnsi="Times New Roman"/>
          <w:sz w:val="20"/>
          <w:szCs w:val="20"/>
        </w:rPr>
        <w:t xml:space="preserve">multi-TRP </w:t>
      </w:r>
      <w:r w:rsidR="00571223" w:rsidRPr="00571223">
        <w:rPr>
          <w:rFonts w:ascii="Times New Roman" w:eastAsia="Times New Roman" w:hAnsi="Times New Roman"/>
          <w:sz w:val="20"/>
          <w:szCs w:val="20"/>
        </w:rPr>
        <w:t xml:space="preserve">PUSCH reliability enhancements, including </w:t>
      </w:r>
      <w:r w:rsidR="004C119C">
        <w:rPr>
          <w:rFonts w:ascii="Times New Roman" w:eastAsia="Times New Roman" w:hAnsi="Times New Roman"/>
          <w:sz w:val="20"/>
          <w:szCs w:val="20"/>
        </w:rPr>
        <w:t>open issues and additional enhancements related to</w:t>
      </w:r>
      <w:r w:rsidR="00571223" w:rsidRPr="00571223">
        <w:rPr>
          <w:rFonts w:ascii="Times New Roman" w:eastAsia="Times New Roman" w:hAnsi="Times New Roman"/>
          <w:sz w:val="20"/>
          <w:szCs w:val="20"/>
        </w:rPr>
        <w:t xml:space="preserve"> </w:t>
      </w:r>
      <w:r>
        <w:rPr>
          <w:rFonts w:ascii="Times New Roman" w:eastAsia="Times New Roman" w:hAnsi="Times New Roman"/>
          <w:sz w:val="20"/>
          <w:szCs w:val="20"/>
        </w:rPr>
        <w:t xml:space="preserve">DG </w:t>
      </w:r>
      <w:r w:rsidR="00571223" w:rsidRPr="00571223">
        <w:rPr>
          <w:rFonts w:ascii="Times New Roman" w:eastAsia="Times New Roman" w:hAnsi="Times New Roman"/>
          <w:sz w:val="20"/>
          <w:szCs w:val="20"/>
        </w:rPr>
        <w:t xml:space="preserve">PUSCH, </w:t>
      </w:r>
      <w:r>
        <w:rPr>
          <w:rFonts w:ascii="Times New Roman" w:eastAsia="Times New Roman" w:hAnsi="Times New Roman"/>
          <w:sz w:val="20"/>
          <w:szCs w:val="20"/>
        </w:rPr>
        <w:t xml:space="preserve">CG PUSCH, </w:t>
      </w:r>
      <w:r w:rsidR="00571223" w:rsidRPr="00571223">
        <w:rPr>
          <w:rFonts w:ascii="Times New Roman" w:eastAsia="Times New Roman" w:hAnsi="Times New Roman"/>
          <w:sz w:val="20"/>
          <w:szCs w:val="20"/>
        </w:rPr>
        <w:t>beam configurations/mapping, power control, and other</w:t>
      </w:r>
      <w:r w:rsidR="00B15871">
        <w:rPr>
          <w:rFonts w:ascii="Times New Roman" w:eastAsia="Times New Roman" w:hAnsi="Times New Roman"/>
          <w:sz w:val="20"/>
          <w:szCs w:val="20"/>
        </w:rPr>
        <w:t>.</w:t>
      </w:r>
    </w:p>
    <w:p w14:paraId="301C72D2" w14:textId="77777777" w:rsidR="00D937DC" w:rsidRPr="00571223" w:rsidRDefault="00D937DC" w:rsidP="00571223">
      <w:pPr>
        <w:snapToGrid w:val="0"/>
        <w:spacing w:after="0"/>
        <w:rPr>
          <w:u w:val="single"/>
        </w:rPr>
      </w:pPr>
    </w:p>
    <w:p w14:paraId="5B26B741" w14:textId="77777777" w:rsidR="00D937DC" w:rsidRPr="00571223" w:rsidRDefault="00D937DC" w:rsidP="00571223">
      <w:pPr>
        <w:snapToGrid w:val="0"/>
        <w:spacing w:after="0"/>
        <w:rPr>
          <w:lang w:eastAsia="ja-JP"/>
        </w:rPr>
      </w:pPr>
      <w:r w:rsidRPr="00571223">
        <w:rPr>
          <w:u w:val="single"/>
          <w:lang w:eastAsia="ja-JP"/>
        </w:rPr>
        <w:t>Multi-TRP enhancements for multi-cell mTRP</w:t>
      </w:r>
      <w:r w:rsidRPr="00571223">
        <w:rPr>
          <w:lang w:eastAsia="ja-JP"/>
        </w:rPr>
        <w:t>:</w:t>
      </w:r>
    </w:p>
    <w:p w14:paraId="77510C74" w14:textId="380EE506" w:rsidR="00D937DC" w:rsidRPr="00C25E38" w:rsidRDefault="00E96908" w:rsidP="00E26F4B">
      <w:pPr>
        <w:pStyle w:val="ListParagraph"/>
        <w:widowControl/>
        <w:numPr>
          <w:ilvl w:val="0"/>
          <w:numId w:val="12"/>
        </w:numPr>
        <w:snapToGrid w:val="0"/>
        <w:ind w:leftChars="0"/>
        <w:rPr>
          <w:rFonts w:ascii="Times New Roman" w:hAnsi="Times New Roman"/>
          <w:sz w:val="20"/>
          <w:szCs w:val="20"/>
        </w:rPr>
      </w:pPr>
      <w:r>
        <w:rPr>
          <w:rFonts w:ascii="Times New Roman" w:hAnsi="Times New Roman"/>
          <w:sz w:val="20"/>
          <w:szCs w:val="20"/>
        </w:rPr>
        <w:t>Remaining d</w:t>
      </w:r>
      <w:r w:rsidR="00C25E38" w:rsidRPr="00C25E38">
        <w:rPr>
          <w:rFonts w:ascii="Times New Roman" w:hAnsi="Times New Roman"/>
          <w:sz w:val="20"/>
          <w:szCs w:val="20"/>
        </w:rPr>
        <w:t>etail</w:t>
      </w:r>
      <w:r>
        <w:rPr>
          <w:rFonts w:ascii="Times New Roman" w:hAnsi="Times New Roman"/>
          <w:sz w:val="20"/>
          <w:szCs w:val="20"/>
        </w:rPr>
        <w:t>s</w:t>
      </w:r>
      <w:r w:rsidR="00C25E38" w:rsidRPr="00C25E38">
        <w:rPr>
          <w:rFonts w:ascii="Times New Roman" w:hAnsi="Times New Roman"/>
          <w:sz w:val="20"/>
          <w:szCs w:val="20"/>
        </w:rPr>
        <w:t xml:space="preserve"> </w:t>
      </w:r>
      <w:r w:rsidR="00D325A9">
        <w:rPr>
          <w:rFonts w:ascii="Times New Roman" w:hAnsi="Times New Roman"/>
          <w:sz w:val="20"/>
          <w:szCs w:val="20"/>
        </w:rPr>
        <w:t>on QCL</w:t>
      </w:r>
      <w:r w:rsidR="00C25E38" w:rsidRPr="00C25E38">
        <w:rPr>
          <w:rFonts w:ascii="Times New Roman" w:hAnsi="Times New Roman"/>
          <w:sz w:val="20"/>
          <w:szCs w:val="20"/>
        </w:rPr>
        <w:t>/TCI-related enhancement to enable inter-cell multi-DCI based multi-TRP operation</w:t>
      </w:r>
    </w:p>
    <w:p w14:paraId="5533D224" w14:textId="77777777" w:rsidR="00D937DC" w:rsidRPr="00223C99" w:rsidRDefault="00D937DC" w:rsidP="00571223">
      <w:pPr>
        <w:snapToGrid w:val="0"/>
        <w:spacing w:after="0"/>
        <w:rPr>
          <w:lang w:val="en-US" w:eastAsia="ja-JP"/>
        </w:rPr>
      </w:pPr>
    </w:p>
    <w:p w14:paraId="7B57C828" w14:textId="77777777" w:rsidR="00D937DC" w:rsidRPr="00571223" w:rsidRDefault="00D937DC" w:rsidP="00571223">
      <w:pPr>
        <w:snapToGrid w:val="0"/>
        <w:spacing w:after="0"/>
        <w:rPr>
          <w:lang w:eastAsia="ja-JP"/>
        </w:rPr>
      </w:pPr>
      <w:r w:rsidRPr="00571223">
        <w:rPr>
          <w:u w:val="single"/>
          <w:lang w:eastAsia="ja-JP"/>
        </w:rPr>
        <w:t>Multi-TRP enhancements for beam management</w:t>
      </w:r>
      <w:r w:rsidRPr="00571223">
        <w:rPr>
          <w:lang w:eastAsia="ja-JP"/>
        </w:rPr>
        <w:t>:</w:t>
      </w:r>
    </w:p>
    <w:p w14:paraId="23B6143B" w14:textId="3592F727" w:rsidR="00FA0388" w:rsidRPr="00571223" w:rsidRDefault="00FA0388" w:rsidP="00E26F4B">
      <w:pPr>
        <w:pStyle w:val="ListParagraph"/>
        <w:numPr>
          <w:ilvl w:val="0"/>
          <w:numId w:val="10"/>
        </w:numPr>
        <w:snapToGrid w:val="0"/>
        <w:ind w:leftChars="0"/>
        <w:rPr>
          <w:rFonts w:ascii="Times New Roman" w:hAnsi="Times New Roman"/>
          <w:sz w:val="20"/>
          <w:szCs w:val="20"/>
        </w:rPr>
      </w:pPr>
      <w:r w:rsidRPr="00571223">
        <w:rPr>
          <w:rFonts w:ascii="Times New Roman" w:hAnsi="Times New Roman"/>
          <w:sz w:val="20"/>
          <w:szCs w:val="20"/>
        </w:rPr>
        <w:t xml:space="preserve">Detailed design of beam measurement/reporting enhancement, beam failure recovery (including partial BFR) for mTRP and </w:t>
      </w:r>
      <w:r w:rsidR="00F01288">
        <w:rPr>
          <w:rFonts w:ascii="Times New Roman" w:hAnsi="Times New Roman"/>
          <w:sz w:val="20"/>
          <w:szCs w:val="20"/>
        </w:rPr>
        <w:t xml:space="preserve">study on </w:t>
      </w:r>
      <w:r w:rsidRPr="00571223">
        <w:rPr>
          <w:rFonts w:ascii="Times New Roman" w:hAnsi="Times New Roman"/>
          <w:sz w:val="20"/>
          <w:szCs w:val="20"/>
        </w:rPr>
        <w:t>simultaneous reception of same/different channels/RS with different QCL-typeD</w:t>
      </w:r>
    </w:p>
    <w:p w14:paraId="7F26D1E7" w14:textId="27E03B21" w:rsidR="00D937DC" w:rsidRPr="00D325A9" w:rsidRDefault="00D937DC" w:rsidP="00571223">
      <w:pPr>
        <w:snapToGrid w:val="0"/>
        <w:spacing w:after="0"/>
        <w:rPr>
          <w:lang w:val="en-US" w:eastAsia="ja-JP"/>
        </w:rPr>
      </w:pPr>
    </w:p>
    <w:p w14:paraId="1EF5E777" w14:textId="77777777" w:rsidR="00D937DC" w:rsidRPr="00571223" w:rsidRDefault="00D937DC" w:rsidP="00571223">
      <w:pPr>
        <w:snapToGrid w:val="0"/>
        <w:spacing w:after="0"/>
        <w:rPr>
          <w:lang w:eastAsia="ja-JP"/>
        </w:rPr>
      </w:pPr>
      <w:r w:rsidRPr="00571223">
        <w:rPr>
          <w:u w:val="single"/>
          <w:lang w:eastAsia="ja-JP"/>
        </w:rPr>
        <w:t>Multi-TRP enhancements for HST-SFN</w:t>
      </w:r>
      <w:r w:rsidRPr="00571223">
        <w:rPr>
          <w:lang w:eastAsia="ja-JP"/>
        </w:rPr>
        <w:t>:</w:t>
      </w:r>
    </w:p>
    <w:p w14:paraId="6F506700" w14:textId="14FB4236" w:rsidR="00571223" w:rsidRPr="00571223" w:rsidRDefault="005E08E8" w:rsidP="00E26F4B">
      <w:pPr>
        <w:pStyle w:val="ListParagraph"/>
        <w:widowControl/>
        <w:numPr>
          <w:ilvl w:val="0"/>
          <w:numId w:val="13"/>
        </w:numPr>
        <w:snapToGrid w:val="0"/>
        <w:ind w:leftChars="0"/>
        <w:rPr>
          <w:rFonts w:ascii="Times New Roman" w:hAnsi="Times New Roman"/>
          <w:sz w:val="20"/>
          <w:szCs w:val="20"/>
          <w:lang w:eastAsia="ko-KR"/>
        </w:rPr>
      </w:pPr>
      <w:r>
        <w:rPr>
          <w:rFonts w:ascii="Times New Roman" w:hAnsi="Times New Roman"/>
          <w:sz w:val="20"/>
          <w:szCs w:val="20"/>
        </w:rPr>
        <w:t>Remaining</w:t>
      </w:r>
      <w:r w:rsidR="001E7747">
        <w:rPr>
          <w:rFonts w:ascii="Times New Roman" w:hAnsi="Times New Roman"/>
          <w:sz w:val="20"/>
          <w:szCs w:val="20"/>
        </w:rPr>
        <w:t xml:space="preserve"> details</w:t>
      </w:r>
      <w:r w:rsidR="00571223" w:rsidRPr="00571223">
        <w:rPr>
          <w:rFonts w:ascii="Times New Roman" w:hAnsi="Times New Roman"/>
          <w:sz w:val="20"/>
          <w:szCs w:val="20"/>
        </w:rPr>
        <w:t xml:space="preserve"> on QCL assumption for DMRS antenna port(s) for HST-SFN deployment </w:t>
      </w:r>
    </w:p>
    <w:p w14:paraId="5FF1C368" w14:textId="0627DA01" w:rsidR="00D937DC" w:rsidRPr="00571223" w:rsidRDefault="00571223" w:rsidP="00E26F4B">
      <w:pPr>
        <w:pStyle w:val="ListParagraph"/>
        <w:widowControl/>
        <w:numPr>
          <w:ilvl w:val="0"/>
          <w:numId w:val="13"/>
        </w:numPr>
        <w:snapToGrid w:val="0"/>
        <w:ind w:leftChars="0"/>
        <w:rPr>
          <w:rFonts w:ascii="Times New Roman" w:hAnsi="Times New Roman"/>
          <w:sz w:val="20"/>
          <w:szCs w:val="20"/>
          <w:lang w:eastAsia="ko-KR"/>
        </w:rPr>
      </w:pPr>
      <w:r w:rsidRPr="00571223">
        <w:rPr>
          <w:rFonts w:ascii="Times New Roman" w:eastAsia="Times New Roman" w:hAnsi="Times New Roman"/>
          <w:sz w:val="20"/>
          <w:szCs w:val="20"/>
        </w:rPr>
        <w:t>If the benefits are shown, detailed design of QCL/QCL-like relation between DL and UL signal for HST-SFN deployment</w:t>
      </w:r>
    </w:p>
    <w:p w14:paraId="59A44BE3" w14:textId="77777777" w:rsidR="007E385F" w:rsidRPr="00223C99" w:rsidRDefault="007E385F" w:rsidP="00571223">
      <w:pPr>
        <w:snapToGrid w:val="0"/>
        <w:spacing w:after="0"/>
        <w:rPr>
          <w:u w:val="single"/>
          <w:lang w:val="en-US"/>
        </w:rPr>
      </w:pPr>
    </w:p>
    <w:p w14:paraId="7BCCA2AE" w14:textId="2C9E8D6D" w:rsidR="00324830" w:rsidRPr="00571223" w:rsidRDefault="00324830" w:rsidP="00571223">
      <w:pPr>
        <w:snapToGrid w:val="0"/>
        <w:spacing w:after="0"/>
      </w:pPr>
      <w:r w:rsidRPr="00571223">
        <w:rPr>
          <w:u w:val="single"/>
        </w:rPr>
        <w:t>SRS enhancements</w:t>
      </w:r>
      <w:r w:rsidRPr="00571223">
        <w:t>:</w:t>
      </w:r>
    </w:p>
    <w:p w14:paraId="56F08CC7" w14:textId="09A43E6F" w:rsidR="007E385F" w:rsidRPr="00571223" w:rsidRDefault="00E36C9B" w:rsidP="00E26F4B">
      <w:pPr>
        <w:pStyle w:val="ListParagraph"/>
        <w:numPr>
          <w:ilvl w:val="0"/>
          <w:numId w:val="9"/>
        </w:numPr>
        <w:snapToGrid w:val="0"/>
        <w:ind w:leftChars="0"/>
        <w:rPr>
          <w:rFonts w:ascii="Times New Roman" w:hAnsi="Times New Roman"/>
          <w:sz w:val="20"/>
          <w:szCs w:val="20"/>
        </w:rPr>
      </w:pPr>
      <w:r>
        <w:rPr>
          <w:rFonts w:ascii="Times New Roman" w:hAnsi="Times New Roman"/>
          <w:sz w:val="20"/>
          <w:szCs w:val="20"/>
        </w:rPr>
        <w:t xml:space="preserve">Remaining </w:t>
      </w:r>
      <w:r w:rsidR="00406DDA">
        <w:rPr>
          <w:rFonts w:ascii="Times New Roman" w:hAnsi="Times New Roman"/>
          <w:sz w:val="20"/>
          <w:szCs w:val="20"/>
        </w:rPr>
        <w:t>details</w:t>
      </w:r>
      <w:r w:rsidR="00406DDA" w:rsidRPr="00571223">
        <w:rPr>
          <w:rFonts w:ascii="Times New Roman" w:hAnsi="Times New Roman"/>
          <w:sz w:val="20"/>
          <w:szCs w:val="20"/>
        </w:rPr>
        <w:t xml:space="preserve"> </w:t>
      </w:r>
      <w:r w:rsidR="00093082" w:rsidRPr="00571223">
        <w:rPr>
          <w:rFonts w:ascii="Times New Roman" w:hAnsi="Times New Roman"/>
          <w:sz w:val="20"/>
          <w:szCs w:val="20"/>
        </w:rPr>
        <w:t>of aperiodic SRS triggering enhancement considering flexibility and overhead</w:t>
      </w:r>
    </w:p>
    <w:p w14:paraId="5438ACFC" w14:textId="1CBC0206" w:rsidR="005111CE" w:rsidRPr="00571223" w:rsidRDefault="00097D5D" w:rsidP="005111CE">
      <w:pPr>
        <w:pStyle w:val="ListParagraph"/>
        <w:numPr>
          <w:ilvl w:val="0"/>
          <w:numId w:val="9"/>
        </w:numPr>
        <w:snapToGrid w:val="0"/>
        <w:ind w:leftChars="0"/>
        <w:rPr>
          <w:rFonts w:ascii="Times New Roman" w:hAnsi="Times New Roman"/>
          <w:sz w:val="20"/>
          <w:szCs w:val="20"/>
        </w:rPr>
      </w:pPr>
      <w:r>
        <w:rPr>
          <w:rFonts w:ascii="Times New Roman" w:hAnsi="Times New Roman"/>
          <w:sz w:val="20"/>
          <w:szCs w:val="20"/>
        </w:rPr>
        <w:t>Remaining details on</w:t>
      </w:r>
      <w:r w:rsidRPr="00571223">
        <w:rPr>
          <w:rFonts w:ascii="Times New Roman" w:hAnsi="Times New Roman"/>
          <w:sz w:val="20"/>
          <w:szCs w:val="20"/>
        </w:rPr>
        <w:t xml:space="preserve"> </w:t>
      </w:r>
      <w:r w:rsidR="005111CE">
        <w:rPr>
          <w:rFonts w:ascii="Times New Roman" w:hAnsi="Times New Roman"/>
          <w:sz w:val="20"/>
          <w:szCs w:val="20"/>
        </w:rPr>
        <w:t>resource set</w:t>
      </w:r>
      <w:r w:rsidR="00F93CEE">
        <w:rPr>
          <w:rFonts w:ascii="Times New Roman" w:hAnsi="Times New Roman"/>
          <w:sz w:val="20"/>
          <w:szCs w:val="20"/>
        </w:rPr>
        <w:t xml:space="preserve"> and resource</w:t>
      </w:r>
      <w:r w:rsidR="005111CE">
        <w:rPr>
          <w:rFonts w:ascii="Times New Roman" w:hAnsi="Times New Roman"/>
          <w:sz w:val="20"/>
          <w:szCs w:val="20"/>
        </w:rPr>
        <w:t xml:space="preserve"> </w:t>
      </w:r>
      <w:r w:rsidR="005111CE" w:rsidRPr="00571223">
        <w:rPr>
          <w:rFonts w:ascii="Times New Roman" w:hAnsi="Times New Roman"/>
          <w:sz w:val="20"/>
          <w:szCs w:val="20"/>
        </w:rPr>
        <w:t xml:space="preserve">configurations </w:t>
      </w:r>
      <w:r w:rsidR="005111CE">
        <w:rPr>
          <w:rFonts w:ascii="Times New Roman" w:hAnsi="Times New Roman"/>
          <w:sz w:val="20"/>
          <w:szCs w:val="20"/>
        </w:rPr>
        <w:t>for</w:t>
      </w:r>
      <w:r w:rsidR="005111CE" w:rsidRPr="00571223">
        <w:rPr>
          <w:rFonts w:ascii="Times New Roman" w:hAnsi="Times New Roman"/>
          <w:sz w:val="20"/>
          <w:szCs w:val="20"/>
        </w:rPr>
        <w:t xml:space="preserve"> SRS antenna switching up to 8Rx</w:t>
      </w:r>
    </w:p>
    <w:p w14:paraId="4642B4B8" w14:textId="4F937DD0" w:rsidR="00093082" w:rsidRPr="00571223" w:rsidRDefault="004E1AE1" w:rsidP="005111CE">
      <w:pPr>
        <w:pStyle w:val="ListParagraph"/>
        <w:numPr>
          <w:ilvl w:val="0"/>
          <w:numId w:val="9"/>
        </w:numPr>
        <w:snapToGrid w:val="0"/>
        <w:ind w:leftChars="0"/>
        <w:rPr>
          <w:rFonts w:ascii="Times New Roman" w:hAnsi="Times New Roman"/>
          <w:sz w:val="20"/>
          <w:szCs w:val="20"/>
        </w:rPr>
      </w:pPr>
      <w:r>
        <w:rPr>
          <w:rFonts w:ascii="Times New Roman" w:hAnsi="Times New Roman"/>
          <w:sz w:val="20"/>
          <w:szCs w:val="20"/>
        </w:rPr>
        <w:t xml:space="preserve">Remaining details </w:t>
      </w:r>
      <w:r w:rsidR="002F58BF">
        <w:rPr>
          <w:rFonts w:ascii="Times New Roman" w:hAnsi="Times New Roman"/>
          <w:sz w:val="20"/>
          <w:szCs w:val="20"/>
        </w:rPr>
        <w:t>to complete the three agreed</w:t>
      </w:r>
      <w:r w:rsidR="002F58BF" w:rsidRPr="00571223">
        <w:rPr>
          <w:rFonts w:ascii="Times New Roman" w:hAnsi="Times New Roman"/>
          <w:sz w:val="20"/>
          <w:szCs w:val="20"/>
        </w:rPr>
        <w:t xml:space="preserve"> </w:t>
      </w:r>
      <w:r w:rsidR="005111CE" w:rsidRPr="00571223">
        <w:rPr>
          <w:rFonts w:ascii="Times New Roman" w:hAnsi="Times New Roman"/>
          <w:sz w:val="20"/>
          <w:szCs w:val="20"/>
        </w:rPr>
        <w:t>scheme</w:t>
      </w:r>
      <w:r w:rsidR="002F58BF">
        <w:rPr>
          <w:rFonts w:ascii="Times New Roman" w:hAnsi="Times New Roman"/>
          <w:sz w:val="20"/>
          <w:szCs w:val="20"/>
        </w:rPr>
        <w:t>s</w:t>
      </w:r>
      <w:r w:rsidR="005111CE" w:rsidRPr="00571223">
        <w:rPr>
          <w:rFonts w:ascii="Times New Roman" w:hAnsi="Times New Roman"/>
          <w:sz w:val="20"/>
          <w:szCs w:val="20"/>
        </w:rPr>
        <w:t xml:space="preserve"> for SRS coverage/capacity enhancement</w:t>
      </w:r>
    </w:p>
    <w:p w14:paraId="5864B33B" w14:textId="77777777" w:rsidR="007E385F" w:rsidRPr="007E385F" w:rsidRDefault="007E385F" w:rsidP="007E385F">
      <w:pPr>
        <w:snapToGrid w:val="0"/>
        <w:spacing w:after="0"/>
        <w:rPr>
          <w:u w:val="single"/>
        </w:rPr>
      </w:pPr>
    </w:p>
    <w:p w14:paraId="0701BD63" w14:textId="0433F5AD" w:rsidR="00324830" w:rsidRDefault="00324830" w:rsidP="007E385F">
      <w:pPr>
        <w:snapToGrid w:val="0"/>
        <w:spacing w:after="0"/>
      </w:pPr>
      <w:r w:rsidRPr="007E385F">
        <w:rPr>
          <w:u w:val="single"/>
        </w:rPr>
        <w:t>CSI enhancements</w:t>
      </w:r>
      <w:r w:rsidRPr="007E385F">
        <w:t>:</w:t>
      </w:r>
    </w:p>
    <w:p w14:paraId="75AE5AC6" w14:textId="26721A1F" w:rsidR="00561444" w:rsidRPr="00561444" w:rsidRDefault="00D85FC2" w:rsidP="00E26F4B">
      <w:pPr>
        <w:pStyle w:val="ListParagraph"/>
        <w:numPr>
          <w:ilvl w:val="0"/>
          <w:numId w:val="9"/>
        </w:numPr>
        <w:snapToGrid w:val="0"/>
        <w:ind w:leftChars="0"/>
        <w:rPr>
          <w:rFonts w:ascii="Times New Roman" w:hAnsi="Times New Roman"/>
          <w:sz w:val="20"/>
          <w:szCs w:val="20"/>
        </w:rPr>
      </w:pPr>
      <w:r>
        <w:rPr>
          <w:rFonts w:ascii="Times New Roman" w:hAnsi="Times New Roman"/>
          <w:sz w:val="20"/>
          <w:szCs w:val="20"/>
        </w:rPr>
        <w:t xml:space="preserve">Remaining </w:t>
      </w:r>
      <w:r w:rsidR="00DA1E75">
        <w:rPr>
          <w:rFonts w:ascii="Times New Roman" w:hAnsi="Times New Roman"/>
          <w:sz w:val="20"/>
          <w:szCs w:val="20"/>
        </w:rPr>
        <w:t>d</w:t>
      </w:r>
      <w:r w:rsidR="00561444" w:rsidRPr="00561444">
        <w:rPr>
          <w:rFonts w:ascii="Times New Roman" w:hAnsi="Times New Roman"/>
          <w:sz w:val="20"/>
          <w:szCs w:val="20"/>
        </w:rPr>
        <w:t xml:space="preserve">etailed design of CSI reporting for M-TRP/panel for more dynamic hypothesis, including related configuration, measurement behavior, reporting mechanism, </w:t>
      </w:r>
      <w:r w:rsidR="002251C2">
        <w:rPr>
          <w:rFonts w:ascii="Times New Roman" w:hAnsi="Times New Roman"/>
          <w:sz w:val="20"/>
          <w:szCs w:val="20"/>
        </w:rPr>
        <w:t xml:space="preserve">UCI design, </w:t>
      </w:r>
      <w:r w:rsidR="00561444" w:rsidRPr="00561444">
        <w:rPr>
          <w:rFonts w:ascii="Times New Roman" w:hAnsi="Times New Roman"/>
          <w:sz w:val="20"/>
          <w:szCs w:val="20"/>
        </w:rPr>
        <w:t>UE capability design</w:t>
      </w:r>
      <w:r w:rsidR="00CB416B">
        <w:rPr>
          <w:rFonts w:ascii="Times New Roman" w:hAnsi="Times New Roman"/>
          <w:sz w:val="20"/>
          <w:szCs w:val="20"/>
        </w:rPr>
        <w:t xml:space="preserve"> at least</w:t>
      </w:r>
      <w:r w:rsidR="00AC3A4B">
        <w:rPr>
          <w:rFonts w:ascii="Times New Roman" w:hAnsi="Times New Roman"/>
          <w:sz w:val="20"/>
          <w:szCs w:val="20"/>
        </w:rPr>
        <w:t>.</w:t>
      </w:r>
      <w:r w:rsidR="00561444" w:rsidRPr="00561444">
        <w:rPr>
          <w:rFonts w:ascii="Times New Roman" w:hAnsi="Times New Roman"/>
          <w:sz w:val="20"/>
          <w:szCs w:val="20"/>
        </w:rPr>
        <w:t xml:space="preserve"> </w:t>
      </w:r>
    </w:p>
    <w:p w14:paraId="47C7A544" w14:textId="48A4FF15" w:rsidR="00561444" w:rsidRPr="00561444" w:rsidRDefault="002251C2" w:rsidP="00E26F4B">
      <w:pPr>
        <w:pStyle w:val="ListParagraph"/>
        <w:numPr>
          <w:ilvl w:val="0"/>
          <w:numId w:val="9"/>
        </w:numPr>
        <w:snapToGrid w:val="0"/>
        <w:ind w:leftChars="0"/>
        <w:rPr>
          <w:rFonts w:ascii="Times New Roman" w:hAnsi="Times New Roman"/>
          <w:sz w:val="20"/>
          <w:szCs w:val="20"/>
        </w:rPr>
      </w:pPr>
      <w:r>
        <w:rPr>
          <w:rFonts w:ascii="Times New Roman" w:hAnsi="Times New Roman"/>
          <w:sz w:val="20"/>
          <w:szCs w:val="20"/>
        </w:rPr>
        <w:t xml:space="preserve">Remaining </w:t>
      </w:r>
      <w:r w:rsidR="00DA1E75">
        <w:rPr>
          <w:rFonts w:ascii="Times New Roman" w:hAnsi="Times New Roman"/>
          <w:sz w:val="20"/>
          <w:szCs w:val="20"/>
        </w:rPr>
        <w:t>d</w:t>
      </w:r>
      <w:r w:rsidR="00561444" w:rsidRPr="00561444">
        <w:rPr>
          <w:rFonts w:ascii="Times New Roman" w:hAnsi="Times New Roman"/>
          <w:sz w:val="20"/>
          <w:szCs w:val="20"/>
        </w:rPr>
        <w:t>etailed design of PS codebook enhancement by utilizing FDD reciprocity</w:t>
      </w:r>
      <w:r>
        <w:rPr>
          <w:rFonts w:ascii="Times New Roman" w:hAnsi="Times New Roman"/>
          <w:sz w:val="20"/>
          <w:szCs w:val="20"/>
        </w:rPr>
        <w:t xml:space="preserve"> for rank 1 </w:t>
      </w:r>
      <w:r w:rsidR="00D85FC2">
        <w:rPr>
          <w:rFonts w:ascii="Times New Roman" w:hAnsi="Times New Roman"/>
          <w:sz w:val="20"/>
          <w:szCs w:val="20"/>
        </w:rPr>
        <w:t>and</w:t>
      </w:r>
      <w:r>
        <w:rPr>
          <w:rFonts w:ascii="Times New Roman" w:hAnsi="Times New Roman"/>
          <w:sz w:val="20"/>
          <w:szCs w:val="20"/>
        </w:rPr>
        <w:t xml:space="preserve"> higher rank</w:t>
      </w:r>
      <w:r w:rsidR="00561444" w:rsidRPr="00561444">
        <w:rPr>
          <w:rFonts w:ascii="Times New Roman" w:hAnsi="Times New Roman"/>
          <w:sz w:val="20"/>
          <w:szCs w:val="20"/>
        </w:rPr>
        <w:t>, including related quantization</w:t>
      </w:r>
      <w:r w:rsidR="00DA1E75">
        <w:rPr>
          <w:rFonts w:ascii="Times New Roman" w:hAnsi="Times New Roman"/>
          <w:sz w:val="20"/>
          <w:szCs w:val="20"/>
        </w:rPr>
        <w:t xml:space="preserve"> per codebook component</w:t>
      </w:r>
      <w:r w:rsidR="00561444" w:rsidRPr="00561444">
        <w:rPr>
          <w:rFonts w:ascii="Times New Roman" w:hAnsi="Times New Roman"/>
          <w:sz w:val="20"/>
          <w:szCs w:val="20"/>
        </w:rPr>
        <w:t>, reporting mechanism, UE capability</w:t>
      </w:r>
      <w:r>
        <w:rPr>
          <w:rFonts w:ascii="Times New Roman" w:hAnsi="Times New Roman"/>
          <w:sz w:val="20"/>
          <w:szCs w:val="20"/>
        </w:rPr>
        <w:t>, UCI design</w:t>
      </w:r>
      <w:r w:rsidR="00CB416B">
        <w:rPr>
          <w:rFonts w:ascii="Times New Roman" w:hAnsi="Times New Roman"/>
          <w:sz w:val="20"/>
          <w:szCs w:val="20"/>
        </w:rPr>
        <w:t xml:space="preserve"> at least</w:t>
      </w:r>
      <w:r w:rsidR="00AC3A4B">
        <w:rPr>
          <w:rFonts w:ascii="Times New Roman" w:hAnsi="Times New Roman"/>
          <w:sz w:val="20"/>
          <w:szCs w:val="20"/>
        </w:rPr>
        <w:t>.</w:t>
      </w:r>
    </w:p>
    <w:p w14:paraId="21EB11DF" w14:textId="77777777" w:rsidR="00637E4C" w:rsidRPr="007E385F" w:rsidRDefault="00637E4C" w:rsidP="007E385F">
      <w:pPr>
        <w:snapToGrid w:val="0"/>
        <w:spacing w:after="0"/>
        <w:rPr>
          <w:lang w:eastAsia="ja-JP"/>
        </w:rPr>
      </w:pPr>
    </w:p>
    <w:p w14:paraId="52196D0E" w14:textId="77777777"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14:paraId="34799225" w14:textId="77777777" w:rsidR="00701410" w:rsidRDefault="00701410" w:rsidP="00701410">
      <w:pPr>
        <w:pStyle w:val="Heading4"/>
        <w:rPr>
          <w:lang w:eastAsia="ja-JP"/>
        </w:rPr>
      </w:pPr>
      <w:r>
        <w:rPr>
          <w:lang w:eastAsia="ja-JP"/>
        </w:rPr>
        <w:t>2.2.1</w:t>
      </w:r>
      <w:r>
        <w:rPr>
          <w:lang w:eastAsia="ja-JP"/>
        </w:rPr>
        <w:tab/>
        <w:t>Agreements</w:t>
      </w:r>
    </w:p>
    <w:p w14:paraId="6AE2D9CF" w14:textId="77777777" w:rsidR="00361362" w:rsidRPr="00B81DA3" w:rsidRDefault="00361362" w:rsidP="00361362">
      <w:pPr>
        <w:pStyle w:val="Doc-title"/>
        <w:rPr>
          <w:rFonts w:ascii="Times New Roman" w:eastAsia="BatangChe" w:hAnsi="Times New Roman"/>
          <w:b/>
          <w:sz w:val="22"/>
          <w:lang w:eastAsia="ko-KR"/>
        </w:rPr>
      </w:pPr>
      <w:r w:rsidRPr="00B81DA3">
        <w:rPr>
          <w:rFonts w:ascii="Times New Roman" w:eastAsia="BatangChe" w:hAnsi="Times New Roman" w:hint="eastAsia"/>
          <w:b/>
          <w:sz w:val="22"/>
          <w:highlight w:val="green"/>
          <w:lang w:eastAsia="ko-KR"/>
        </w:rPr>
        <w:t>RAN2#11</w:t>
      </w:r>
      <w:r>
        <w:rPr>
          <w:rFonts w:ascii="Times New Roman" w:eastAsia="BatangChe" w:hAnsi="Times New Roman"/>
          <w:b/>
          <w:sz w:val="22"/>
          <w:highlight w:val="green"/>
          <w:lang w:eastAsia="ko-KR"/>
        </w:rPr>
        <w:t>3bis</w:t>
      </w:r>
      <w:r w:rsidRPr="00B81DA3">
        <w:rPr>
          <w:rFonts w:ascii="Times New Roman" w:eastAsia="BatangChe" w:hAnsi="Times New Roman" w:hint="eastAsia"/>
          <w:b/>
          <w:sz w:val="22"/>
          <w:highlight w:val="green"/>
          <w:lang w:eastAsia="ko-KR"/>
        </w:rPr>
        <w:t>-e meeting</w:t>
      </w:r>
    </w:p>
    <w:p w14:paraId="1BCABE4E" w14:textId="77777777" w:rsidR="00361362" w:rsidRDefault="00361362" w:rsidP="00361362">
      <w:pPr>
        <w:pStyle w:val="Doc-title"/>
        <w:rPr>
          <w:rFonts w:ascii="Times New Roman" w:eastAsia="BatangChe" w:hAnsi="Times New Roman"/>
          <w:b/>
          <w:sz w:val="22"/>
          <w:u w:val="single"/>
          <w:lang w:eastAsia="ko-KR"/>
        </w:rPr>
      </w:pPr>
    </w:p>
    <w:p w14:paraId="4BF38396" w14:textId="77777777" w:rsidR="00361362" w:rsidRPr="00B81DA3" w:rsidRDefault="00361362" w:rsidP="00361362">
      <w:pPr>
        <w:pStyle w:val="Doc-title"/>
        <w:rPr>
          <w:rFonts w:ascii="Times New Roman" w:eastAsia="BatangChe" w:hAnsi="Times New Roman"/>
          <w:b/>
          <w:sz w:val="22"/>
          <w:u w:val="single"/>
          <w:lang w:eastAsia="ko-KR"/>
        </w:rPr>
      </w:pPr>
      <w:r w:rsidRPr="00B81DA3">
        <w:rPr>
          <w:rFonts w:ascii="Times New Roman" w:eastAsia="BatangChe" w:hAnsi="Times New Roman"/>
          <w:b/>
          <w:sz w:val="22"/>
          <w:u w:val="single"/>
          <w:lang w:eastAsia="ko-KR"/>
        </w:rPr>
        <w:t>L1/L2 centric inter-cell mobility</w:t>
      </w:r>
    </w:p>
    <w:p w14:paraId="580BF5BF" w14:textId="77777777" w:rsidR="00361362" w:rsidRDefault="00361362" w:rsidP="00361362">
      <w:pPr>
        <w:pStyle w:val="Doc-title"/>
        <w:rPr>
          <w:rFonts w:ascii="Times New Roman" w:eastAsia="BatangChe" w:hAnsi="Times New Roman"/>
          <w:b/>
          <w:sz w:val="22"/>
          <w:highlight w:val="green"/>
          <w:lang w:eastAsia="ko-KR"/>
        </w:rPr>
      </w:pPr>
    </w:p>
    <w:p w14:paraId="5DDF7B93" w14:textId="77777777" w:rsidR="00361362" w:rsidRDefault="00361362" w:rsidP="00361362">
      <w:pPr>
        <w:pStyle w:val="Doc-title"/>
      </w:pPr>
      <w:r w:rsidRPr="00111686">
        <w:t>R2-2104632</w:t>
      </w:r>
      <w:r>
        <w:tab/>
      </w:r>
      <w:r w:rsidRPr="00A1244F">
        <w:t>Summary of email discussion [AT113bis-e][035][feMIMO] L1L2 Centric Mobility</w:t>
      </w:r>
      <w:r>
        <w:tab/>
        <w:t>Samsung</w:t>
      </w:r>
    </w:p>
    <w:p w14:paraId="6194926A" w14:textId="77777777" w:rsidR="00361362" w:rsidRDefault="00361362" w:rsidP="00361362">
      <w:pPr>
        <w:pStyle w:val="Doc-text2"/>
      </w:pPr>
      <w:r>
        <w:t>DISCUSSION</w:t>
      </w:r>
    </w:p>
    <w:p w14:paraId="1BC1C873" w14:textId="77777777" w:rsidR="00361362" w:rsidRPr="00B81DA3" w:rsidRDefault="00361362" w:rsidP="00361362">
      <w:pPr>
        <w:pStyle w:val="Agreement"/>
        <w:numPr>
          <w:ilvl w:val="0"/>
          <w:numId w:val="0"/>
        </w:numPr>
        <w:ind w:left="1619" w:hanging="360"/>
        <w:rPr>
          <w:b w:val="0"/>
        </w:rPr>
      </w:pPr>
      <w:r w:rsidRPr="00B81DA3">
        <w:rPr>
          <w:b w:val="0"/>
        </w:rPr>
        <w:t>AGREEMENTS</w:t>
      </w:r>
    </w:p>
    <w:p w14:paraId="74339261" w14:textId="77777777" w:rsidR="00361362" w:rsidRPr="00111686" w:rsidRDefault="00361362" w:rsidP="00361362">
      <w:pPr>
        <w:pStyle w:val="Agreement"/>
        <w:rPr>
          <w:b w:val="0"/>
          <w:lang w:val="en-US" w:eastAsia="ko-KR"/>
        </w:rPr>
      </w:pPr>
      <w:r w:rsidRPr="00111686">
        <w:rPr>
          <w:b w:val="0"/>
          <w:lang w:val="en-US" w:eastAsia="ko-KR"/>
        </w:rPr>
        <w:t>The term “non-serving cell(s)” seems to cause confusion, and should be changed (to be consistent with the current RAN2 definitions).</w:t>
      </w:r>
    </w:p>
    <w:p w14:paraId="798392B0" w14:textId="77777777" w:rsidR="00361362" w:rsidRPr="00111686" w:rsidRDefault="00361362" w:rsidP="00361362">
      <w:pPr>
        <w:pStyle w:val="Agreement"/>
        <w:rPr>
          <w:b w:val="0"/>
          <w:lang w:eastAsia="zh-CN"/>
        </w:rPr>
      </w:pPr>
      <w:r w:rsidRPr="00111686">
        <w:rPr>
          <w:b w:val="0"/>
          <w:lang w:eastAsia="zh-CN"/>
        </w:rPr>
        <w:t>RAN2 further study the impact on L1/L2 centric mobility for inter-cell multi-TRP-like model and inter-cell HO-like model.</w:t>
      </w:r>
    </w:p>
    <w:p w14:paraId="479F6917" w14:textId="77777777" w:rsidR="00361362" w:rsidRPr="00111686" w:rsidRDefault="00361362" w:rsidP="00361362">
      <w:pPr>
        <w:pStyle w:val="Agreement"/>
        <w:rPr>
          <w:b w:val="0"/>
          <w:lang w:val="en-US" w:eastAsia="ko-KR"/>
        </w:rPr>
      </w:pPr>
      <w:r w:rsidRPr="00111686">
        <w:rPr>
          <w:b w:val="0"/>
          <w:lang w:val="en-US" w:eastAsia="ko-KR"/>
        </w:rPr>
        <w:t>Chair: while unclear, there seems to be support for: RRC provides the pre-configured configuration of “the candidate cell for L1/L2 centric mobility” (FFS if &gt; 1), and L1/L2 signaling can be used/feasible for the dynamic switching of the pre-configured value.</w:t>
      </w:r>
    </w:p>
    <w:p w14:paraId="498F7AA3" w14:textId="77777777" w:rsidR="00361362" w:rsidRPr="00111686" w:rsidRDefault="00361362" w:rsidP="00361362">
      <w:pPr>
        <w:pStyle w:val="Agreement"/>
        <w:rPr>
          <w:b w:val="0"/>
          <w:lang w:val="en-US"/>
        </w:rPr>
      </w:pPr>
      <w:r w:rsidRPr="00111686">
        <w:rPr>
          <w:b w:val="0"/>
          <w:lang w:val="en-US"/>
        </w:rPr>
        <w:t>Continue by long email discussion, to better understand impact in R2, pave the way for potential high level decisions, and get replies and Q to R1 LS</w:t>
      </w:r>
    </w:p>
    <w:p w14:paraId="20608C8B" w14:textId="77777777" w:rsidR="00361362" w:rsidRPr="00111686" w:rsidRDefault="00361362" w:rsidP="00361362">
      <w:pPr>
        <w:pStyle w:val="Doc-text2"/>
        <w:rPr>
          <w:rFonts w:eastAsia="Malgun Gothic"/>
          <w:highlight w:val="green"/>
          <w:lang w:val="en-US" w:eastAsia="ko-KR"/>
        </w:rPr>
      </w:pPr>
    </w:p>
    <w:p w14:paraId="32FC755B" w14:textId="77777777" w:rsidR="00361362" w:rsidRPr="00111686" w:rsidRDefault="00361362" w:rsidP="00361362">
      <w:pPr>
        <w:pStyle w:val="Doc-title"/>
        <w:rPr>
          <w:rFonts w:ascii="Times New Roman" w:eastAsia="BatangChe" w:hAnsi="Times New Roman"/>
          <w:b/>
          <w:sz w:val="22"/>
          <w:highlight w:val="green"/>
          <w:lang w:val="en-US" w:eastAsia="ko-KR"/>
        </w:rPr>
      </w:pPr>
    </w:p>
    <w:p w14:paraId="1A2EFB21" w14:textId="77777777" w:rsidR="00361362" w:rsidRPr="00B81DA3" w:rsidRDefault="00361362" w:rsidP="00361362">
      <w:pPr>
        <w:pStyle w:val="Doc-title"/>
        <w:rPr>
          <w:rFonts w:ascii="Times New Roman" w:eastAsia="BatangChe" w:hAnsi="Times New Roman"/>
          <w:b/>
          <w:sz w:val="22"/>
          <w:lang w:eastAsia="ko-KR"/>
        </w:rPr>
      </w:pPr>
      <w:r w:rsidRPr="00B81DA3">
        <w:rPr>
          <w:rFonts w:ascii="Times New Roman" w:eastAsia="BatangChe" w:hAnsi="Times New Roman" w:hint="eastAsia"/>
          <w:b/>
          <w:sz w:val="22"/>
          <w:highlight w:val="green"/>
          <w:lang w:eastAsia="ko-KR"/>
        </w:rPr>
        <w:t>RAN2#114-e meeting</w:t>
      </w:r>
    </w:p>
    <w:p w14:paraId="1764D704" w14:textId="77777777" w:rsidR="00361362" w:rsidRDefault="00361362" w:rsidP="00361362">
      <w:pPr>
        <w:pStyle w:val="Doc-title"/>
        <w:rPr>
          <w:rFonts w:ascii="Times New Roman" w:eastAsia="BatangChe" w:hAnsi="Times New Roman"/>
          <w:b/>
          <w:sz w:val="22"/>
          <w:u w:val="single"/>
          <w:lang w:eastAsia="ko-KR"/>
        </w:rPr>
      </w:pPr>
    </w:p>
    <w:p w14:paraId="12996682" w14:textId="77777777" w:rsidR="00361362" w:rsidRDefault="00361362" w:rsidP="00361362">
      <w:pPr>
        <w:pStyle w:val="Doc-title"/>
        <w:rPr>
          <w:rFonts w:ascii="Times New Roman" w:eastAsia="BatangChe" w:hAnsi="Times New Roman"/>
          <w:b/>
          <w:sz w:val="22"/>
          <w:u w:val="single"/>
          <w:lang w:eastAsia="ko-KR"/>
        </w:rPr>
      </w:pPr>
      <w:r w:rsidRPr="00B81DA3">
        <w:rPr>
          <w:rFonts w:ascii="Times New Roman" w:eastAsia="BatangChe" w:hAnsi="Times New Roman"/>
          <w:b/>
          <w:sz w:val="22"/>
          <w:u w:val="single"/>
          <w:lang w:eastAsia="ko-KR"/>
        </w:rPr>
        <w:t>TCI states indication for PDCCH</w:t>
      </w:r>
    </w:p>
    <w:p w14:paraId="21FE4998" w14:textId="77777777" w:rsidR="00361362" w:rsidRDefault="00361362" w:rsidP="00361362">
      <w:pPr>
        <w:pStyle w:val="Doc-title"/>
        <w:rPr>
          <w:rFonts w:ascii="Times New Roman" w:eastAsia="BatangChe" w:hAnsi="Times New Roman"/>
          <w:b/>
          <w:sz w:val="22"/>
          <w:u w:val="single"/>
          <w:lang w:eastAsia="ko-KR"/>
        </w:rPr>
      </w:pPr>
    </w:p>
    <w:p w14:paraId="335A00D2" w14:textId="77777777" w:rsidR="00361362" w:rsidRDefault="00361362" w:rsidP="00361362">
      <w:pPr>
        <w:pStyle w:val="Doc-title"/>
        <w:rPr>
          <w:b/>
        </w:rPr>
      </w:pPr>
      <w:r>
        <w:t>[AT114-e][035][feMIMO] TCI states indication for PDCCH (Intel)</w:t>
      </w:r>
    </w:p>
    <w:p w14:paraId="1EDE3F66" w14:textId="77777777" w:rsidR="00361362" w:rsidRPr="00B81DA3" w:rsidRDefault="00361362" w:rsidP="00361362">
      <w:pPr>
        <w:pStyle w:val="Agreement"/>
        <w:numPr>
          <w:ilvl w:val="0"/>
          <w:numId w:val="0"/>
        </w:numPr>
        <w:ind w:left="1619" w:hanging="360"/>
        <w:rPr>
          <w:b w:val="0"/>
        </w:rPr>
      </w:pPr>
      <w:r w:rsidRPr="00B81DA3">
        <w:rPr>
          <w:b w:val="0"/>
        </w:rPr>
        <w:t>AGREEMENTS</w:t>
      </w:r>
    </w:p>
    <w:p w14:paraId="4F32EDFE" w14:textId="77777777" w:rsidR="00361362" w:rsidRPr="00B81DA3" w:rsidRDefault="00361362" w:rsidP="00361362">
      <w:pPr>
        <w:pStyle w:val="Agreement"/>
        <w:rPr>
          <w:rFonts w:eastAsia="Gulim"/>
          <w:b w:val="0"/>
          <w:lang w:eastAsia="ko-KR"/>
        </w:rPr>
      </w:pPr>
      <w:r w:rsidRPr="00B81DA3">
        <w:rPr>
          <w:b w:val="0"/>
          <w:lang w:eastAsia="ko-KR"/>
        </w:rPr>
        <w:t>[035] An enhanced MAC CE is introduced for PDCCH activating two TCI states.</w:t>
      </w:r>
    </w:p>
    <w:p w14:paraId="6FE0FD1E" w14:textId="77777777" w:rsidR="00361362" w:rsidRPr="00B81DA3" w:rsidRDefault="00361362" w:rsidP="00361362">
      <w:pPr>
        <w:pStyle w:val="Agreement"/>
        <w:rPr>
          <w:b w:val="0"/>
          <w:lang w:eastAsia="ko-KR"/>
        </w:rPr>
      </w:pPr>
      <w:r w:rsidRPr="00B81DA3">
        <w:rPr>
          <w:b w:val="0"/>
          <w:lang w:eastAsia="ko-KR"/>
        </w:rPr>
        <w:t xml:space="preserve">[035] The enhanced MAC CE includes 1) serving cell ID, 2) CORESET ID and 3) Two TCI state IDs. </w:t>
      </w:r>
    </w:p>
    <w:p w14:paraId="255B4B8E" w14:textId="77777777" w:rsidR="00361362" w:rsidRPr="00B81DA3" w:rsidRDefault="00361362" w:rsidP="00361362">
      <w:pPr>
        <w:pStyle w:val="Agreement"/>
        <w:rPr>
          <w:b w:val="0"/>
          <w:lang w:eastAsia="ko-KR"/>
        </w:rPr>
      </w:pPr>
      <w:r w:rsidRPr="00B81DA3">
        <w:rPr>
          <w:b w:val="0"/>
          <w:lang w:eastAsia="ko-KR"/>
        </w:rPr>
        <w:t>[035] The enhanced MAC CE is based on option 1 but the CRs will be discussed after RAN1 send further details.</w:t>
      </w:r>
    </w:p>
    <w:p w14:paraId="3A6E508A" w14:textId="77777777" w:rsidR="00361362" w:rsidRPr="00B81DA3" w:rsidRDefault="00361362" w:rsidP="00361362">
      <w:pPr>
        <w:pStyle w:val="Agreement"/>
        <w:rPr>
          <w:b w:val="0"/>
          <w:lang w:eastAsia="ko-KR"/>
        </w:rPr>
      </w:pPr>
      <w:r w:rsidRPr="00B81DA3">
        <w:rPr>
          <w:b w:val="0"/>
          <w:lang w:eastAsia="ko-KR"/>
        </w:rPr>
        <w:t xml:space="preserve">[035] no reply LS out is required in this meeting. </w:t>
      </w:r>
    </w:p>
    <w:p w14:paraId="3514A2B0" w14:textId="77777777" w:rsidR="00361362" w:rsidRDefault="00361362" w:rsidP="00361362">
      <w:pPr>
        <w:pStyle w:val="Doc-title"/>
        <w:rPr>
          <w:rFonts w:ascii="Times New Roman" w:eastAsia="BatangChe" w:hAnsi="Times New Roman"/>
          <w:lang w:eastAsia="ko-KR"/>
        </w:rPr>
      </w:pPr>
    </w:p>
    <w:p w14:paraId="73B20AA2" w14:textId="77777777" w:rsidR="00361362" w:rsidRPr="00B81DA3" w:rsidRDefault="00361362" w:rsidP="00361362">
      <w:pPr>
        <w:pStyle w:val="Doc-title"/>
        <w:rPr>
          <w:rFonts w:ascii="Times New Roman" w:eastAsia="BatangChe" w:hAnsi="Times New Roman"/>
          <w:b/>
          <w:sz w:val="22"/>
          <w:u w:val="single"/>
          <w:lang w:eastAsia="ko-KR"/>
        </w:rPr>
      </w:pPr>
      <w:r w:rsidRPr="00B81DA3">
        <w:rPr>
          <w:rFonts w:ascii="Times New Roman" w:eastAsia="BatangChe" w:hAnsi="Times New Roman"/>
          <w:b/>
          <w:sz w:val="22"/>
          <w:u w:val="single"/>
          <w:lang w:eastAsia="ko-KR"/>
        </w:rPr>
        <w:t>L1/L2 centric inter-cell mobility</w:t>
      </w:r>
    </w:p>
    <w:p w14:paraId="104EDABF" w14:textId="77777777" w:rsidR="00361362" w:rsidRPr="00B81DA3" w:rsidRDefault="00361362" w:rsidP="00361362">
      <w:pPr>
        <w:pStyle w:val="Doc-text2"/>
        <w:rPr>
          <w:rFonts w:eastAsia="Malgun Gothic"/>
          <w:lang w:eastAsia="ko-KR"/>
        </w:rPr>
      </w:pPr>
    </w:p>
    <w:p w14:paraId="3C2A8876" w14:textId="77777777" w:rsidR="00361362" w:rsidRDefault="00361362" w:rsidP="00361362">
      <w:pPr>
        <w:pStyle w:val="Doc-title"/>
      </w:pPr>
      <w:r w:rsidRPr="003443D0">
        <w:t>R2-2106314</w:t>
      </w:r>
      <w:r>
        <w:tab/>
        <w:t>Summary of email discussion [Post113bis-e][061][feMIMO] InterCell mTRP and L1/L2 mobility (Samsung)</w:t>
      </w:r>
      <w:r>
        <w:tab/>
        <w:t>Samsung</w:t>
      </w:r>
      <w:r>
        <w:tab/>
        <w:t>report</w:t>
      </w:r>
      <w:r>
        <w:tab/>
        <w:t>NR_feMIMO-Core</w:t>
      </w:r>
    </w:p>
    <w:p w14:paraId="46C1DDC0" w14:textId="77777777" w:rsidR="00361362" w:rsidRPr="00B81DA3" w:rsidRDefault="00361362" w:rsidP="00361362">
      <w:pPr>
        <w:pStyle w:val="Agreement"/>
        <w:numPr>
          <w:ilvl w:val="0"/>
          <w:numId w:val="0"/>
        </w:numPr>
        <w:ind w:left="1619" w:hanging="360"/>
        <w:rPr>
          <w:b w:val="0"/>
        </w:rPr>
      </w:pPr>
      <w:r w:rsidRPr="00B81DA3">
        <w:rPr>
          <w:b w:val="0"/>
        </w:rPr>
        <w:t>AGREEMENTS</w:t>
      </w:r>
    </w:p>
    <w:p w14:paraId="1664E226" w14:textId="77777777" w:rsidR="00361362" w:rsidRPr="00B81DA3" w:rsidRDefault="00361362" w:rsidP="00361362">
      <w:pPr>
        <w:pStyle w:val="Agreement"/>
        <w:rPr>
          <w:b w:val="0"/>
          <w:lang w:val="en-US" w:eastAsia="ko-KR"/>
        </w:rPr>
      </w:pPr>
      <w:r w:rsidRPr="00B81DA3">
        <w:rPr>
          <w:b w:val="0"/>
          <w:lang w:val="en-US" w:eastAsia="ko-KR"/>
        </w:rPr>
        <w:t>RRC provides the configuration for “the cells for L1/L2 centric mobility”, and L1/L2 signaling can be used/feasible for the dynamic usage/switching of the configured value.</w:t>
      </w:r>
    </w:p>
    <w:p w14:paraId="374485A6" w14:textId="77777777" w:rsidR="00361362" w:rsidRPr="00B81DA3" w:rsidRDefault="00361362" w:rsidP="00361362">
      <w:pPr>
        <w:pStyle w:val="Agreement"/>
        <w:rPr>
          <w:b w:val="0"/>
          <w:lang w:val="en-US" w:eastAsia="ko-KR"/>
        </w:rPr>
      </w:pPr>
      <w:r w:rsidRPr="00B81DA3">
        <w:rPr>
          <w:b w:val="0"/>
          <w:lang w:val="en-US" w:eastAsia="ko-KR"/>
        </w:rPr>
        <w:t xml:space="preserve">R2 didn’t see a problem with using different C-RNTIs for different cells. Different C-RNTI seems more natural in a mobility scenario. No conclusion in R2 for mTRP scenario. </w:t>
      </w:r>
    </w:p>
    <w:p w14:paraId="5AC813D6" w14:textId="77777777" w:rsidR="00361362" w:rsidRPr="00B81DA3" w:rsidRDefault="00361362" w:rsidP="00361362">
      <w:pPr>
        <w:pStyle w:val="Agreement"/>
        <w:rPr>
          <w:b w:val="0"/>
        </w:rPr>
      </w:pPr>
      <w:r w:rsidRPr="00B81DA3">
        <w:rPr>
          <w:b w:val="0"/>
        </w:rPr>
        <w:t>RRC configurations of the cells for L1/L2 centric mobility, including C-RNTI, are configured by RRC.</w:t>
      </w:r>
    </w:p>
    <w:p w14:paraId="48ADCD1C" w14:textId="77777777" w:rsidR="00361362" w:rsidRPr="00B81DA3" w:rsidRDefault="00361362" w:rsidP="00361362">
      <w:pPr>
        <w:pStyle w:val="Agreement"/>
        <w:rPr>
          <w:b w:val="0"/>
        </w:rPr>
      </w:pPr>
      <w:r w:rsidRPr="00B81DA3">
        <w:rPr>
          <w:b w:val="0"/>
        </w:rPr>
        <w:t>RAN2 prefer to restrict the scope of the deployment only for intra-DU case in Rel-17.</w:t>
      </w:r>
    </w:p>
    <w:p w14:paraId="4EA2993E" w14:textId="77777777" w:rsidR="00361362" w:rsidRPr="00B81DA3" w:rsidRDefault="00361362" w:rsidP="00361362">
      <w:pPr>
        <w:pStyle w:val="Agreement"/>
        <w:rPr>
          <w:b w:val="0"/>
        </w:rPr>
      </w:pPr>
      <w:r w:rsidRPr="00B81DA3">
        <w:rPr>
          <w:b w:val="0"/>
        </w:rPr>
        <w:t>RAN2 assumes to prioritize intra-frequency case in Rel-17, but RAN2 follows the RAN4 decision to support inter-frequency case.</w:t>
      </w:r>
    </w:p>
    <w:p w14:paraId="4EDDB2D8" w14:textId="77777777" w:rsidR="00361362" w:rsidRPr="00B81DA3" w:rsidRDefault="00361362" w:rsidP="00361362">
      <w:pPr>
        <w:pStyle w:val="Agreement"/>
        <w:rPr>
          <w:b w:val="0"/>
        </w:rPr>
      </w:pPr>
      <w:r w:rsidRPr="00B81DA3">
        <w:rPr>
          <w:b w:val="0"/>
        </w:rPr>
        <w:t xml:space="preserve">Use P1 and P2 as baseline for further discussion, aiming to reply to the LS. (P1 seems to be too detailed need generalizing). </w:t>
      </w:r>
    </w:p>
    <w:p w14:paraId="2A22E1B6" w14:textId="77777777" w:rsidR="00361362" w:rsidRPr="00B81DA3" w:rsidRDefault="00361362" w:rsidP="00361362">
      <w:pPr>
        <w:pStyle w:val="Doc-text2"/>
      </w:pPr>
    </w:p>
    <w:p w14:paraId="1739C369" w14:textId="77777777" w:rsidR="00361362" w:rsidRDefault="00361362" w:rsidP="00361362">
      <w:pPr>
        <w:pStyle w:val="Doc-title"/>
      </w:pPr>
      <w:r w:rsidRPr="003443D0">
        <w:t>R2-2106664</w:t>
      </w:r>
      <w:r>
        <w:tab/>
      </w:r>
      <w:r w:rsidRPr="00A5179E">
        <w:t>[AT114-e][036][feMIMO] InterCell m</w:t>
      </w:r>
      <w:r>
        <w:t>TRP and L1/L2 mobility</w:t>
      </w:r>
      <w:r>
        <w:tab/>
        <w:t>Samsung</w:t>
      </w:r>
    </w:p>
    <w:p w14:paraId="1E0A40C7" w14:textId="77777777" w:rsidR="00361362" w:rsidRDefault="00361362" w:rsidP="00361362">
      <w:pPr>
        <w:pStyle w:val="Doc-text2"/>
      </w:pPr>
      <w:r>
        <w:t xml:space="preserve">DISCUSSION </w:t>
      </w:r>
    </w:p>
    <w:p w14:paraId="0A63DD86" w14:textId="77777777" w:rsidR="00361362" w:rsidRPr="00B81DA3" w:rsidRDefault="00361362" w:rsidP="00361362">
      <w:pPr>
        <w:pStyle w:val="Agreement"/>
        <w:numPr>
          <w:ilvl w:val="0"/>
          <w:numId w:val="0"/>
        </w:numPr>
        <w:ind w:left="1619" w:hanging="360"/>
        <w:rPr>
          <w:b w:val="0"/>
        </w:rPr>
      </w:pPr>
      <w:r w:rsidRPr="00B81DA3">
        <w:rPr>
          <w:b w:val="0"/>
        </w:rPr>
        <w:t>AGREEMENTS</w:t>
      </w:r>
    </w:p>
    <w:p w14:paraId="34361F3E" w14:textId="77777777" w:rsidR="00361362" w:rsidRPr="00B81DA3" w:rsidRDefault="00361362" w:rsidP="00361362">
      <w:pPr>
        <w:pStyle w:val="Agreement"/>
        <w:rPr>
          <w:b w:val="0"/>
          <w:lang w:val="en-US" w:eastAsia="ko-KR"/>
        </w:rPr>
      </w:pPr>
      <w:r w:rsidRPr="00B81DA3">
        <w:rPr>
          <w:b w:val="0"/>
          <w:lang w:val="en-US" w:eastAsia="ko-KR"/>
        </w:rPr>
        <w:lastRenderedPageBreak/>
        <w:t>RAN2 confirm the simplified procedures on the inter-cell multi-TRP-like model as a baseline RAN2 understanding:</w:t>
      </w:r>
    </w:p>
    <w:p w14:paraId="1B5964E4" w14:textId="77777777" w:rsidR="00361362" w:rsidRPr="00B81DA3" w:rsidRDefault="00361362" w:rsidP="00361362">
      <w:pPr>
        <w:pStyle w:val="Agreement"/>
        <w:numPr>
          <w:ilvl w:val="0"/>
          <w:numId w:val="0"/>
        </w:numPr>
        <w:ind w:left="1619"/>
        <w:rPr>
          <w:b w:val="0"/>
          <w:lang w:val="en-US" w:eastAsia="ko-KR"/>
        </w:rPr>
      </w:pPr>
      <w:r w:rsidRPr="00B81DA3">
        <w:rPr>
          <w:b w:val="0"/>
          <w:lang w:val="en-US" w:eastAsia="ko-KR"/>
        </w:rPr>
        <w:t xml:space="preserve">Scenario 1: Inter-cell multi-TRP-like model </w:t>
      </w:r>
    </w:p>
    <w:p w14:paraId="4F8050B9" w14:textId="77777777" w:rsidR="00361362" w:rsidRPr="00B81DA3" w:rsidRDefault="00361362" w:rsidP="00361362">
      <w:pPr>
        <w:pStyle w:val="Agreement"/>
        <w:numPr>
          <w:ilvl w:val="0"/>
          <w:numId w:val="0"/>
        </w:numPr>
        <w:ind w:left="1619"/>
        <w:rPr>
          <w:b w:val="0"/>
          <w:lang w:val="en-US" w:eastAsia="ko-KR"/>
        </w:rPr>
      </w:pPr>
      <w:r w:rsidRPr="00B81DA3">
        <w:rPr>
          <w:b w:val="0"/>
          <w:lang w:val="en-US" w:eastAsia="ko-KR"/>
        </w:rPr>
        <w:t xml:space="preserve">1. UE receives from serving cell, configuration of SSBs of the TRP with different PCI for beam measurement, and configurations needed to use radio resources for data transmission/reception incl resources for differet PCI. </w:t>
      </w:r>
    </w:p>
    <w:p w14:paraId="08A5B781" w14:textId="77777777" w:rsidR="00361362" w:rsidRPr="00B81DA3" w:rsidRDefault="00361362" w:rsidP="00361362">
      <w:pPr>
        <w:pStyle w:val="Agreement"/>
        <w:numPr>
          <w:ilvl w:val="0"/>
          <w:numId w:val="0"/>
        </w:numPr>
        <w:ind w:left="1619"/>
        <w:rPr>
          <w:b w:val="0"/>
          <w:lang w:val="en-US" w:eastAsia="ko-KR"/>
        </w:rPr>
      </w:pPr>
      <w:r w:rsidRPr="00B81DA3">
        <w:rPr>
          <w:b w:val="0"/>
          <w:lang w:val="en-US" w:eastAsia="ko-KR"/>
        </w:rPr>
        <w:t>2. UE performs beam measurement for the TRP with different PCI and report it to serving cell.</w:t>
      </w:r>
    </w:p>
    <w:p w14:paraId="587D91B9" w14:textId="77777777" w:rsidR="00361362" w:rsidRPr="00B81DA3" w:rsidRDefault="00361362" w:rsidP="00361362">
      <w:pPr>
        <w:pStyle w:val="Agreement"/>
        <w:numPr>
          <w:ilvl w:val="0"/>
          <w:numId w:val="0"/>
        </w:numPr>
        <w:ind w:left="1619"/>
        <w:rPr>
          <w:b w:val="0"/>
          <w:lang w:val="en-US" w:eastAsia="ko-KR"/>
        </w:rPr>
      </w:pPr>
      <w:r w:rsidRPr="00B81DA3">
        <w:rPr>
          <w:b w:val="0"/>
          <w:lang w:val="en-US" w:eastAsia="ko-KR"/>
        </w:rPr>
        <w:t xml:space="preserve">3. Based on the above reports, TCI state(s) associated to the TRP with different PCI is activated from the serving cell (by L1/L2 signaling). </w:t>
      </w:r>
    </w:p>
    <w:p w14:paraId="644C5972" w14:textId="77777777" w:rsidR="00361362" w:rsidRPr="00B81DA3" w:rsidRDefault="00361362" w:rsidP="00361362">
      <w:pPr>
        <w:pStyle w:val="Agreement"/>
        <w:numPr>
          <w:ilvl w:val="0"/>
          <w:numId w:val="0"/>
        </w:numPr>
        <w:ind w:left="1619"/>
        <w:rPr>
          <w:b w:val="0"/>
          <w:lang w:val="en-US" w:eastAsia="ko-KR"/>
        </w:rPr>
      </w:pPr>
      <w:r w:rsidRPr="00B81DA3">
        <w:rPr>
          <w:b w:val="0"/>
          <w:lang w:val="en-US" w:eastAsia="ko-KR"/>
        </w:rPr>
        <w:t xml:space="preserve">4. UE receives and transmits using UE-dedicated channel on TRP with different PCI. </w:t>
      </w:r>
    </w:p>
    <w:p w14:paraId="60105230" w14:textId="77777777" w:rsidR="00361362" w:rsidRPr="00B81DA3" w:rsidRDefault="00361362" w:rsidP="00361362">
      <w:pPr>
        <w:pStyle w:val="Agreement"/>
        <w:numPr>
          <w:ilvl w:val="0"/>
          <w:numId w:val="0"/>
        </w:numPr>
        <w:ind w:left="1619"/>
        <w:rPr>
          <w:b w:val="0"/>
          <w:lang w:val="en-US" w:eastAsia="ko-KR"/>
        </w:rPr>
      </w:pPr>
      <w:r w:rsidRPr="00B81DA3">
        <w:rPr>
          <w:b w:val="0"/>
          <w:lang w:val="en-US" w:eastAsia="ko-KR"/>
        </w:rPr>
        <w:t xml:space="preserve">5. UE should be in coverage of a serving cell always, also for multi-TRP case, e.g. UE should use common channels BCCH PCH etc. from the serving cell (as in legacy). </w:t>
      </w:r>
    </w:p>
    <w:p w14:paraId="6D2DEB3A" w14:textId="77777777" w:rsidR="00361362" w:rsidRPr="00B81DA3" w:rsidRDefault="00361362" w:rsidP="00361362">
      <w:pPr>
        <w:rPr>
          <w:rFonts w:eastAsia="Malgun Gothic"/>
          <w:szCs w:val="22"/>
          <w:lang w:val="en-US" w:eastAsia="ko-KR"/>
        </w:rPr>
      </w:pPr>
    </w:p>
    <w:p w14:paraId="15A61093" w14:textId="77777777" w:rsidR="00361362" w:rsidRPr="00B81DA3" w:rsidRDefault="00361362" w:rsidP="00361362">
      <w:pPr>
        <w:pStyle w:val="Agreement"/>
        <w:rPr>
          <w:b w:val="0"/>
          <w:lang w:val="en-US" w:eastAsia="ko-KR"/>
        </w:rPr>
      </w:pPr>
      <w:r w:rsidRPr="00B81DA3">
        <w:rPr>
          <w:b w:val="0"/>
          <w:lang w:val="en-US" w:eastAsia="ko-KR"/>
        </w:rPr>
        <w:t>RAN2 confirm the simplified procedures on the L1L2 mobility model as a baseline RAN2 understanding:</w:t>
      </w:r>
    </w:p>
    <w:p w14:paraId="1ED69EA9" w14:textId="77777777" w:rsidR="00361362" w:rsidRPr="00B81DA3" w:rsidRDefault="00361362" w:rsidP="00361362">
      <w:pPr>
        <w:pStyle w:val="Agreement"/>
        <w:numPr>
          <w:ilvl w:val="0"/>
          <w:numId w:val="0"/>
        </w:numPr>
        <w:ind w:left="1619"/>
        <w:rPr>
          <w:b w:val="0"/>
          <w:lang w:val="en-US" w:eastAsia="ko-KR"/>
        </w:rPr>
      </w:pPr>
      <w:r w:rsidRPr="00B81DA3">
        <w:rPr>
          <w:b w:val="0"/>
          <w:lang w:val="en-US" w:eastAsia="ko-KR"/>
        </w:rPr>
        <w:t>Scenario 2: L1L2 mobility model (i.e. with serving cell change)</w:t>
      </w:r>
    </w:p>
    <w:p w14:paraId="2A918945" w14:textId="77777777" w:rsidR="00361362" w:rsidRPr="00B81DA3" w:rsidRDefault="00361362" w:rsidP="00361362">
      <w:pPr>
        <w:pStyle w:val="Agreement"/>
        <w:numPr>
          <w:ilvl w:val="0"/>
          <w:numId w:val="0"/>
        </w:numPr>
        <w:ind w:left="1619"/>
        <w:rPr>
          <w:b w:val="0"/>
          <w:lang w:val="en-US" w:eastAsia="ko-KR"/>
        </w:rPr>
      </w:pPr>
      <w:r w:rsidRPr="00B81DA3">
        <w:rPr>
          <w:b w:val="0"/>
          <w:lang w:val="en-US" w:eastAsia="ko-KR"/>
        </w:rPr>
        <w:t xml:space="preserve">1. UE receives from serving cell, configuration of SSBs of the cell with different PCI for beam measurement/ serving cell change. </w:t>
      </w:r>
    </w:p>
    <w:p w14:paraId="2C4BE7AC" w14:textId="77777777" w:rsidR="00361362" w:rsidRPr="00B81DA3" w:rsidRDefault="00361362" w:rsidP="00361362">
      <w:pPr>
        <w:pStyle w:val="Agreement"/>
        <w:numPr>
          <w:ilvl w:val="0"/>
          <w:numId w:val="0"/>
        </w:numPr>
        <w:ind w:left="1619"/>
        <w:rPr>
          <w:b w:val="0"/>
          <w:lang w:val="en-US" w:eastAsia="ko-KR"/>
        </w:rPr>
      </w:pPr>
      <w:r w:rsidRPr="00B81DA3">
        <w:rPr>
          <w:b w:val="0"/>
          <w:lang w:val="en-US" w:eastAsia="ko-KR"/>
        </w:rPr>
        <w:t xml:space="preserve">2. UE performs beam measurement for the cell with different PCI and report it to serving cell. </w:t>
      </w:r>
    </w:p>
    <w:p w14:paraId="77036F86" w14:textId="77777777" w:rsidR="00361362" w:rsidRPr="00B81DA3" w:rsidRDefault="00361362" w:rsidP="00361362">
      <w:pPr>
        <w:pStyle w:val="Agreement"/>
        <w:numPr>
          <w:ilvl w:val="0"/>
          <w:numId w:val="0"/>
        </w:numPr>
        <w:ind w:left="1619"/>
        <w:rPr>
          <w:b w:val="0"/>
          <w:lang w:val="en-US" w:eastAsia="ko-KR"/>
        </w:rPr>
      </w:pPr>
      <w:r w:rsidRPr="00B81DA3">
        <w:rPr>
          <w:b w:val="0"/>
          <w:lang w:val="en-US" w:eastAsia="ko-KR"/>
        </w:rPr>
        <w:t xml:space="preserve">3. Serving cell configuration for cell with other PCI is provided to the UE by RRC (pre-configuration for serving cell change, FFS if this step is same as 1). </w:t>
      </w:r>
    </w:p>
    <w:p w14:paraId="59DA50CE" w14:textId="77777777" w:rsidR="00361362" w:rsidRPr="00B81DA3" w:rsidRDefault="00361362" w:rsidP="00361362">
      <w:pPr>
        <w:pStyle w:val="Agreement"/>
        <w:numPr>
          <w:ilvl w:val="0"/>
          <w:numId w:val="0"/>
        </w:numPr>
        <w:ind w:left="1619"/>
        <w:rPr>
          <w:b w:val="0"/>
          <w:lang w:val="en-US" w:eastAsia="ko-KR"/>
        </w:rPr>
      </w:pPr>
      <w:r w:rsidRPr="00B81DA3">
        <w:rPr>
          <w:b w:val="0"/>
          <w:lang w:val="en-US" w:eastAsia="ko-KR"/>
        </w:rPr>
        <w:t>4. Based on the above reports, TCI states for cell with different PCI is activated along with the serving cell change (by L1/L2 signaling). FFS if this is multiple steps.</w:t>
      </w:r>
    </w:p>
    <w:p w14:paraId="275AC2AF" w14:textId="77777777" w:rsidR="00361362" w:rsidRPr="00B81DA3" w:rsidRDefault="00361362" w:rsidP="00361362">
      <w:pPr>
        <w:pStyle w:val="Agreement"/>
        <w:numPr>
          <w:ilvl w:val="0"/>
          <w:numId w:val="0"/>
        </w:numPr>
        <w:ind w:left="1619"/>
        <w:rPr>
          <w:b w:val="0"/>
          <w:lang w:val="en-US" w:eastAsia="ko-KR"/>
        </w:rPr>
      </w:pPr>
      <w:r w:rsidRPr="00B81DA3">
        <w:rPr>
          <w:b w:val="0"/>
          <w:lang w:val="en-US" w:eastAsia="ko-KR"/>
        </w:rPr>
        <w:t>5. UE changes the serving cell and starts receiving/transmitting using the pre-configured UE-dedicated channel and TCI states.</w:t>
      </w:r>
    </w:p>
    <w:p w14:paraId="5FEB70DD" w14:textId="77777777" w:rsidR="00361362" w:rsidRPr="00B81DA3" w:rsidRDefault="00361362" w:rsidP="00361362">
      <w:pPr>
        <w:pStyle w:val="Doc-text2"/>
        <w:ind w:left="0" w:firstLine="0"/>
      </w:pPr>
    </w:p>
    <w:p w14:paraId="6655BE73" w14:textId="77777777" w:rsidR="00361362" w:rsidRPr="00B81DA3" w:rsidRDefault="00361362" w:rsidP="00361362">
      <w:pPr>
        <w:pStyle w:val="Agreement"/>
        <w:rPr>
          <w:b w:val="0"/>
        </w:rPr>
      </w:pPr>
      <w:r w:rsidRPr="00B81DA3">
        <w:rPr>
          <w:b w:val="0"/>
        </w:rPr>
        <w:t xml:space="preserve">Ask R1 to confirm that L1L2 mobility is assumed to be based on L1 measurements (not in R2 scope) </w:t>
      </w:r>
    </w:p>
    <w:p w14:paraId="02783EC3" w14:textId="77777777" w:rsidR="00361362" w:rsidRPr="00B81DA3" w:rsidRDefault="00361362" w:rsidP="00361362">
      <w:pPr>
        <w:pStyle w:val="Agreement"/>
        <w:rPr>
          <w:b w:val="0"/>
          <w:lang w:val="en-US"/>
        </w:rPr>
      </w:pPr>
      <w:r w:rsidRPr="00B81DA3">
        <w:rPr>
          <w:b w:val="0"/>
          <w:lang w:val="en-US"/>
        </w:rPr>
        <w:t xml:space="preserve">R2 assumes for now that L1L2 mobility model includes Pcell mobility and possibly also Scell mobility (FFS). </w:t>
      </w:r>
    </w:p>
    <w:p w14:paraId="5A0C716A" w14:textId="77777777" w:rsidR="00361362" w:rsidRPr="00B81DA3" w:rsidRDefault="00361362" w:rsidP="00361362">
      <w:pPr>
        <w:pStyle w:val="Agreement"/>
        <w:rPr>
          <w:b w:val="0"/>
        </w:rPr>
      </w:pPr>
      <w:r w:rsidRPr="00B81DA3">
        <w:rPr>
          <w:b w:val="0"/>
        </w:rPr>
        <w:t>R2 assumes that for both multi-TRP and mobility scenarios, single protocol stack can be assumed (intra-DU)</w:t>
      </w:r>
    </w:p>
    <w:p w14:paraId="1C23F868" w14:textId="51775C5B" w:rsidR="00D445CD" w:rsidRPr="005145C9" w:rsidRDefault="00D445CD" w:rsidP="00D445CD">
      <w:pPr>
        <w:rPr>
          <w:noProof/>
          <w:lang w:val="en-US" w:eastAsia="ko-KR"/>
        </w:rPr>
      </w:pPr>
    </w:p>
    <w:p w14:paraId="0D38B7E2" w14:textId="77777777" w:rsidR="00C21339" w:rsidRDefault="00701410" w:rsidP="00A86AB5">
      <w:pPr>
        <w:pStyle w:val="Heading4"/>
        <w:rPr>
          <w:lang w:eastAsia="ja-JP"/>
        </w:rPr>
      </w:pPr>
      <w:r>
        <w:rPr>
          <w:lang w:eastAsia="ja-JP"/>
        </w:rPr>
        <w:t>2.2.2</w:t>
      </w:r>
      <w:r>
        <w:rPr>
          <w:lang w:eastAsia="ja-JP"/>
        </w:rPr>
        <w:tab/>
        <w:t xml:space="preserve">Remaining Open issues </w:t>
      </w:r>
    </w:p>
    <w:p w14:paraId="2DDCDADE" w14:textId="77777777" w:rsidR="00361362" w:rsidRDefault="00361362" w:rsidP="00361362">
      <w:pPr>
        <w:rPr>
          <w:u w:val="single"/>
          <w:lang w:eastAsia="ja-JP"/>
        </w:rPr>
      </w:pPr>
      <w:r w:rsidRPr="00111686">
        <w:rPr>
          <w:u w:val="single"/>
          <w:lang w:eastAsia="ja-JP"/>
        </w:rPr>
        <w:t>L1/L2 centric inter-cell mobility</w:t>
      </w:r>
    </w:p>
    <w:p w14:paraId="0CC52FD2" w14:textId="77777777" w:rsidR="00361362" w:rsidRPr="00E91B41" w:rsidRDefault="00361362" w:rsidP="00361362">
      <w:pPr>
        <w:pStyle w:val="ListParagraph"/>
        <w:numPr>
          <w:ilvl w:val="0"/>
          <w:numId w:val="9"/>
        </w:numPr>
        <w:snapToGrid w:val="0"/>
        <w:ind w:leftChars="0"/>
        <w:rPr>
          <w:rFonts w:ascii="Times New Roman" w:hAnsi="Times New Roman"/>
          <w:sz w:val="20"/>
          <w:szCs w:val="20"/>
        </w:rPr>
      </w:pPr>
      <w:r w:rsidRPr="00E91B41">
        <w:rPr>
          <w:rFonts w:ascii="Times New Roman" w:eastAsia="Malgun Gothic" w:hAnsi="Times New Roman"/>
          <w:sz w:val="20"/>
          <w:szCs w:val="20"/>
          <w:lang w:eastAsia="ko-KR"/>
        </w:rPr>
        <w:t>RRC pre-confi</w:t>
      </w:r>
      <w:r>
        <w:rPr>
          <w:rFonts w:ascii="Times New Roman" w:eastAsia="Malgun Gothic" w:hAnsi="Times New Roman"/>
          <w:sz w:val="20"/>
          <w:szCs w:val="20"/>
          <w:lang w:eastAsia="ko-KR"/>
        </w:rPr>
        <w:t>gurations on the dedicated chann</w:t>
      </w:r>
      <w:r w:rsidRPr="00E91B41">
        <w:rPr>
          <w:rFonts w:ascii="Times New Roman" w:eastAsia="Malgun Gothic" w:hAnsi="Times New Roman"/>
          <w:sz w:val="20"/>
          <w:szCs w:val="20"/>
          <w:lang w:eastAsia="ko-KR"/>
        </w:rPr>
        <w:t xml:space="preserve">els for the </w:t>
      </w:r>
      <w:r>
        <w:rPr>
          <w:rFonts w:ascii="Times New Roman" w:eastAsia="Malgun Gothic" w:hAnsi="Times New Roman"/>
          <w:sz w:val="20"/>
          <w:szCs w:val="20"/>
          <w:lang w:eastAsia="ko-KR"/>
        </w:rPr>
        <w:t xml:space="preserve">neighbor </w:t>
      </w:r>
      <w:r w:rsidRPr="00E91B41">
        <w:rPr>
          <w:rFonts w:ascii="Times New Roman" w:eastAsia="Malgun Gothic" w:hAnsi="Times New Roman"/>
          <w:sz w:val="20"/>
          <w:szCs w:val="20"/>
          <w:lang w:eastAsia="ko-KR"/>
        </w:rPr>
        <w:t>TRP/Cell</w:t>
      </w:r>
      <w:r>
        <w:rPr>
          <w:rFonts w:ascii="Times New Roman" w:eastAsia="Malgun Gothic" w:hAnsi="Times New Roman"/>
          <w:sz w:val="20"/>
          <w:szCs w:val="20"/>
          <w:lang w:eastAsia="ko-KR"/>
        </w:rPr>
        <w:t>.</w:t>
      </w:r>
      <w:r w:rsidRPr="00E91B41">
        <w:rPr>
          <w:rFonts w:ascii="Times New Roman" w:eastAsia="Malgun Gothic" w:hAnsi="Times New Roman" w:hint="eastAsia"/>
          <w:sz w:val="20"/>
          <w:szCs w:val="20"/>
          <w:lang w:eastAsia="ko-KR"/>
        </w:rPr>
        <w:t xml:space="preserve"> </w:t>
      </w:r>
    </w:p>
    <w:p w14:paraId="03C85579" w14:textId="77777777" w:rsidR="00361362" w:rsidRPr="00E91B41" w:rsidRDefault="00361362" w:rsidP="00361362">
      <w:pPr>
        <w:pStyle w:val="ListParagraph"/>
        <w:numPr>
          <w:ilvl w:val="0"/>
          <w:numId w:val="9"/>
        </w:numPr>
        <w:snapToGrid w:val="0"/>
        <w:ind w:leftChars="0"/>
        <w:rPr>
          <w:rFonts w:ascii="Times New Roman" w:hAnsi="Times New Roman"/>
          <w:sz w:val="20"/>
          <w:szCs w:val="20"/>
        </w:rPr>
      </w:pPr>
      <w:r>
        <w:rPr>
          <w:rFonts w:ascii="Times New Roman" w:eastAsia="Malgun Gothic" w:hAnsi="Times New Roman" w:hint="eastAsia"/>
          <w:sz w:val="20"/>
          <w:szCs w:val="20"/>
          <w:lang w:eastAsia="ko-KR"/>
        </w:rPr>
        <w:t>New L1/L2 signaling design</w:t>
      </w:r>
      <w:r>
        <w:rPr>
          <w:rFonts w:ascii="Times New Roman" w:eastAsia="Malgun Gothic" w:hAnsi="Times New Roman"/>
          <w:sz w:val="20"/>
          <w:szCs w:val="20"/>
          <w:lang w:eastAsia="ko-KR"/>
        </w:rPr>
        <w:t xml:space="preserve"> for TCI state update between serving cell and neighbor cell.</w:t>
      </w:r>
    </w:p>
    <w:p w14:paraId="3783AFB1" w14:textId="77777777" w:rsidR="00361362" w:rsidRDefault="00361362" w:rsidP="00361362">
      <w:pPr>
        <w:pStyle w:val="ListParagraph"/>
        <w:numPr>
          <w:ilvl w:val="0"/>
          <w:numId w:val="9"/>
        </w:numPr>
        <w:snapToGrid w:val="0"/>
        <w:ind w:leftChars="0"/>
        <w:rPr>
          <w:rFonts w:ascii="Times New Roman" w:hAnsi="Times New Roman"/>
          <w:sz w:val="20"/>
          <w:szCs w:val="20"/>
        </w:rPr>
      </w:pPr>
      <w:r w:rsidRPr="00E91B41">
        <w:rPr>
          <w:rFonts w:ascii="Times New Roman" w:hAnsi="Times New Roman"/>
          <w:sz w:val="20"/>
          <w:szCs w:val="20"/>
        </w:rPr>
        <w:t>Handling of MAC entities at the change of TRP/Cell e.g</w:t>
      </w:r>
      <w:r>
        <w:rPr>
          <w:rFonts w:ascii="Times New Roman" w:hAnsi="Times New Roman"/>
          <w:sz w:val="20"/>
          <w:szCs w:val="20"/>
        </w:rPr>
        <w:t>.</w:t>
      </w:r>
      <w:r w:rsidRPr="00E91B41">
        <w:rPr>
          <w:rFonts w:ascii="Times New Roman" w:hAnsi="Times New Roman"/>
          <w:sz w:val="20"/>
          <w:szCs w:val="20"/>
        </w:rPr>
        <w:t xml:space="preserve"> UL timing management</w:t>
      </w:r>
      <w:r>
        <w:rPr>
          <w:rFonts w:ascii="Times New Roman" w:hAnsi="Times New Roman"/>
          <w:sz w:val="20"/>
          <w:szCs w:val="20"/>
        </w:rPr>
        <w:t>, etc.</w:t>
      </w:r>
    </w:p>
    <w:p w14:paraId="51F7DDA2" w14:textId="77777777" w:rsidR="00361362" w:rsidRPr="00E91B41" w:rsidRDefault="00361362" w:rsidP="00361362">
      <w:pPr>
        <w:pStyle w:val="ListParagraph"/>
        <w:numPr>
          <w:ilvl w:val="0"/>
          <w:numId w:val="9"/>
        </w:numPr>
        <w:snapToGrid w:val="0"/>
        <w:ind w:leftChars="0"/>
        <w:rPr>
          <w:rFonts w:ascii="Times New Roman" w:hAnsi="Times New Roman"/>
          <w:sz w:val="20"/>
          <w:szCs w:val="20"/>
        </w:rPr>
      </w:pPr>
      <w:r>
        <w:rPr>
          <w:rFonts w:ascii="Times New Roman" w:hAnsi="Times New Roman"/>
          <w:sz w:val="20"/>
          <w:szCs w:val="20"/>
        </w:rPr>
        <w:t>Further details to support TCI state update with serving cell change e.g. h</w:t>
      </w:r>
      <w:r w:rsidRPr="00E91B41">
        <w:rPr>
          <w:rFonts w:ascii="Times New Roman" w:hAnsi="Times New Roman"/>
          <w:sz w:val="20"/>
          <w:szCs w:val="20"/>
        </w:rPr>
        <w:t>ow L1/L2 signaling is triggered</w:t>
      </w:r>
      <w:r>
        <w:rPr>
          <w:rFonts w:ascii="Times New Roman" w:hAnsi="Times New Roman"/>
          <w:sz w:val="20"/>
          <w:szCs w:val="20"/>
        </w:rPr>
        <w:t>, h</w:t>
      </w:r>
      <w:r w:rsidRPr="00E91B41">
        <w:rPr>
          <w:rFonts w:ascii="Times New Roman" w:hAnsi="Times New Roman"/>
          <w:sz w:val="20"/>
          <w:szCs w:val="20"/>
        </w:rPr>
        <w:t>ow to ensure reliability and robust for the L1/L2-triggered serving cell change</w:t>
      </w:r>
      <w:r>
        <w:rPr>
          <w:rFonts w:ascii="Times New Roman" w:hAnsi="Times New Roman"/>
          <w:sz w:val="20"/>
          <w:szCs w:val="20"/>
        </w:rPr>
        <w:t>, etc.</w:t>
      </w:r>
    </w:p>
    <w:p w14:paraId="2CFE82DE" w14:textId="77777777" w:rsidR="00361362" w:rsidRPr="00111686" w:rsidRDefault="00361362" w:rsidP="00361362">
      <w:pPr>
        <w:rPr>
          <w:lang w:val="en-US" w:eastAsia="ja-JP"/>
        </w:rPr>
      </w:pPr>
    </w:p>
    <w:p w14:paraId="3AEF5185" w14:textId="77777777" w:rsidR="00361362" w:rsidRDefault="00361362" w:rsidP="00361362">
      <w:pPr>
        <w:rPr>
          <w:u w:val="single"/>
          <w:lang w:val="en-US" w:eastAsia="ja-JP"/>
        </w:rPr>
      </w:pPr>
      <w:r>
        <w:rPr>
          <w:u w:val="single"/>
          <w:lang w:val="en-US" w:eastAsia="ja-JP"/>
        </w:rPr>
        <w:t xml:space="preserve">Enhanced </w:t>
      </w:r>
      <w:r w:rsidRPr="00111686">
        <w:rPr>
          <w:u w:val="single"/>
          <w:lang w:val="en-US" w:eastAsia="ja-JP"/>
        </w:rPr>
        <w:t>TCI states indication for PDCCH</w:t>
      </w:r>
    </w:p>
    <w:p w14:paraId="0A17311D" w14:textId="77777777" w:rsidR="00361362" w:rsidRPr="00111686" w:rsidRDefault="00361362" w:rsidP="00361362">
      <w:pPr>
        <w:pStyle w:val="ListParagraph"/>
        <w:numPr>
          <w:ilvl w:val="0"/>
          <w:numId w:val="9"/>
        </w:numPr>
        <w:snapToGrid w:val="0"/>
        <w:ind w:leftChars="0"/>
        <w:rPr>
          <w:rFonts w:ascii="Times New Roman" w:hAnsi="Times New Roman"/>
          <w:sz w:val="20"/>
          <w:szCs w:val="20"/>
          <w:u w:val="single"/>
        </w:rPr>
      </w:pPr>
      <w:r>
        <w:rPr>
          <w:rFonts w:ascii="Times New Roman" w:hAnsi="Times New Roman"/>
          <w:sz w:val="20"/>
          <w:szCs w:val="20"/>
        </w:rPr>
        <w:t xml:space="preserve">Further details to support additional functionalities for enhanced TCI states indication for PDCCH based on RAN1 decision, e.g. simultaneous activation of TCI states for the </w:t>
      </w:r>
      <w:r w:rsidRPr="00111686">
        <w:rPr>
          <w:rFonts w:ascii="Times New Roman" w:hAnsi="Times New Roman"/>
          <w:sz w:val="20"/>
          <w:szCs w:val="20"/>
        </w:rPr>
        <w:t>RRC configured set of the serving cells</w:t>
      </w:r>
      <w:r>
        <w:rPr>
          <w:rFonts w:ascii="Times New Roman" w:hAnsi="Times New Roman"/>
          <w:sz w:val="20"/>
          <w:szCs w:val="20"/>
        </w:rPr>
        <w:t>, etc.</w:t>
      </w:r>
    </w:p>
    <w:p w14:paraId="36C3D830" w14:textId="77777777" w:rsidR="00361362" w:rsidRDefault="00361362" w:rsidP="00361362">
      <w:pPr>
        <w:rPr>
          <w:u w:val="single"/>
          <w:lang w:val="en-US" w:eastAsia="ja-JP"/>
        </w:rPr>
      </w:pPr>
    </w:p>
    <w:p w14:paraId="12497B30" w14:textId="77777777" w:rsidR="00361362" w:rsidRDefault="00361362" w:rsidP="00361362">
      <w:pPr>
        <w:rPr>
          <w:u w:val="single"/>
          <w:lang w:val="en-US" w:eastAsia="ja-JP"/>
        </w:rPr>
      </w:pPr>
      <w:r>
        <w:rPr>
          <w:u w:val="single"/>
          <w:lang w:val="en-US" w:eastAsia="ja-JP"/>
        </w:rPr>
        <w:t>Further issues will be identified from RAN1 decision</w:t>
      </w:r>
    </w:p>
    <w:p w14:paraId="28079A6F" w14:textId="77777777" w:rsidR="00361362" w:rsidRPr="00CB5CEA" w:rsidRDefault="00361362" w:rsidP="00361362">
      <w:pPr>
        <w:pStyle w:val="ListParagraph"/>
        <w:numPr>
          <w:ilvl w:val="0"/>
          <w:numId w:val="9"/>
        </w:numPr>
        <w:snapToGrid w:val="0"/>
        <w:ind w:leftChars="0"/>
        <w:rPr>
          <w:rFonts w:ascii="Times New Roman" w:hAnsi="Times New Roman"/>
          <w:sz w:val="20"/>
          <w:szCs w:val="20"/>
          <w:u w:val="single"/>
        </w:rPr>
      </w:pPr>
      <w:r>
        <w:rPr>
          <w:rFonts w:ascii="Times New Roman" w:hAnsi="Times New Roman"/>
          <w:sz w:val="20"/>
          <w:szCs w:val="20"/>
        </w:rPr>
        <w:t>TRP specific BFR, PHR operation</w:t>
      </w:r>
    </w:p>
    <w:p w14:paraId="46BC5E6E" w14:textId="77777777" w:rsidR="00361362" w:rsidRPr="00111686" w:rsidRDefault="00361362" w:rsidP="00361362">
      <w:pPr>
        <w:pStyle w:val="ListParagraph"/>
        <w:numPr>
          <w:ilvl w:val="0"/>
          <w:numId w:val="9"/>
        </w:numPr>
        <w:snapToGrid w:val="0"/>
        <w:ind w:leftChars="0"/>
        <w:rPr>
          <w:rFonts w:ascii="Times New Roman" w:hAnsi="Times New Roman"/>
          <w:sz w:val="20"/>
          <w:szCs w:val="20"/>
          <w:u w:val="single"/>
        </w:rPr>
      </w:pPr>
      <w:r>
        <w:rPr>
          <w:rFonts w:ascii="Times New Roman" w:hAnsi="Times New Roman"/>
          <w:sz w:val="20"/>
          <w:szCs w:val="20"/>
        </w:rPr>
        <w:t>RRC configuration support for RAN1 parameters</w:t>
      </w:r>
    </w:p>
    <w:p w14:paraId="4442A652" w14:textId="67B02F1E" w:rsidR="00DA1753" w:rsidRPr="00671248" w:rsidRDefault="00DA1753" w:rsidP="0001790B">
      <w:pPr>
        <w:rPr>
          <w:lang w:val="en-US" w:eastAsia="ja-JP"/>
        </w:rPr>
      </w:pPr>
    </w:p>
    <w:p w14:paraId="3121B9D0"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5E23CA5" w14:textId="77777777" w:rsidR="009D4C38" w:rsidRPr="009D4C38" w:rsidRDefault="009D4C38" w:rsidP="009D4C38">
      <w:pPr>
        <w:rPr>
          <w:lang w:eastAsia="ja-JP"/>
        </w:rPr>
      </w:pPr>
      <w:r>
        <w:rPr>
          <w:lang w:eastAsia="ja-JP"/>
        </w:rPr>
        <w:t>n/a</w:t>
      </w:r>
    </w:p>
    <w:p w14:paraId="033D8F37" w14:textId="77777777" w:rsidR="0001790B" w:rsidRPr="0001790B" w:rsidRDefault="00701410" w:rsidP="009D4C38">
      <w:pPr>
        <w:pStyle w:val="Heading4"/>
        <w:rPr>
          <w:lang w:eastAsia="ja-JP"/>
        </w:rPr>
      </w:pPr>
      <w:r>
        <w:rPr>
          <w:lang w:eastAsia="ja-JP"/>
        </w:rPr>
        <w:lastRenderedPageBreak/>
        <w:t>2.3.1</w:t>
      </w:r>
      <w:r>
        <w:rPr>
          <w:lang w:eastAsia="ja-JP"/>
        </w:rPr>
        <w:tab/>
        <w:t>Agreements</w:t>
      </w:r>
    </w:p>
    <w:p w14:paraId="6BABDB76" w14:textId="77777777" w:rsidR="0001790B" w:rsidRPr="0001790B" w:rsidRDefault="00701410" w:rsidP="009D4C38">
      <w:pPr>
        <w:pStyle w:val="Heading4"/>
        <w:rPr>
          <w:lang w:eastAsia="ja-JP"/>
        </w:rPr>
      </w:pPr>
      <w:r>
        <w:rPr>
          <w:lang w:eastAsia="ja-JP"/>
        </w:rPr>
        <w:t>2.3.2</w:t>
      </w:r>
      <w:r>
        <w:rPr>
          <w:lang w:eastAsia="ja-JP"/>
        </w:rPr>
        <w:tab/>
        <w:t>Remaining Open issues</w:t>
      </w:r>
    </w:p>
    <w:p w14:paraId="3B0F3DB3"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2BEC1EF" w14:textId="77777777" w:rsidR="00701410" w:rsidRDefault="00701410" w:rsidP="00701410">
      <w:pPr>
        <w:pStyle w:val="Heading4"/>
        <w:rPr>
          <w:lang w:eastAsia="ja-JP"/>
        </w:rPr>
      </w:pPr>
      <w:r>
        <w:rPr>
          <w:lang w:eastAsia="ja-JP"/>
        </w:rPr>
        <w:t>2.4.1</w:t>
      </w:r>
      <w:r>
        <w:rPr>
          <w:lang w:eastAsia="ja-JP"/>
        </w:rPr>
        <w:tab/>
        <w:t>Agreements</w:t>
      </w:r>
    </w:p>
    <w:p w14:paraId="0EAC5975" w14:textId="77777777" w:rsidR="000A6A18" w:rsidRPr="002C6A70" w:rsidRDefault="000A6A18" w:rsidP="000A6A18">
      <w:pPr>
        <w:rPr>
          <w:b/>
          <w:noProof/>
          <w:u w:val="single"/>
          <w:lang w:eastAsia="ko-KR"/>
        </w:rPr>
      </w:pPr>
      <w:r w:rsidRPr="002C6A70">
        <w:rPr>
          <w:b/>
          <w:u w:val="single"/>
          <w:lang w:eastAsia="ja-JP"/>
        </w:rPr>
        <w:t xml:space="preserve">RAN4 #98bis-e meeting </w:t>
      </w:r>
    </w:p>
    <w:p w14:paraId="04F08944" w14:textId="77777777" w:rsidR="000A6A18" w:rsidRDefault="000A6A18" w:rsidP="000A6A18">
      <w:pPr>
        <w:rPr>
          <w:rFonts w:eastAsiaTheme="minorEastAsia"/>
          <w:lang w:eastAsia="zh-CN"/>
        </w:rPr>
      </w:pPr>
      <w:r w:rsidRPr="00320651">
        <w:rPr>
          <w:rFonts w:eastAsiaTheme="minorEastAsia" w:hint="eastAsia"/>
          <w:lang w:eastAsia="zh-CN"/>
        </w:rPr>
        <w:t>R</w:t>
      </w:r>
      <w:r w:rsidRPr="00320651">
        <w:rPr>
          <w:rFonts w:eastAsiaTheme="minorEastAsia"/>
          <w:lang w:eastAsia="zh-CN"/>
        </w:rPr>
        <w:t>F</w:t>
      </w:r>
      <w:r>
        <w:rPr>
          <w:rFonts w:eastAsiaTheme="minorEastAsia"/>
          <w:lang w:eastAsia="zh-CN"/>
        </w:rPr>
        <w:t xml:space="preserve"> related</w:t>
      </w:r>
    </w:p>
    <w:p w14:paraId="1ACEAC2E" w14:textId="77777777" w:rsidR="000A6A18" w:rsidRDefault="000A6A18" w:rsidP="000A6A18">
      <w:pPr>
        <w:rPr>
          <w:rFonts w:eastAsiaTheme="minorEastAsia"/>
          <w:highlight w:val="green"/>
          <w:lang w:eastAsia="zh-CN"/>
        </w:rPr>
      </w:pPr>
      <w:r w:rsidRPr="00320651">
        <w:rPr>
          <w:rFonts w:eastAsiaTheme="minorEastAsia"/>
          <w:highlight w:val="green"/>
          <w:lang w:eastAsia="zh-CN"/>
        </w:rPr>
        <w:t>Agreement</w:t>
      </w:r>
    </w:p>
    <w:p w14:paraId="05B01637" w14:textId="77777777" w:rsidR="000A6A18" w:rsidRPr="00320651" w:rsidRDefault="000A6A18" w:rsidP="000A6A18">
      <w:pPr>
        <w:pStyle w:val="ListParagraph"/>
        <w:widowControl/>
        <w:numPr>
          <w:ilvl w:val="0"/>
          <w:numId w:val="98"/>
        </w:numPr>
        <w:ind w:leftChars="0"/>
        <w:jc w:val="left"/>
        <w:rPr>
          <w:rFonts w:ascii="Times New Roman" w:eastAsiaTheme="minorEastAsia" w:hAnsi="Times New Roman"/>
          <w:sz w:val="20"/>
          <w:szCs w:val="20"/>
          <w:lang w:eastAsia="zh-CN"/>
        </w:rPr>
      </w:pPr>
      <w:r w:rsidRPr="00320651">
        <w:rPr>
          <w:rFonts w:ascii="Times New Roman" w:eastAsiaTheme="minorEastAsia" w:hAnsi="Times New Roman" w:hint="eastAsia"/>
          <w:sz w:val="20"/>
          <w:szCs w:val="20"/>
          <w:lang w:eastAsia="zh-CN"/>
        </w:rPr>
        <w:t>S</w:t>
      </w:r>
      <w:r w:rsidRPr="00320651">
        <w:rPr>
          <w:rFonts w:ascii="Times New Roman" w:eastAsiaTheme="minorEastAsia" w:hAnsi="Times New Roman"/>
          <w:sz w:val="20"/>
          <w:szCs w:val="20"/>
          <w:lang w:eastAsia="zh-CN"/>
        </w:rPr>
        <w:t xml:space="preserve">econd reply LS on beam switching gaps for Multi-TRP UL transmission </w:t>
      </w:r>
      <w:r>
        <w:rPr>
          <w:rFonts w:ascii="Times New Roman" w:eastAsiaTheme="minorEastAsia" w:hAnsi="Times New Roman"/>
          <w:sz w:val="20"/>
          <w:szCs w:val="20"/>
          <w:lang w:eastAsia="zh-CN"/>
        </w:rPr>
        <w:t>was approved in R4-2105436</w:t>
      </w:r>
    </w:p>
    <w:p w14:paraId="4F50E39E" w14:textId="77777777" w:rsidR="000A6A18" w:rsidRDefault="000A6A18" w:rsidP="000A6A18">
      <w:pPr>
        <w:rPr>
          <w:rFonts w:eastAsiaTheme="minorEastAsia"/>
          <w:lang w:eastAsia="zh-CN"/>
        </w:rPr>
      </w:pPr>
    </w:p>
    <w:p w14:paraId="6D39019B" w14:textId="77777777" w:rsidR="000A6A18" w:rsidRDefault="000A6A18" w:rsidP="000A6A18">
      <w:pPr>
        <w:rPr>
          <w:rFonts w:eastAsiaTheme="minorEastAsia"/>
          <w:lang w:eastAsia="zh-CN"/>
        </w:rPr>
      </w:pPr>
      <w:r w:rsidRPr="00320651">
        <w:rPr>
          <w:rFonts w:eastAsiaTheme="minorEastAsia"/>
          <w:lang w:eastAsia="zh-CN"/>
        </w:rPr>
        <w:t>RRM</w:t>
      </w:r>
      <w:r>
        <w:rPr>
          <w:rFonts w:eastAsiaTheme="minorEastAsia"/>
          <w:lang w:eastAsia="zh-CN"/>
        </w:rPr>
        <w:t xml:space="preserve"> related</w:t>
      </w:r>
    </w:p>
    <w:p w14:paraId="3EFF9603" w14:textId="77777777" w:rsidR="000A6A18" w:rsidRPr="002C6A70" w:rsidRDefault="000A6A18" w:rsidP="000A6A18">
      <w:pPr>
        <w:rPr>
          <w:rFonts w:eastAsiaTheme="minorEastAsia"/>
          <w:highlight w:val="green"/>
          <w:lang w:eastAsia="zh-CN"/>
        </w:rPr>
      </w:pPr>
      <w:r w:rsidRPr="002C6A70">
        <w:rPr>
          <w:rFonts w:eastAsiaTheme="minorEastAsia"/>
          <w:highlight w:val="green"/>
          <w:lang w:eastAsia="zh-CN"/>
        </w:rPr>
        <w:t xml:space="preserve">Agreement: </w:t>
      </w:r>
    </w:p>
    <w:p w14:paraId="6E2AD0EC" w14:textId="77777777" w:rsidR="000A6A18" w:rsidRPr="002C6A70" w:rsidRDefault="000A6A18" w:rsidP="000A6A18">
      <w:pPr>
        <w:pStyle w:val="ListParagraph"/>
        <w:widowControl/>
        <w:numPr>
          <w:ilvl w:val="0"/>
          <w:numId w:val="98"/>
        </w:numPr>
        <w:ind w:leftChars="0"/>
        <w:jc w:val="left"/>
        <w:rPr>
          <w:rFonts w:ascii="Times New Roman" w:hAnsi="Times New Roman"/>
          <w:sz w:val="20"/>
          <w:szCs w:val="20"/>
        </w:rPr>
      </w:pPr>
      <w:r w:rsidRPr="002C6A70">
        <w:rPr>
          <w:rFonts w:ascii="Times New Roman" w:eastAsiaTheme="minorEastAsia" w:hAnsi="Times New Roman"/>
          <w:sz w:val="20"/>
          <w:szCs w:val="20"/>
          <w:lang w:eastAsia="zh-CN"/>
        </w:rPr>
        <w:t xml:space="preserve">WF on FeMIMO L1/L2-Centric Inter-Cell Mobility was approved in </w:t>
      </w:r>
      <w:r w:rsidRPr="00320651">
        <w:rPr>
          <w:rFonts w:ascii="Times New Roman" w:eastAsiaTheme="minorEastAsia" w:hAnsi="Times New Roman"/>
          <w:sz w:val="20"/>
          <w:szCs w:val="20"/>
          <w:lang w:eastAsia="zh-CN"/>
        </w:rPr>
        <w:t>R4-2105838</w:t>
      </w:r>
      <w:r w:rsidRPr="002C6A70">
        <w:rPr>
          <w:rFonts w:ascii="Times New Roman" w:eastAsiaTheme="minorEastAsia" w:hAnsi="Times New Roman"/>
          <w:sz w:val="20"/>
          <w:szCs w:val="20"/>
          <w:lang w:eastAsia="zh-CN"/>
        </w:rPr>
        <w:t xml:space="preserve">, captured as below: </w:t>
      </w:r>
    </w:p>
    <w:p w14:paraId="7B9DD3C9" w14:textId="77777777" w:rsidR="000A6A18" w:rsidRPr="002C6A70" w:rsidRDefault="000A6A18" w:rsidP="000A6A18">
      <w:pPr>
        <w:widowControl w:val="0"/>
        <w:jc w:val="both"/>
        <w:textAlignment w:val="bottom"/>
        <w:rPr>
          <w:rFonts w:eastAsiaTheme="minorEastAsia"/>
          <w:b/>
          <w:bCs/>
          <w:u w:val="single"/>
          <w:lang w:eastAsia="zh-CN"/>
        </w:rPr>
      </w:pPr>
    </w:p>
    <w:p w14:paraId="70D2AF24" w14:textId="77777777" w:rsidR="000A6A18" w:rsidRPr="002C6A70" w:rsidRDefault="000A6A18" w:rsidP="000A6A18">
      <w:pPr>
        <w:widowControl w:val="0"/>
        <w:ind w:firstLine="360"/>
        <w:jc w:val="both"/>
        <w:textAlignment w:val="bottom"/>
        <w:rPr>
          <w:rFonts w:eastAsiaTheme="minorEastAsia"/>
          <w:b/>
          <w:bCs/>
          <w:i/>
          <w:lang w:eastAsia="zh-CN"/>
        </w:rPr>
      </w:pPr>
      <w:r w:rsidRPr="002C6A70">
        <w:rPr>
          <w:rFonts w:eastAsiaTheme="minorEastAsia"/>
          <w:b/>
          <w:bCs/>
          <w:i/>
          <w:lang w:eastAsia="zh-CN"/>
        </w:rPr>
        <w:t>RAN4 understanding on FeMIMO L1/L2-Centric inter-cell mobility</w:t>
      </w:r>
    </w:p>
    <w:p w14:paraId="5D95F249" w14:textId="77777777" w:rsidR="000A6A18" w:rsidRPr="002C6A70" w:rsidRDefault="000A6A18" w:rsidP="000A6A18">
      <w:pPr>
        <w:pStyle w:val="ListParagraph"/>
        <w:numPr>
          <w:ilvl w:val="0"/>
          <w:numId w:val="99"/>
        </w:numPr>
        <w:spacing w:beforeLines="20" w:before="48" w:afterLines="10" w:after="24"/>
        <w:ind w:leftChars="0" w:left="714" w:hanging="357"/>
        <w:textAlignment w:val="bottom"/>
        <w:rPr>
          <w:rFonts w:ascii="Times New Roman" w:eastAsiaTheme="minorEastAsia" w:hAnsi="Times New Roman"/>
          <w:b/>
          <w:bCs/>
          <w:sz w:val="20"/>
          <w:szCs w:val="20"/>
          <w:u w:val="single"/>
          <w:lang w:eastAsia="zh-CN"/>
        </w:rPr>
      </w:pPr>
      <w:r w:rsidRPr="002C6A70">
        <w:rPr>
          <w:rFonts w:ascii="Times New Roman" w:eastAsiaTheme="minorEastAsia" w:hAnsi="Times New Roman"/>
          <w:b/>
          <w:bCs/>
          <w:sz w:val="20"/>
          <w:szCs w:val="20"/>
          <w:u w:val="single"/>
          <w:lang w:eastAsia="zh-CN"/>
        </w:rPr>
        <w:t>Operations in L1/L2-Centric inter-cell mobility that RAN4 needs to evaluate</w:t>
      </w:r>
    </w:p>
    <w:p w14:paraId="5C7CBE3F" w14:textId="77777777" w:rsidR="000A6A18" w:rsidRPr="002C6A70" w:rsidRDefault="000A6A18" w:rsidP="000A6A18">
      <w:pPr>
        <w:pStyle w:val="ListParagraph"/>
        <w:numPr>
          <w:ilvl w:val="1"/>
          <w:numId w:val="99"/>
        </w:numPr>
        <w:ind w:leftChars="0"/>
        <w:textAlignment w:val="bottom"/>
        <w:rPr>
          <w:rFonts w:ascii="Times New Roman" w:eastAsiaTheme="minorEastAsia" w:hAnsi="Times New Roman"/>
          <w:bCs/>
          <w:sz w:val="20"/>
          <w:szCs w:val="20"/>
          <w:lang w:eastAsia="zh-CN"/>
        </w:rPr>
      </w:pPr>
      <w:r w:rsidRPr="002C6A70">
        <w:rPr>
          <w:rFonts w:ascii="Times New Roman" w:eastAsiaTheme="minorEastAsia" w:hAnsi="Times New Roman"/>
          <w:bCs/>
          <w:sz w:val="20"/>
          <w:szCs w:val="20"/>
          <w:lang w:eastAsia="zh-CN"/>
        </w:rPr>
        <w:t>Based on RAN1/RAN2 agreement, RAN4 may need to consider and evaluate the impact of at least the followings from RAN4 perspective</w:t>
      </w:r>
    </w:p>
    <w:p w14:paraId="389B6E06" w14:textId="77777777" w:rsidR="000A6A18" w:rsidRPr="002C6A70" w:rsidRDefault="000A6A18" w:rsidP="000A6A18">
      <w:pPr>
        <w:pStyle w:val="ListParagraph"/>
        <w:numPr>
          <w:ilvl w:val="2"/>
          <w:numId w:val="99"/>
        </w:numPr>
        <w:ind w:leftChars="0"/>
        <w:textAlignment w:val="bottom"/>
        <w:rPr>
          <w:rFonts w:ascii="Times New Roman" w:eastAsiaTheme="minorEastAsia" w:hAnsi="Times New Roman"/>
          <w:bCs/>
          <w:sz w:val="20"/>
          <w:szCs w:val="20"/>
          <w:lang w:eastAsia="zh-CN"/>
        </w:rPr>
      </w:pPr>
      <w:r w:rsidRPr="002C6A70">
        <w:rPr>
          <w:rFonts w:ascii="Times New Roman" w:eastAsiaTheme="minorEastAsia" w:hAnsi="Times New Roman"/>
          <w:bCs/>
          <w:sz w:val="20"/>
          <w:szCs w:val="20"/>
          <w:lang w:eastAsia="zh-CN"/>
        </w:rPr>
        <w:t>Measurement on NSC and reporting of the measurement; and</w:t>
      </w:r>
    </w:p>
    <w:p w14:paraId="3DD8AEAD" w14:textId="77777777" w:rsidR="000A6A18" w:rsidRPr="002C6A70" w:rsidRDefault="000A6A18" w:rsidP="000A6A18">
      <w:pPr>
        <w:pStyle w:val="ListParagraph"/>
        <w:numPr>
          <w:ilvl w:val="2"/>
          <w:numId w:val="99"/>
        </w:numPr>
        <w:ind w:leftChars="0"/>
        <w:textAlignment w:val="bottom"/>
        <w:rPr>
          <w:rFonts w:ascii="Times New Roman" w:eastAsiaTheme="minorEastAsia" w:hAnsi="Times New Roman"/>
          <w:bCs/>
          <w:sz w:val="20"/>
          <w:szCs w:val="20"/>
          <w:lang w:eastAsia="zh-CN"/>
        </w:rPr>
      </w:pPr>
      <w:r w:rsidRPr="002C6A70">
        <w:rPr>
          <w:rFonts w:ascii="Times New Roman" w:eastAsiaTheme="minorEastAsia" w:hAnsi="Times New Roman"/>
          <w:bCs/>
          <w:sz w:val="20"/>
          <w:szCs w:val="20"/>
          <w:lang w:eastAsia="zh-CN"/>
        </w:rPr>
        <w:t>Operations for indicating a TCI state referring to RSs on the NSC; and</w:t>
      </w:r>
    </w:p>
    <w:p w14:paraId="3CB1FC2A" w14:textId="77777777" w:rsidR="000A6A18" w:rsidRPr="002C6A70" w:rsidRDefault="000A6A18" w:rsidP="000A6A18">
      <w:pPr>
        <w:pStyle w:val="ListParagraph"/>
        <w:numPr>
          <w:ilvl w:val="2"/>
          <w:numId w:val="99"/>
        </w:numPr>
        <w:ind w:leftChars="0"/>
        <w:textAlignment w:val="bottom"/>
        <w:rPr>
          <w:rFonts w:ascii="Times New Roman" w:eastAsiaTheme="minorEastAsia" w:hAnsi="Times New Roman"/>
          <w:bCs/>
          <w:sz w:val="20"/>
          <w:szCs w:val="20"/>
          <w:lang w:eastAsia="zh-CN"/>
        </w:rPr>
      </w:pPr>
      <w:r w:rsidRPr="002C6A70">
        <w:rPr>
          <w:rFonts w:ascii="Times New Roman" w:eastAsiaTheme="minorEastAsia" w:hAnsi="Times New Roman"/>
          <w:bCs/>
          <w:sz w:val="20"/>
          <w:szCs w:val="20"/>
          <w:lang w:eastAsia="zh-CN"/>
        </w:rPr>
        <w:t>FFS: Transmission schemes for enabling inter-cell multi-TRP operations</w:t>
      </w:r>
    </w:p>
    <w:p w14:paraId="13239E85" w14:textId="77777777" w:rsidR="000A6A18" w:rsidRPr="002C6A70" w:rsidRDefault="000A6A18" w:rsidP="000A6A18">
      <w:pPr>
        <w:pStyle w:val="ListParagraph"/>
        <w:numPr>
          <w:ilvl w:val="3"/>
          <w:numId w:val="99"/>
        </w:numPr>
        <w:ind w:leftChars="0"/>
        <w:textAlignment w:val="bottom"/>
        <w:rPr>
          <w:rFonts w:ascii="Times New Roman" w:eastAsiaTheme="minorEastAsia" w:hAnsi="Times New Roman"/>
          <w:bCs/>
          <w:sz w:val="20"/>
          <w:szCs w:val="20"/>
          <w:lang w:eastAsia="zh-CN"/>
        </w:rPr>
      </w:pPr>
      <w:r w:rsidRPr="002C6A70">
        <w:rPr>
          <w:rFonts w:ascii="Times New Roman" w:eastAsiaTheme="minorEastAsia" w:hAnsi="Times New Roman"/>
          <w:bCs/>
          <w:sz w:val="20"/>
          <w:szCs w:val="20"/>
          <w:lang w:eastAsia="zh-CN"/>
        </w:rPr>
        <w:t>Note: Transmission schemes are discussed in the following items.</w:t>
      </w:r>
    </w:p>
    <w:p w14:paraId="5884FDD3" w14:textId="77777777" w:rsidR="000A6A18" w:rsidRPr="002C6A70" w:rsidRDefault="000A6A18" w:rsidP="000A6A18">
      <w:pPr>
        <w:widowControl w:val="0"/>
        <w:jc w:val="both"/>
        <w:textAlignment w:val="bottom"/>
        <w:rPr>
          <w:rFonts w:eastAsiaTheme="minorEastAsia"/>
          <w:b/>
          <w:bCs/>
          <w:u w:val="single"/>
          <w:lang w:eastAsia="zh-CN"/>
        </w:rPr>
      </w:pPr>
    </w:p>
    <w:p w14:paraId="010A799F" w14:textId="77777777" w:rsidR="000A6A18" w:rsidRPr="002C6A70" w:rsidRDefault="000A6A18" w:rsidP="000A6A18">
      <w:pPr>
        <w:pStyle w:val="ListParagraph"/>
        <w:numPr>
          <w:ilvl w:val="0"/>
          <w:numId w:val="99"/>
        </w:numPr>
        <w:spacing w:beforeLines="20" w:before="48" w:afterLines="10" w:after="24"/>
        <w:ind w:leftChars="0" w:left="714" w:hanging="357"/>
        <w:textAlignment w:val="bottom"/>
        <w:rPr>
          <w:rFonts w:ascii="Times New Roman" w:eastAsiaTheme="minorEastAsia" w:hAnsi="Times New Roman"/>
          <w:b/>
          <w:bCs/>
          <w:sz w:val="20"/>
          <w:szCs w:val="20"/>
          <w:u w:val="single"/>
          <w:lang w:eastAsia="zh-CN"/>
        </w:rPr>
      </w:pPr>
      <w:r w:rsidRPr="002C6A70">
        <w:rPr>
          <w:rFonts w:ascii="Times New Roman" w:eastAsiaTheme="minorEastAsia" w:hAnsi="Times New Roman"/>
          <w:b/>
          <w:bCs/>
          <w:sz w:val="20"/>
          <w:szCs w:val="20"/>
          <w:u w:val="single"/>
          <w:lang w:eastAsia="zh-CN"/>
        </w:rPr>
        <w:t>Identified impacts on RAN4 for further discussion</w:t>
      </w:r>
    </w:p>
    <w:p w14:paraId="09E886CE" w14:textId="77777777" w:rsidR="000A6A18" w:rsidRPr="002C6A70" w:rsidRDefault="000A6A18" w:rsidP="000A6A18">
      <w:pPr>
        <w:pStyle w:val="ListParagraph"/>
        <w:numPr>
          <w:ilvl w:val="1"/>
          <w:numId w:val="99"/>
        </w:numPr>
        <w:ind w:leftChars="0"/>
        <w:textAlignment w:val="bottom"/>
        <w:rPr>
          <w:rFonts w:ascii="Times New Roman" w:eastAsiaTheme="minorEastAsia" w:hAnsi="Times New Roman"/>
          <w:bCs/>
          <w:sz w:val="20"/>
          <w:szCs w:val="20"/>
          <w:lang w:eastAsia="zh-CN"/>
        </w:rPr>
      </w:pPr>
      <w:r w:rsidRPr="002C6A70">
        <w:rPr>
          <w:rFonts w:ascii="Times New Roman" w:eastAsiaTheme="minorEastAsia" w:hAnsi="Times New Roman"/>
          <w:bCs/>
          <w:sz w:val="20"/>
          <w:szCs w:val="20"/>
          <w:lang w:eastAsia="zh-CN"/>
        </w:rPr>
        <w:t>For L1/L2-Centric inter-cell mobility, RAN4 shall discuss on the impacts with regard to following issues:</w:t>
      </w:r>
    </w:p>
    <w:p w14:paraId="38884F99" w14:textId="77777777" w:rsidR="000A6A18" w:rsidRPr="002C6A70" w:rsidRDefault="000A6A18" w:rsidP="000A6A18">
      <w:pPr>
        <w:pStyle w:val="ListParagraph"/>
        <w:numPr>
          <w:ilvl w:val="1"/>
          <w:numId w:val="99"/>
        </w:numPr>
        <w:ind w:leftChars="0"/>
        <w:textAlignment w:val="bottom"/>
        <w:rPr>
          <w:rFonts w:ascii="Times New Roman" w:eastAsiaTheme="minorEastAsia" w:hAnsi="Times New Roman"/>
          <w:bCs/>
          <w:sz w:val="20"/>
          <w:szCs w:val="20"/>
          <w:lang w:eastAsia="zh-CN"/>
        </w:rPr>
      </w:pPr>
      <w:r w:rsidRPr="002C6A70">
        <w:rPr>
          <w:rFonts w:ascii="Times New Roman" w:eastAsiaTheme="minorEastAsia" w:hAnsi="Times New Roman"/>
          <w:bCs/>
          <w:sz w:val="20"/>
          <w:szCs w:val="20"/>
          <w:lang w:eastAsia="zh-CN"/>
        </w:rPr>
        <w:t>UE L1-measurement on NSC for beam measurements and reporting;</w:t>
      </w:r>
    </w:p>
    <w:p w14:paraId="60627FDA" w14:textId="77777777" w:rsidR="000A6A18" w:rsidRPr="002C6A70" w:rsidRDefault="000A6A18" w:rsidP="000A6A18">
      <w:pPr>
        <w:pStyle w:val="ListParagraph"/>
        <w:numPr>
          <w:ilvl w:val="2"/>
          <w:numId w:val="99"/>
        </w:numPr>
        <w:ind w:leftChars="0"/>
        <w:textAlignment w:val="bottom"/>
        <w:rPr>
          <w:rFonts w:ascii="Times New Roman" w:eastAsiaTheme="minorEastAsia" w:hAnsi="Times New Roman"/>
          <w:bCs/>
          <w:sz w:val="20"/>
          <w:szCs w:val="20"/>
          <w:lang w:eastAsia="zh-CN"/>
        </w:rPr>
      </w:pPr>
      <w:r w:rsidRPr="002C6A70">
        <w:rPr>
          <w:rFonts w:ascii="Times New Roman" w:eastAsiaTheme="minorEastAsia" w:hAnsi="Times New Roman"/>
          <w:bCs/>
          <w:sz w:val="20"/>
          <w:szCs w:val="20"/>
          <w:lang w:eastAsia="zh-CN"/>
        </w:rPr>
        <w:t>Whether to enhance UE capability due to L1 measurements on NSC</w:t>
      </w:r>
    </w:p>
    <w:p w14:paraId="3DCFB97E" w14:textId="77777777" w:rsidR="000A6A18" w:rsidRPr="002C6A70" w:rsidRDefault="000A6A18" w:rsidP="000A6A18">
      <w:pPr>
        <w:pStyle w:val="ListParagraph"/>
        <w:numPr>
          <w:ilvl w:val="1"/>
          <w:numId w:val="99"/>
        </w:numPr>
        <w:ind w:leftChars="0"/>
        <w:textAlignment w:val="bottom"/>
        <w:rPr>
          <w:rFonts w:ascii="Times New Roman" w:eastAsiaTheme="minorEastAsia" w:hAnsi="Times New Roman"/>
          <w:bCs/>
          <w:sz w:val="20"/>
          <w:szCs w:val="20"/>
          <w:lang w:eastAsia="zh-CN"/>
        </w:rPr>
      </w:pPr>
      <w:r w:rsidRPr="002C6A70">
        <w:rPr>
          <w:rFonts w:ascii="Times New Roman" w:eastAsiaTheme="minorEastAsia" w:hAnsi="Times New Roman"/>
          <w:bCs/>
          <w:sz w:val="20"/>
          <w:szCs w:val="20"/>
          <w:lang w:eastAsia="zh-CN"/>
        </w:rPr>
        <w:t>Requirement for TCI state switching considering TCI related operations pertained to RS(s) on NSC;</w:t>
      </w:r>
    </w:p>
    <w:p w14:paraId="650BF4CE" w14:textId="77777777" w:rsidR="000A6A18" w:rsidRPr="002C6A70" w:rsidRDefault="000A6A18" w:rsidP="000A6A18">
      <w:pPr>
        <w:pStyle w:val="ListParagraph"/>
        <w:numPr>
          <w:ilvl w:val="1"/>
          <w:numId w:val="99"/>
        </w:numPr>
        <w:ind w:leftChars="0"/>
        <w:textAlignment w:val="bottom"/>
        <w:rPr>
          <w:rFonts w:ascii="Times New Roman" w:eastAsiaTheme="minorEastAsia" w:hAnsi="Times New Roman"/>
          <w:bCs/>
          <w:sz w:val="20"/>
          <w:szCs w:val="20"/>
          <w:lang w:eastAsia="zh-CN"/>
        </w:rPr>
      </w:pPr>
      <w:r w:rsidRPr="002C6A70">
        <w:rPr>
          <w:rFonts w:ascii="Times New Roman" w:eastAsiaTheme="minorEastAsia" w:hAnsi="Times New Roman"/>
          <w:bCs/>
          <w:sz w:val="20"/>
          <w:szCs w:val="20"/>
          <w:lang w:eastAsia="zh-CN"/>
        </w:rPr>
        <w:t xml:space="preserve">UE BM capability and timing requirement for </w:t>
      </w:r>
    </w:p>
    <w:p w14:paraId="16BB8178" w14:textId="77777777" w:rsidR="000A6A18" w:rsidRPr="002C6A70" w:rsidRDefault="000A6A18" w:rsidP="000A6A18">
      <w:pPr>
        <w:pStyle w:val="ListParagraph"/>
        <w:numPr>
          <w:ilvl w:val="2"/>
          <w:numId w:val="99"/>
        </w:numPr>
        <w:ind w:leftChars="0"/>
        <w:textAlignment w:val="bottom"/>
        <w:rPr>
          <w:rFonts w:ascii="Times New Roman" w:eastAsiaTheme="minorEastAsia" w:hAnsi="Times New Roman"/>
          <w:bCs/>
          <w:sz w:val="20"/>
          <w:szCs w:val="20"/>
          <w:lang w:eastAsia="zh-CN"/>
        </w:rPr>
      </w:pPr>
      <w:r w:rsidRPr="002C6A70">
        <w:rPr>
          <w:rFonts w:ascii="Times New Roman" w:eastAsiaTheme="minorEastAsia" w:hAnsi="Times New Roman"/>
          <w:bCs/>
          <w:sz w:val="20"/>
          <w:szCs w:val="20"/>
          <w:lang w:eastAsia="zh-CN"/>
        </w:rPr>
        <w:t>UE simultaneous “reception and transmission” or simultaneous reception only from multiple SC, after L1/L2-Centric inter-cell mobility operation , if RAN1 supports this feature;</w:t>
      </w:r>
    </w:p>
    <w:p w14:paraId="32628B06" w14:textId="77777777" w:rsidR="000A6A18" w:rsidRPr="002C6A70" w:rsidRDefault="000A6A18" w:rsidP="000A6A18">
      <w:pPr>
        <w:pStyle w:val="ListParagraph"/>
        <w:numPr>
          <w:ilvl w:val="2"/>
          <w:numId w:val="99"/>
        </w:numPr>
        <w:ind w:leftChars="0"/>
        <w:textAlignment w:val="bottom"/>
        <w:rPr>
          <w:rFonts w:ascii="Times New Roman" w:eastAsiaTheme="minorEastAsia" w:hAnsi="Times New Roman"/>
          <w:bCs/>
          <w:sz w:val="20"/>
          <w:szCs w:val="20"/>
          <w:lang w:eastAsia="zh-CN"/>
        </w:rPr>
      </w:pPr>
      <w:r w:rsidRPr="002C6A70">
        <w:rPr>
          <w:rFonts w:ascii="Times New Roman" w:eastAsiaTheme="minorEastAsia" w:hAnsi="Times New Roman"/>
          <w:bCs/>
          <w:sz w:val="20"/>
          <w:szCs w:val="20"/>
          <w:lang w:eastAsia="zh-CN"/>
        </w:rPr>
        <w:t>UE CA scenario, if RAN1 considers the case that UE is configured with multi CCs;</w:t>
      </w:r>
    </w:p>
    <w:p w14:paraId="097C2206" w14:textId="77777777" w:rsidR="000A6A18" w:rsidRPr="002C6A70" w:rsidRDefault="000A6A18" w:rsidP="000A6A18">
      <w:pPr>
        <w:pStyle w:val="ListParagraph"/>
        <w:numPr>
          <w:ilvl w:val="1"/>
          <w:numId w:val="99"/>
        </w:numPr>
        <w:ind w:leftChars="0"/>
        <w:textAlignment w:val="bottom"/>
        <w:rPr>
          <w:rFonts w:ascii="Times New Roman" w:eastAsiaTheme="minorEastAsia" w:hAnsi="Times New Roman"/>
          <w:bCs/>
          <w:sz w:val="20"/>
          <w:szCs w:val="20"/>
          <w:lang w:eastAsia="zh-CN"/>
        </w:rPr>
      </w:pPr>
      <w:r w:rsidRPr="002C6A70">
        <w:rPr>
          <w:rFonts w:ascii="Times New Roman" w:eastAsiaTheme="minorEastAsia" w:hAnsi="Times New Roman"/>
          <w:bCs/>
          <w:sz w:val="20"/>
          <w:szCs w:val="20"/>
          <w:lang w:eastAsia="zh-CN"/>
        </w:rPr>
        <w:t>Other issues are not precluded.</w:t>
      </w:r>
    </w:p>
    <w:p w14:paraId="7A320689" w14:textId="77777777" w:rsidR="000A6A18" w:rsidRPr="002C6A70" w:rsidRDefault="000A6A18" w:rsidP="000A6A18">
      <w:pPr>
        <w:widowControl w:val="0"/>
        <w:spacing w:beforeLines="20" w:before="48" w:afterLines="10" w:after="24"/>
        <w:jc w:val="both"/>
        <w:textAlignment w:val="bottom"/>
        <w:rPr>
          <w:rFonts w:eastAsiaTheme="minorEastAsia"/>
          <w:b/>
          <w:bCs/>
          <w:u w:val="single"/>
          <w:lang w:eastAsia="zh-CN"/>
        </w:rPr>
      </w:pPr>
    </w:p>
    <w:p w14:paraId="6C31A51C" w14:textId="77777777" w:rsidR="000A6A18" w:rsidRPr="002C6A70" w:rsidRDefault="000A6A18" w:rsidP="000A6A18">
      <w:pPr>
        <w:pStyle w:val="ListParagraph"/>
        <w:numPr>
          <w:ilvl w:val="0"/>
          <w:numId w:val="99"/>
        </w:numPr>
        <w:spacing w:beforeLines="20" w:before="48" w:afterLines="10" w:after="24"/>
        <w:ind w:leftChars="0"/>
        <w:textAlignment w:val="bottom"/>
        <w:rPr>
          <w:rFonts w:ascii="Times New Roman" w:eastAsiaTheme="minorEastAsia" w:hAnsi="Times New Roman"/>
          <w:b/>
          <w:bCs/>
          <w:sz w:val="20"/>
          <w:szCs w:val="20"/>
          <w:u w:val="single"/>
          <w:lang w:eastAsia="zh-CN"/>
        </w:rPr>
      </w:pPr>
      <w:r w:rsidRPr="002C6A70">
        <w:rPr>
          <w:rFonts w:ascii="Times New Roman" w:eastAsiaTheme="minorEastAsia" w:hAnsi="Times New Roman"/>
          <w:b/>
          <w:bCs/>
          <w:sz w:val="20"/>
          <w:szCs w:val="20"/>
          <w:u w:val="single"/>
          <w:lang w:eastAsia="zh-CN"/>
        </w:rPr>
        <w:t>RAN4 assumptions for L1/L2-Centric inter-cell mobility scenarios</w:t>
      </w:r>
    </w:p>
    <w:p w14:paraId="47982060" w14:textId="77777777" w:rsidR="000A6A18" w:rsidRPr="002C6A70" w:rsidRDefault="000A6A18" w:rsidP="000A6A18">
      <w:pPr>
        <w:pStyle w:val="ListParagraph"/>
        <w:numPr>
          <w:ilvl w:val="1"/>
          <w:numId w:val="99"/>
        </w:numPr>
        <w:ind w:leftChars="0" w:hanging="357"/>
        <w:textAlignment w:val="bottom"/>
        <w:rPr>
          <w:rFonts w:ascii="Times New Roman" w:eastAsiaTheme="minorEastAsia" w:hAnsi="Times New Roman"/>
          <w:bCs/>
          <w:sz w:val="20"/>
          <w:szCs w:val="20"/>
          <w:lang w:eastAsia="zh-CN"/>
        </w:rPr>
      </w:pPr>
      <w:r w:rsidRPr="002C6A70">
        <w:rPr>
          <w:rFonts w:ascii="Times New Roman" w:eastAsiaTheme="minorEastAsia" w:hAnsi="Times New Roman"/>
          <w:bCs/>
          <w:sz w:val="20"/>
          <w:szCs w:val="20"/>
          <w:lang w:eastAsia="zh-CN"/>
        </w:rPr>
        <w:t>RAN4 considers the feature of L1/L2-Centric inter-cell mobility under the assumptions that:</w:t>
      </w:r>
    </w:p>
    <w:p w14:paraId="321EF0CC" w14:textId="77777777" w:rsidR="000A6A18" w:rsidRPr="002C6A70" w:rsidRDefault="000A6A18" w:rsidP="000A6A18">
      <w:pPr>
        <w:pStyle w:val="ListParagraph"/>
        <w:numPr>
          <w:ilvl w:val="1"/>
          <w:numId w:val="99"/>
        </w:numPr>
        <w:ind w:leftChars="0" w:hanging="357"/>
        <w:textAlignment w:val="bottom"/>
        <w:rPr>
          <w:rFonts w:ascii="Times New Roman" w:eastAsiaTheme="minorEastAsia" w:hAnsi="Times New Roman"/>
          <w:bCs/>
          <w:sz w:val="20"/>
          <w:szCs w:val="20"/>
          <w:lang w:eastAsia="zh-CN"/>
        </w:rPr>
      </w:pPr>
      <w:r w:rsidRPr="002C6A70">
        <w:rPr>
          <w:rFonts w:ascii="Times New Roman" w:eastAsiaTheme="minorEastAsia" w:hAnsi="Times New Roman"/>
          <w:bCs/>
          <w:sz w:val="20"/>
          <w:szCs w:val="20"/>
          <w:lang w:eastAsia="zh-CN"/>
        </w:rPr>
        <w:t xml:space="preserve">Focus on both FR2 and FR1 </w:t>
      </w:r>
    </w:p>
    <w:p w14:paraId="6808877E" w14:textId="77777777" w:rsidR="000A6A18" w:rsidRPr="002C6A70" w:rsidRDefault="000A6A18" w:rsidP="000A6A18">
      <w:pPr>
        <w:pStyle w:val="ListParagraph"/>
        <w:numPr>
          <w:ilvl w:val="2"/>
          <w:numId w:val="99"/>
        </w:numPr>
        <w:ind w:leftChars="0" w:hanging="357"/>
        <w:textAlignment w:val="bottom"/>
        <w:rPr>
          <w:rFonts w:ascii="Times New Roman" w:eastAsiaTheme="minorEastAsia" w:hAnsi="Times New Roman"/>
          <w:bCs/>
          <w:sz w:val="20"/>
          <w:szCs w:val="20"/>
          <w:lang w:eastAsia="zh-CN"/>
        </w:rPr>
      </w:pPr>
      <w:r w:rsidRPr="002C6A70">
        <w:rPr>
          <w:rFonts w:ascii="Times New Roman" w:eastAsiaTheme="minorEastAsia" w:hAnsi="Times New Roman"/>
          <w:bCs/>
          <w:sz w:val="20"/>
          <w:szCs w:val="20"/>
          <w:lang w:eastAsia="zh-CN"/>
        </w:rPr>
        <w:t>Both SC and NSC are in the same FR;</w:t>
      </w:r>
    </w:p>
    <w:p w14:paraId="2A42CE42" w14:textId="77777777" w:rsidR="000A6A18" w:rsidRPr="002C6A70" w:rsidRDefault="000A6A18" w:rsidP="000A6A18">
      <w:pPr>
        <w:pStyle w:val="ListParagraph"/>
        <w:numPr>
          <w:ilvl w:val="1"/>
          <w:numId w:val="99"/>
        </w:numPr>
        <w:ind w:leftChars="0" w:hanging="357"/>
        <w:textAlignment w:val="bottom"/>
        <w:rPr>
          <w:rFonts w:ascii="Times New Roman" w:eastAsiaTheme="minorEastAsia" w:hAnsi="Times New Roman"/>
          <w:bCs/>
          <w:sz w:val="20"/>
          <w:szCs w:val="20"/>
          <w:lang w:eastAsia="zh-CN"/>
        </w:rPr>
      </w:pPr>
      <w:r w:rsidRPr="002C6A70">
        <w:rPr>
          <w:rFonts w:ascii="Times New Roman" w:eastAsiaTheme="minorEastAsia" w:hAnsi="Times New Roman"/>
          <w:bCs/>
          <w:sz w:val="20"/>
          <w:szCs w:val="20"/>
          <w:lang w:eastAsia="zh-CN"/>
        </w:rPr>
        <w:t>Study on non-collocated and collocated SC and NSC case</w:t>
      </w:r>
    </w:p>
    <w:p w14:paraId="5FEF7984" w14:textId="77777777" w:rsidR="000A6A18" w:rsidRPr="002C6A70" w:rsidRDefault="000A6A18" w:rsidP="000A6A18">
      <w:pPr>
        <w:pStyle w:val="ListParagraph"/>
        <w:numPr>
          <w:ilvl w:val="1"/>
          <w:numId w:val="99"/>
        </w:numPr>
        <w:ind w:leftChars="0" w:hanging="357"/>
        <w:textAlignment w:val="bottom"/>
        <w:rPr>
          <w:rFonts w:ascii="Times New Roman" w:eastAsiaTheme="minorEastAsia" w:hAnsi="Times New Roman"/>
          <w:bCs/>
          <w:sz w:val="20"/>
          <w:szCs w:val="20"/>
          <w:lang w:eastAsia="zh-CN"/>
        </w:rPr>
      </w:pPr>
      <w:r w:rsidRPr="002C6A70">
        <w:rPr>
          <w:rFonts w:ascii="Times New Roman" w:eastAsiaTheme="minorEastAsia" w:hAnsi="Times New Roman"/>
          <w:bCs/>
          <w:sz w:val="20"/>
          <w:szCs w:val="20"/>
          <w:lang w:eastAsia="zh-CN"/>
        </w:rPr>
        <w:t xml:space="preserve">SC and NSC are </w:t>
      </w:r>
    </w:p>
    <w:p w14:paraId="011597FF" w14:textId="77777777" w:rsidR="000A6A18" w:rsidRPr="002C6A70" w:rsidRDefault="000A6A18" w:rsidP="000A6A18">
      <w:pPr>
        <w:pStyle w:val="ListParagraph"/>
        <w:numPr>
          <w:ilvl w:val="2"/>
          <w:numId w:val="99"/>
        </w:numPr>
        <w:ind w:leftChars="0" w:hanging="357"/>
        <w:textAlignment w:val="bottom"/>
        <w:rPr>
          <w:rFonts w:ascii="Times New Roman" w:eastAsiaTheme="minorEastAsia" w:hAnsi="Times New Roman"/>
          <w:bCs/>
          <w:sz w:val="20"/>
          <w:szCs w:val="20"/>
          <w:lang w:eastAsia="zh-CN"/>
        </w:rPr>
      </w:pPr>
      <w:r w:rsidRPr="002C6A70">
        <w:rPr>
          <w:rFonts w:ascii="Times New Roman" w:eastAsiaTheme="minorEastAsia" w:hAnsi="Times New Roman"/>
          <w:bCs/>
          <w:sz w:val="20"/>
          <w:szCs w:val="20"/>
          <w:lang w:eastAsia="zh-CN"/>
        </w:rPr>
        <w:t>in the same frequency layer</w:t>
      </w:r>
    </w:p>
    <w:p w14:paraId="3474B95A" w14:textId="77777777" w:rsidR="000A6A18" w:rsidRPr="002C6A70" w:rsidRDefault="000A6A18" w:rsidP="000A6A18">
      <w:pPr>
        <w:pStyle w:val="ListParagraph"/>
        <w:numPr>
          <w:ilvl w:val="3"/>
          <w:numId w:val="99"/>
        </w:numPr>
        <w:ind w:leftChars="0" w:hanging="357"/>
        <w:textAlignment w:val="bottom"/>
        <w:rPr>
          <w:rFonts w:ascii="Times New Roman" w:eastAsiaTheme="minorEastAsia" w:hAnsi="Times New Roman"/>
          <w:bCs/>
          <w:sz w:val="20"/>
          <w:szCs w:val="20"/>
          <w:lang w:eastAsia="zh-CN"/>
        </w:rPr>
      </w:pPr>
      <w:r w:rsidRPr="002C6A70">
        <w:rPr>
          <w:rFonts w:ascii="Times New Roman" w:eastAsiaTheme="minorEastAsia" w:hAnsi="Times New Roman"/>
          <w:bCs/>
          <w:sz w:val="20"/>
          <w:szCs w:val="20"/>
          <w:lang w:eastAsia="zh-CN"/>
        </w:rPr>
        <w:t>The SSBs of NSC have the same center frequency and SCS as the SSBs of the serving cell (RAN1 agreement)</w:t>
      </w:r>
    </w:p>
    <w:p w14:paraId="7CF76F82" w14:textId="77777777" w:rsidR="000A6A18" w:rsidRPr="002C6A70" w:rsidRDefault="000A6A18" w:rsidP="000A6A18">
      <w:pPr>
        <w:pStyle w:val="ListParagraph"/>
        <w:numPr>
          <w:ilvl w:val="2"/>
          <w:numId w:val="99"/>
        </w:numPr>
        <w:ind w:leftChars="0" w:hanging="357"/>
        <w:textAlignment w:val="bottom"/>
        <w:rPr>
          <w:rFonts w:ascii="Times New Roman" w:eastAsiaTheme="minorEastAsia" w:hAnsi="Times New Roman"/>
          <w:bCs/>
          <w:sz w:val="20"/>
          <w:szCs w:val="20"/>
          <w:lang w:eastAsia="zh-CN"/>
        </w:rPr>
      </w:pPr>
      <w:r w:rsidRPr="002C6A70">
        <w:rPr>
          <w:rFonts w:ascii="Times New Roman" w:eastAsiaTheme="minorEastAsia" w:hAnsi="Times New Roman"/>
          <w:bCs/>
          <w:sz w:val="20"/>
          <w:szCs w:val="20"/>
          <w:lang w:eastAsia="zh-CN"/>
        </w:rPr>
        <w:t>not in the same frequency layer, if supported by RAN1</w:t>
      </w:r>
    </w:p>
    <w:p w14:paraId="3B7DD450" w14:textId="77777777" w:rsidR="000A6A18" w:rsidRPr="002C6A70" w:rsidRDefault="000A6A18" w:rsidP="000A6A18">
      <w:pPr>
        <w:pStyle w:val="ListParagraph"/>
        <w:numPr>
          <w:ilvl w:val="3"/>
          <w:numId w:val="99"/>
        </w:numPr>
        <w:ind w:leftChars="0" w:hanging="357"/>
        <w:textAlignment w:val="bottom"/>
        <w:rPr>
          <w:rFonts w:ascii="Times New Roman" w:eastAsiaTheme="minorEastAsia" w:hAnsi="Times New Roman"/>
          <w:bCs/>
          <w:sz w:val="20"/>
          <w:szCs w:val="20"/>
          <w:lang w:eastAsia="zh-CN"/>
        </w:rPr>
      </w:pPr>
      <w:r w:rsidRPr="002C6A70">
        <w:rPr>
          <w:rFonts w:ascii="Times New Roman" w:eastAsiaTheme="minorEastAsia" w:hAnsi="Times New Roman"/>
          <w:bCs/>
          <w:sz w:val="20"/>
          <w:szCs w:val="20"/>
          <w:lang w:eastAsia="zh-CN"/>
        </w:rPr>
        <w:t>CA scenarios (e.g. intra-band and inter-band), if defined and supported by RAN1</w:t>
      </w:r>
    </w:p>
    <w:p w14:paraId="6546C984" w14:textId="77777777" w:rsidR="000A6A18" w:rsidRPr="002C6A70" w:rsidRDefault="000A6A18" w:rsidP="000A6A18">
      <w:pPr>
        <w:pStyle w:val="ListParagraph"/>
        <w:numPr>
          <w:ilvl w:val="3"/>
          <w:numId w:val="99"/>
        </w:numPr>
        <w:ind w:leftChars="0" w:hanging="357"/>
        <w:textAlignment w:val="bottom"/>
        <w:rPr>
          <w:rFonts w:ascii="Times New Roman" w:eastAsiaTheme="minorEastAsia" w:hAnsi="Times New Roman"/>
          <w:bCs/>
          <w:sz w:val="20"/>
          <w:szCs w:val="20"/>
          <w:lang w:eastAsia="zh-CN"/>
        </w:rPr>
      </w:pPr>
      <w:r w:rsidRPr="002C6A70">
        <w:rPr>
          <w:rFonts w:ascii="Times New Roman" w:eastAsiaTheme="minorEastAsia" w:hAnsi="Times New Roman"/>
          <w:bCs/>
          <w:sz w:val="20"/>
          <w:szCs w:val="20"/>
          <w:lang w:eastAsia="zh-CN"/>
        </w:rPr>
        <w:t>Other inter-frequency case, if any supported by RAN1</w:t>
      </w:r>
    </w:p>
    <w:p w14:paraId="67ADBF97" w14:textId="77777777" w:rsidR="000A6A18" w:rsidRPr="002C6A70" w:rsidRDefault="000A6A18" w:rsidP="000A6A18">
      <w:pPr>
        <w:pStyle w:val="ListParagraph"/>
        <w:numPr>
          <w:ilvl w:val="1"/>
          <w:numId w:val="99"/>
        </w:numPr>
        <w:ind w:leftChars="0" w:hanging="357"/>
        <w:textAlignment w:val="bottom"/>
        <w:rPr>
          <w:rFonts w:ascii="Times New Roman" w:eastAsiaTheme="minorEastAsia" w:hAnsi="Times New Roman"/>
          <w:bCs/>
          <w:sz w:val="20"/>
          <w:szCs w:val="20"/>
          <w:lang w:eastAsia="zh-CN"/>
        </w:rPr>
      </w:pPr>
      <w:r w:rsidRPr="002C6A70">
        <w:rPr>
          <w:rFonts w:ascii="Times New Roman" w:eastAsiaTheme="minorEastAsia" w:hAnsi="Times New Roman"/>
          <w:bCs/>
          <w:sz w:val="20"/>
          <w:szCs w:val="20"/>
          <w:lang w:eastAsia="zh-CN"/>
        </w:rPr>
        <w:t>Other options are not precluded.</w:t>
      </w:r>
    </w:p>
    <w:p w14:paraId="0F9C009D" w14:textId="77777777" w:rsidR="000A6A18" w:rsidRPr="002C6A70" w:rsidRDefault="000A6A18" w:rsidP="000A6A18">
      <w:pPr>
        <w:widowControl w:val="0"/>
        <w:jc w:val="both"/>
        <w:textAlignment w:val="bottom"/>
        <w:rPr>
          <w:rFonts w:eastAsiaTheme="minorEastAsia"/>
          <w:bCs/>
          <w:lang w:eastAsia="zh-CN"/>
        </w:rPr>
      </w:pPr>
    </w:p>
    <w:p w14:paraId="6ED04B11" w14:textId="77777777" w:rsidR="000A6A18" w:rsidRPr="002C6A70" w:rsidRDefault="000A6A18" w:rsidP="000A6A18">
      <w:pPr>
        <w:widowControl w:val="0"/>
        <w:ind w:firstLine="360"/>
        <w:jc w:val="both"/>
        <w:textAlignment w:val="bottom"/>
        <w:rPr>
          <w:rFonts w:eastAsiaTheme="minorEastAsia"/>
          <w:b/>
          <w:bCs/>
          <w:i/>
          <w:lang w:eastAsia="zh-CN"/>
        </w:rPr>
      </w:pPr>
      <w:r w:rsidRPr="002C6A70">
        <w:rPr>
          <w:rFonts w:eastAsiaTheme="minorEastAsia"/>
          <w:b/>
          <w:bCs/>
          <w:i/>
          <w:lang w:eastAsia="zh-CN"/>
        </w:rPr>
        <w:t>RAN4 Reply to RAN1 LS R1-2102248</w:t>
      </w:r>
    </w:p>
    <w:p w14:paraId="47DCC8AE" w14:textId="77777777" w:rsidR="000A6A18" w:rsidRPr="002C6A70" w:rsidRDefault="000A6A18" w:rsidP="000A6A18">
      <w:pPr>
        <w:pStyle w:val="ListParagraph"/>
        <w:numPr>
          <w:ilvl w:val="0"/>
          <w:numId w:val="99"/>
        </w:numPr>
        <w:spacing w:beforeLines="20" w:before="48" w:afterLines="10" w:after="24"/>
        <w:ind w:leftChars="0" w:left="714" w:hanging="357"/>
        <w:textAlignment w:val="bottom"/>
        <w:rPr>
          <w:rFonts w:ascii="Times New Roman" w:eastAsiaTheme="minorEastAsia" w:hAnsi="Times New Roman"/>
          <w:b/>
          <w:bCs/>
          <w:sz w:val="20"/>
          <w:szCs w:val="20"/>
          <w:u w:val="single"/>
          <w:lang w:eastAsia="zh-CN"/>
        </w:rPr>
      </w:pPr>
      <w:r w:rsidRPr="002C6A70">
        <w:rPr>
          <w:rFonts w:ascii="Times New Roman" w:eastAsiaTheme="minorEastAsia" w:hAnsi="Times New Roman"/>
          <w:b/>
          <w:bCs/>
          <w:sz w:val="20"/>
          <w:szCs w:val="20"/>
          <w:u w:val="single"/>
          <w:lang w:eastAsia="zh-CN"/>
        </w:rPr>
        <w:t>What to include in the reply LS to RAN1</w:t>
      </w:r>
    </w:p>
    <w:p w14:paraId="7C0B9EA3" w14:textId="77777777" w:rsidR="000A6A18" w:rsidRPr="002C6A70" w:rsidRDefault="000A6A18" w:rsidP="000A6A18">
      <w:pPr>
        <w:pStyle w:val="ListParagraph"/>
        <w:numPr>
          <w:ilvl w:val="1"/>
          <w:numId w:val="99"/>
        </w:numPr>
        <w:ind w:leftChars="0"/>
        <w:textAlignment w:val="bottom"/>
        <w:rPr>
          <w:rFonts w:ascii="Times New Roman" w:eastAsiaTheme="minorEastAsia" w:hAnsi="Times New Roman"/>
          <w:bCs/>
          <w:sz w:val="20"/>
          <w:szCs w:val="20"/>
          <w:lang w:eastAsia="zh-CN"/>
        </w:rPr>
      </w:pPr>
      <w:r w:rsidRPr="002C6A70">
        <w:rPr>
          <w:rFonts w:ascii="Times New Roman" w:eastAsiaTheme="minorEastAsia" w:hAnsi="Times New Roman"/>
          <w:bCs/>
          <w:sz w:val="20"/>
          <w:szCs w:val="20"/>
          <w:lang w:eastAsia="zh-CN"/>
        </w:rPr>
        <w:t>Identified RAN4 impacts in the contexts of RAN1 LS Q5 and Q6 that includes but not limited to</w:t>
      </w:r>
    </w:p>
    <w:p w14:paraId="64D1D4D7" w14:textId="77777777" w:rsidR="000A6A18" w:rsidRPr="002C6A70" w:rsidRDefault="000A6A18" w:rsidP="000A6A18">
      <w:pPr>
        <w:pStyle w:val="ListParagraph"/>
        <w:numPr>
          <w:ilvl w:val="2"/>
          <w:numId w:val="99"/>
        </w:numPr>
        <w:ind w:leftChars="0"/>
        <w:textAlignment w:val="bottom"/>
        <w:rPr>
          <w:rFonts w:ascii="Times New Roman" w:eastAsiaTheme="minorEastAsia" w:hAnsi="Times New Roman"/>
          <w:bCs/>
          <w:sz w:val="20"/>
          <w:szCs w:val="20"/>
          <w:lang w:eastAsia="zh-CN"/>
        </w:rPr>
      </w:pPr>
      <w:r w:rsidRPr="002C6A70">
        <w:rPr>
          <w:rFonts w:ascii="Times New Roman" w:eastAsiaTheme="minorEastAsia" w:hAnsi="Times New Roman"/>
          <w:bCs/>
          <w:sz w:val="20"/>
          <w:szCs w:val="20"/>
          <w:lang w:eastAsia="zh-CN"/>
        </w:rPr>
        <w:t>Impacts due to measuring inter-frequency and/or inter-band NSC L1 resources</w:t>
      </w:r>
    </w:p>
    <w:p w14:paraId="60DF1F3C" w14:textId="77777777" w:rsidR="000A6A18" w:rsidRPr="002C6A70" w:rsidRDefault="000A6A18" w:rsidP="000A6A18">
      <w:pPr>
        <w:pStyle w:val="ListParagraph"/>
        <w:numPr>
          <w:ilvl w:val="3"/>
          <w:numId w:val="99"/>
        </w:numPr>
        <w:ind w:leftChars="0"/>
        <w:textAlignment w:val="bottom"/>
        <w:rPr>
          <w:rFonts w:ascii="Times New Roman" w:eastAsiaTheme="minorEastAsia" w:hAnsi="Times New Roman"/>
          <w:bCs/>
          <w:sz w:val="20"/>
          <w:szCs w:val="20"/>
          <w:lang w:eastAsia="zh-CN"/>
        </w:rPr>
      </w:pPr>
      <w:r w:rsidRPr="002C6A70">
        <w:rPr>
          <w:rFonts w:ascii="Times New Roman" w:eastAsiaTheme="minorEastAsia" w:hAnsi="Times New Roman"/>
          <w:bCs/>
          <w:sz w:val="20"/>
          <w:szCs w:val="20"/>
          <w:lang w:eastAsia="zh-CN"/>
        </w:rPr>
        <w:lastRenderedPageBreak/>
        <w:t>Use of MG</w:t>
      </w:r>
    </w:p>
    <w:p w14:paraId="6ABE268C" w14:textId="77777777" w:rsidR="000A6A18" w:rsidRPr="002C6A70" w:rsidRDefault="000A6A18" w:rsidP="000A6A18">
      <w:pPr>
        <w:pStyle w:val="ListParagraph"/>
        <w:numPr>
          <w:ilvl w:val="3"/>
          <w:numId w:val="99"/>
        </w:numPr>
        <w:ind w:leftChars="0"/>
        <w:textAlignment w:val="bottom"/>
        <w:rPr>
          <w:rFonts w:ascii="Times New Roman" w:eastAsiaTheme="minorEastAsia" w:hAnsi="Times New Roman"/>
          <w:bCs/>
          <w:sz w:val="20"/>
          <w:szCs w:val="20"/>
          <w:lang w:eastAsia="zh-CN"/>
        </w:rPr>
      </w:pPr>
      <w:r w:rsidRPr="002C6A70">
        <w:rPr>
          <w:rFonts w:ascii="Times New Roman" w:eastAsiaTheme="minorEastAsia" w:hAnsi="Times New Roman"/>
          <w:bCs/>
          <w:sz w:val="20"/>
          <w:szCs w:val="20"/>
          <w:lang w:eastAsia="zh-CN"/>
        </w:rPr>
        <w:t>Different SMTCs between SC and NSC</w:t>
      </w:r>
    </w:p>
    <w:p w14:paraId="1BD9BC54" w14:textId="77777777" w:rsidR="000A6A18" w:rsidRPr="002C6A70" w:rsidRDefault="000A6A18" w:rsidP="000A6A18">
      <w:pPr>
        <w:pStyle w:val="ListParagraph"/>
        <w:numPr>
          <w:ilvl w:val="3"/>
          <w:numId w:val="99"/>
        </w:numPr>
        <w:ind w:leftChars="0"/>
        <w:textAlignment w:val="bottom"/>
        <w:rPr>
          <w:rFonts w:ascii="Times New Roman" w:eastAsiaTheme="minorEastAsia" w:hAnsi="Times New Roman"/>
          <w:bCs/>
          <w:sz w:val="20"/>
          <w:szCs w:val="20"/>
          <w:lang w:eastAsia="zh-CN"/>
        </w:rPr>
      </w:pPr>
      <w:r w:rsidRPr="002C6A70">
        <w:rPr>
          <w:rFonts w:ascii="Times New Roman" w:eastAsiaTheme="minorEastAsia" w:hAnsi="Times New Roman"/>
          <w:bCs/>
          <w:sz w:val="20"/>
          <w:szCs w:val="20"/>
          <w:lang w:eastAsia="zh-CN"/>
        </w:rPr>
        <w:t>Reference timing for measuring NSC L1 resources (if SSB based search is needed)</w:t>
      </w:r>
    </w:p>
    <w:p w14:paraId="0B1A9279" w14:textId="77777777" w:rsidR="000A6A18" w:rsidRPr="002C6A70" w:rsidRDefault="000A6A18" w:rsidP="000A6A18">
      <w:pPr>
        <w:pStyle w:val="ListParagraph"/>
        <w:numPr>
          <w:ilvl w:val="3"/>
          <w:numId w:val="99"/>
        </w:numPr>
        <w:ind w:leftChars="0"/>
        <w:textAlignment w:val="bottom"/>
        <w:rPr>
          <w:rFonts w:ascii="Times New Roman" w:eastAsiaTheme="minorEastAsia" w:hAnsi="Times New Roman"/>
          <w:bCs/>
          <w:sz w:val="20"/>
          <w:szCs w:val="20"/>
          <w:lang w:eastAsia="zh-CN"/>
        </w:rPr>
      </w:pPr>
      <w:r w:rsidRPr="002C6A70">
        <w:rPr>
          <w:rFonts w:ascii="Times New Roman" w:eastAsiaTheme="minorEastAsia" w:hAnsi="Times New Roman"/>
          <w:bCs/>
          <w:sz w:val="20"/>
          <w:szCs w:val="20"/>
          <w:lang w:eastAsia="zh-CN"/>
        </w:rPr>
        <w:t>Other issues if any</w:t>
      </w:r>
    </w:p>
    <w:p w14:paraId="1571E907" w14:textId="77777777" w:rsidR="000A6A18" w:rsidRPr="002C6A70" w:rsidRDefault="000A6A18" w:rsidP="000A6A18">
      <w:pPr>
        <w:pStyle w:val="ListParagraph"/>
        <w:numPr>
          <w:ilvl w:val="2"/>
          <w:numId w:val="99"/>
        </w:numPr>
        <w:ind w:leftChars="0"/>
        <w:textAlignment w:val="bottom"/>
        <w:rPr>
          <w:rFonts w:ascii="Times New Roman" w:eastAsiaTheme="minorEastAsia" w:hAnsi="Times New Roman"/>
          <w:bCs/>
          <w:sz w:val="20"/>
          <w:szCs w:val="20"/>
          <w:lang w:eastAsia="zh-CN"/>
        </w:rPr>
      </w:pPr>
      <w:r w:rsidRPr="002C6A70">
        <w:rPr>
          <w:rFonts w:ascii="Times New Roman" w:eastAsiaTheme="minorEastAsia" w:hAnsi="Times New Roman"/>
          <w:bCs/>
          <w:sz w:val="20"/>
          <w:szCs w:val="20"/>
          <w:lang w:eastAsia="zh-CN"/>
        </w:rPr>
        <w:t>Impacts due to TCI state switching for NSC</w:t>
      </w:r>
    </w:p>
    <w:p w14:paraId="4E056671" w14:textId="77777777" w:rsidR="000A6A18" w:rsidRPr="002C6A70" w:rsidRDefault="000A6A18" w:rsidP="000A6A18">
      <w:pPr>
        <w:pStyle w:val="ListParagraph"/>
        <w:numPr>
          <w:ilvl w:val="1"/>
          <w:numId w:val="99"/>
        </w:numPr>
        <w:ind w:leftChars="0"/>
        <w:textAlignment w:val="bottom"/>
        <w:rPr>
          <w:rFonts w:ascii="Times New Roman" w:eastAsiaTheme="minorEastAsia" w:hAnsi="Times New Roman"/>
          <w:bCs/>
          <w:sz w:val="20"/>
          <w:szCs w:val="20"/>
          <w:lang w:eastAsia="zh-CN"/>
        </w:rPr>
      </w:pPr>
      <w:r w:rsidRPr="002C6A70">
        <w:rPr>
          <w:rFonts w:ascii="Times New Roman" w:eastAsiaTheme="minorEastAsia" w:hAnsi="Times New Roman"/>
          <w:bCs/>
          <w:sz w:val="20"/>
          <w:szCs w:val="20"/>
          <w:lang w:eastAsia="zh-CN"/>
        </w:rPr>
        <w:t xml:space="preserve">And RAN4 asks RAN1 to clarify, if needed, </w:t>
      </w:r>
    </w:p>
    <w:p w14:paraId="4037E008" w14:textId="77777777" w:rsidR="000A6A18" w:rsidRPr="002C6A70" w:rsidRDefault="000A6A18" w:rsidP="000A6A18">
      <w:pPr>
        <w:pStyle w:val="ListParagraph"/>
        <w:numPr>
          <w:ilvl w:val="2"/>
          <w:numId w:val="99"/>
        </w:numPr>
        <w:ind w:leftChars="0"/>
        <w:textAlignment w:val="bottom"/>
        <w:rPr>
          <w:rFonts w:ascii="Times New Roman" w:eastAsiaTheme="minorEastAsia" w:hAnsi="Times New Roman"/>
          <w:bCs/>
          <w:sz w:val="20"/>
          <w:szCs w:val="20"/>
          <w:lang w:eastAsia="zh-CN"/>
        </w:rPr>
      </w:pPr>
      <w:r w:rsidRPr="002C6A70">
        <w:rPr>
          <w:rFonts w:ascii="Times New Roman" w:eastAsiaTheme="minorEastAsia" w:hAnsi="Times New Roman"/>
          <w:bCs/>
          <w:sz w:val="20"/>
          <w:szCs w:val="20"/>
          <w:lang w:eastAsia="zh-CN"/>
        </w:rPr>
        <w:t xml:space="preserve">Which of the following(s) and what else are under consideration by RAN1 for enabling inter-cell multi-TRP operations </w:t>
      </w:r>
    </w:p>
    <w:p w14:paraId="3A9A6AB9" w14:textId="77777777" w:rsidR="000A6A18" w:rsidRPr="002C6A70" w:rsidRDefault="000A6A18" w:rsidP="000A6A18">
      <w:pPr>
        <w:pStyle w:val="ListParagraph"/>
        <w:numPr>
          <w:ilvl w:val="3"/>
          <w:numId w:val="99"/>
        </w:numPr>
        <w:ind w:leftChars="0"/>
        <w:textAlignment w:val="bottom"/>
        <w:rPr>
          <w:rFonts w:ascii="Times New Roman" w:eastAsiaTheme="minorEastAsia" w:hAnsi="Times New Roman"/>
          <w:bCs/>
          <w:sz w:val="20"/>
          <w:szCs w:val="20"/>
          <w:lang w:eastAsia="zh-CN"/>
        </w:rPr>
      </w:pPr>
      <w:r w:rsidRPr="002C6A70">
        <w:rPr>
          <w:rFonts w:ascii="Times New Roman" w:eastAsiaTheme="minorEastAsia" w:hAnsi="Times New Roman"/>
          <w:bCs/>
          <w:sz w:val="20"/>
          <w:szCs w:val="20"/>
          <w:lang w:eastAsia="zh-CN"/>
        </w:rPr>
        <w:t>Simultaneous transmission</w:t>
      </w:r>
    </w:p>
    <w:p w14:paraId="50FD108D" w14:textId="77777777" w:rsidR="000A6A18" w:rsidRPr="002C6A70" w:rsidRDefault="000A6A18" w:rsidP="000A6A18">
      <w:pPr>
        <w:pStyle w:val="ListParagraph"/>
        <w:numPr>
          <w:ilvl w:val="3"/>
          <w:numId w:val="99"/>
        </w:numPr>
        <w:ind w:leftChars="0"/>
        <w:textAlignment w:val="bottom"/>
        <w:rPr>
          <w:rFonts w:ascii="Times New Roman" w:eastAsiaTheme="minorEastAsia" w:hAnsi="Times New Roman"/>
          <w:bCs/>
          <w:sz w:val="20"/>
          <w:szCs w:val="20"/>
          <w:lang w:eastAsia="zh-CN"/>
        </w:rPr>
      </w:pPr>
      <w:r w:rsidRPr="002C6A70">
        <w:rPr>
          <w:rFonts w:ascii="Times New Roman" w:eastAsiaTheme="minorEastAsia" w:hAnsi="Times New Roman"/>
          <w:bCs/>
          <w:sz w:val="20"/>
          <w:szCs w:val="20"/>
          <w:lang w:eastAsia="zh-CN"/>
        </w:rPr>
        <w:t>Multi-TRP</w:t>
      </w:r>
    </w:p>
    <w:p w14:paraId="1770C6CB" w14:textId="77777777" w:rsidR="000A6A18" w:rsidRPr="002C6A70" w:rsidRDefault="000A6A18" w:rsidP="000A6A18">
      <w:pPr>
        <w:pStyle w:val="ListParagraph"/>
        <w:numPr>
          <w:ilvl w:val="3"/>
          <w:numId w:val="99"/>
        </w:numPr>
        <w:ind w:leftChars="0"/>
        <w:textAlignment w:val="bottom"/>
        <w:rPr>
          <w:rFonts w:ascii="Times New Roman" w:eastAsiaTheme="minorEastAsia" w:hAnsi="Times New Roman"/>
          <w:bCs/>
          <w:sz w:val="20"/>
          <w:szCs w:val="20"/>
          <w:lang w:eastAsia="zh-CN"/>
        </w:rPr>
      </w:pPr>
      <w:r w:rsidRPr="002C6A70">
        <w:rPr>
          <w:rFonts w:ascii="Times New Roman" w:eastAsiaTheme="minorEastAsia" w:hAnsi="Times New Roman"/>
          <w:bCs/>
          <w:sz w:val="20"/>
          <w:szCs w:val="20"/>
          <w:lang w:eastAsia="zh-CN"/>
        </w:rPr>
        <w:t>Regular CA</w:t>
      </w:r>
    </w:p>
    <w:p w14:paraId="5C871DDB" w14:textId="77777777" w:rsidR="000A6A18" w:rsidRPr="002C6A70" w:rsidRDefault="000A6A18" w:rsidP="000A6A18">
      <w:pPr>
        <w:pStyle w:val="ListParagraph"/>
        <w:numPr>
          <w:ilvl w:val="3"/>
          <w:numId w:val="99"/>
        </w:numPr>
        <w:ind w:leftChars="0"/>
        <w:textAlignment w:val="bottom"/>
        <w:rPr>
          <w:rFonts w:ascii="Times New Roman" w:eastAsiaTheme="minorEastAsia" w:hAnsi="Times New Roman"/>
          <w:bCs/>
          <w:sz w:val="20"/>
          <w:szCs w:val="20"/>
          <w:lang w:eastAsia="zh-CN"/>
        </w:rPr>
      </w:pPr>
      <w:r w:rsidRPr="002C6A70">
        <w:rPr>
          <w:rFonts w:ascii="Times New Roman" w:eastAsiaTheme="minorEastAsia" w:hAnsi="Times New Roman"/>
          <w:bCs/>
          <w:sz w:val="20"/>
          <w:szCs w:val="20"/>
          <w:lang w:eastAsia="zh-CN"/>
        </w:rPr>
        <w:t>Other options if any</w:t>
      </w:r>
    </w:p>
    <w:p w14:paraId="469138AB" w14:textId="77777777" w:rsidR="000A6A18" w:rsidRDefault="000A6A18" w:rsidP="000A6A18">
      <w:pPr>
        <w:rPr>
          <w:lang w:eastAsia="ja-JP"/>
        </w:rPr>
      </w:pPr>
    </w:p>
    <w:p w14:paraId="4C37D75B" w14:textId="77777777" w:rsidR="000A6A18" w:rsidRDefault="000A6A18" w:rsidP="000A6A18">
      <w:pPr>
        <w:rPr>
          <w:b/>
          <w:u w:val="single"/>
          <w:lang w:eastAsia="ja-JP"/>
        </w:rPr>
      </w:pPr>
      <w:r w:rsidRPr="002C6A70">
        <w:rPr>
          <w:rFonts w:hint="eastAsia"/>
          <w:b/>
          <w:u w:val="single"/>
          <w:lang w:eastAsia="ja-JP"/>
        </w:rPr>
        <w:t>R</w:t>
      </w:r>
      <w:r w:rsidRPr="002C6A70">
        <w:rPr>
          <w:b/>
          <w:u w:val="single"/>
          <w:lang w:eastAsia="ja-JP"/>
        </w:rPr>
        <w:t xml:space="preserve">AN4 #99-e meeting </w:t>
      </w:r>
    </w:p>
    <w:p w14:paraId="154D92BB" w14:textId="77777777" w:rsidR="000A6A18" w:rsidRDefault="000A6A18" w:rsidP="000A6A18">
      <w:pPr>
        <w:rPr>
          <w:rFonts w:eastAsiaTheme="minorEastAsia"/>
          <w:lang w:eastAsia="zh-CN"/>
        </w:rPr>
      </w:pPr>
      <w:r w:rsidRPr="00320651">
        <w:rPr>
          <w:rFonts w:eastAsiaTheme="minorEastAsia" w:hint="eastAsia"/>
          <w:lang w:eastAsia="zh-CN"/>
        </w:rPr>
        <w:t>R</w:t>
      </w:r>
      <w:r w:rsidRPr="00320651">
        <w:rPr>
          <w:rFonts w:eastAsiaTheme="minorEastAsia"/>
          <w:lang w:eastAsia="zh-CN"/>
        </w:rPr>
        <w:t xml:space="preserve">F related </w:t>
      </w:r>
    </w:p>
    <w:p w14:paraId="5C02CD26" w14:textId="77777777" w:rsidR="000A6A18" w:rsidRDefault="000A6A18" w:rsidP="000A6A18">
      <w:pPr>
        <w:rPr>
          <w:rFonts w:eastAsiaTheme="minorEastAsia"/>
          <w:highlight w:val="green"/>
          <w:lang w:eastAsia="zh-CN"/>
        </w:rPr>
      </w:pPr>
      <w:r w:rsidRPr="00320651">
        <w:rPr>
          <w:rFonts w:eastAsiaTheme="minorEastAsia"/>
          <w:highlight w:val="green"/>
          <w:lang w:eastAsia="zh-CN"/>
        </w:rPr>
        <w:t>Agreement</w:t>
      </w:r>
    </w:p>
    <w:p w14:paraId="72851400" w14:textId="77777777" w:rsidR="000A6A18" w:rsidRDefault="000A6A18" w:rsidP="000A6A18">
      <w:pPr>
        <w:pStyle w:val="ListParagraph"/>
        <w:widowControl/>
        <w:numPr>
          <w:ilvl w:val="0"/>
          <w:numId w:val="98"/>
        </w:numPr>
        <w:ind w:leftChars="0"/>
        <w:jc w:val="left"/>
        <w:rPr>
          <w:rFonts w:ascii="Times New Roman" w:eastAsiaTheme="minorEastAsia" w:hAnsi="Times New Roman"/>
          <w:sz w:val="20"/>
          <w:szCs w:val="20"/>
          <w:lang w:eastAsia="zh-CN"/>
        </w:rPr>
      </w:pPr>
      <w:r w:rsidRPr="00320651">
        <w:rPr>
          <w:rFonts w:ascii="Times New Roman" w:eastAsiaTheme="minorEastAsia" w:hAnsi="Times New Roman" w:hint="eastAsia"/>
          <w:sz w:val="20"/>
          <w:szCs w:val="20"/>
          <w:lang w:eastAsia="zh-CN"/>
        </w:rPr>
        <w:t>WF</w:t>
      </w:r>
      <w:r w:rsidRPr="00320651">
        <w:rPr>
          <w:rFonts w:ascii="Times New Roman" w:eastAsiaTheme="minorEastAsia" w:hAnsi="Times New Roman"/>
          <w:sz w:val="20"/>
          <w:szCs w:val="20"/>
          <w:lang w:eastAsia="zh-CN"/>
        </w:rPr>
        <w:t xml:space="preserve"> on impact to RF requirements for FeMIMO was approved in R4-2107882. </w:t>
      </w:r>
    </w:p>
    <w:p w14:paraId="765D4519" w14:textId="77777777" w:rsidR="000A6A18" w:rsidRPr="00320651" w:rsidRDefault="000A6A18" w:rsidP="000A6A18">
      <w:pPr>
        <w:pStyle w:val="ListParagraph"/>
        <w:widowControl/>
        <w:ind w:leftChars="0" w:left="420"/>
        <w:jc w:val="left"/>
        <w:rPr>
          <w:rFonts w:ascii="Times New Roman" w:eastAsiaTheme="minorEastAsia" w:hAnsi="Times New Roman"/>
          <w:sz w:val="20"/>
          <w:szCs w:val="20"/>
          <w:lang w:eastAsia="zh-CN"/>
        </w:rPr>
      </w:pPr>
    </w:p>
    <w:p w14:paraId="7330CF15" w14:textId="77777777" w:rsidR="000A6A18" w:rsidRPr="00320651" w:rsidRDefault="000A6A18" w:rsidP="000A6A18">
      <w:pPr>
        <w:numPr>
          <w:ilvl w:val="1"/>
          <w:numId w:val="98"/>
        </w:numPr>
        <w:rPr>
          <w:rFonts w:eastAsiaTheme="minorEastAsia"/>
          <w:lang w:val="en-US" w:eastAsia="zh-CN"/>
        </w:rPr>
      </w:pPr>
      <w:r w:rsidRPr="00320651">
        <w:rPr>
          <w:rFonts w:eastAsiaTheme="minorEastAsia" w:hint="eastAsia"/>
          <w:lang w:val="en-US" w:eastAsia="zh-CN"/>
        </w:rPr>
        <w:t xml:space="preserve">No transmission requirements will be specified for multi-panel UE in Rel-17 FeMIMO WI </w:t>
      </w:r>
    </w:p>
    <w:p w14:paraId="32855456" w14:textId="77777777" w:rsidR="000A6A18" w:rsidRPr="00320651" w:rsidRDefault="000A6A18" w:rsidP="000A6A18">
      <w:pPr>
        <w:numPr>
          <w:ilvl w:val="1"/>
          <w:numId w:val="98"/>
        </w:numPr>
        <w:rPr>
          <w:rFonts w:eastAsiaTheme="minorEastAsia"/>
          <w:lang w:val="en-US" w:eastAsia="zh-CN"/>
        </w:rPr>
      </w:pPr>
      <w:r w:rsidRPr="00320651">
        <w:rPr>
          <w:rFonts w:eastAsiaTheme="minorEastAsia" w:hint="eastAsia"/>
          <w:lang w:val="en-US" w:eastAsia="zh-CN"/>
        </w:rPr>
        <w:t>RAN4 will further study if any impact to the reception requirements for multi-panel UE in Rel-17 FeMIMO WI considering RAN1 status</w:t>
      </w:r>
    </w:p>
    <w:p w14:paraId="40013CE3" w14:textId="77777777" w:rsidR="000A6A18" w:rsidRPr="00320651" w:rsidRDefault="000A6A18" w:rsidP="000A6A18">
      <w:pPr>
        <w:numPr>
          <w:ilvl w:val="1"/>
          <w:numId w:val="98"/>
        </w:numPr>
        <w:rPr>
          <w:rFonts w:eastAsiaTheme="minorEastAsia"/>
          <w:lang w:val="en-US" w:eastAsia="zh-CN"/>
        </w:rPr>
      </w:pPr>
      <w:r w:rsidRPr="00320651">
        <w:rPr>
          <w:rFonts w:eastAsiaTheme="minorEastAsia" w:hint="eastAsia"/>
          <w:lang w:val="en-US" w:eastAsia="zh-CN"/>
        </w:rPr>
        <w:t>RAN4 will further study the UE RF requirements impact for MPE mitigation. Companies are encouraged to provide the initial analysis for UE RF impact for MPE in the next RAN4 meeting considering the latest RAN1 progress considering RAN1 status</w:t>
      </w:r>
    </w:p>
    <w:p w14:paraId="0A899B8C" w14:textId="77777777" w:rsidR="000A6A18" w:rsidRPr="00320651" w:rsidRDefault="000A6A18" w:rsidP="000A6A18">
      <w:pPr>
        <w:numPr>
          <w:ilvl w:val="1"/>
          <w:numId w:val="98"/>
        </w:numPr>
        <w:rPr>
          <w:rFonts w:eastAsiaTheme="minorEastAsia"/>
          <w:lang w:val="en-US" w:eastAsia="zh-CN"/>
        </w:rPr>
      </w:pPr>
      <w:r w:rsidRPr="00320651">
        <w:rPr>
          <w:rFonts w:eastAsiaTheme="minorEastAsia" w:hint="eastAsia"/>
          <w:lang w:val="en-US" w:eastAsia="zh-CN"/>
        </w:rPr>
        <w:t>No UE RF impact for CSI enhancement and link recovery for FR2 serving cells in Rel-17 FeMIMO WI</w:t>
      </w:r>
    </w:p>
    <w:p w14:paraId="5C20FD7C" w14:textId="77777777" w:rsidR="000A6A18" w:rsidRPr="00320651" w:rsidRDefault="000A6A18" w:rsidP="000A6A18">
      <w:pPr>
        <w:rPr>
          <w:rFonts w:eastAsiaTheme="minorEastAsia"/>
          <w:lang w:val="en-US" w:eastAsia="zh-CN"/>
        </w:rPr>
      </w:pPr>
    </w:p>
    <w:p w14:paraId="78A95DA7" w14:textId="77777777" w:rsidR="000A6A18" w:rsidRDefault="000A6A18" w:rsidP="000A6A18">
      <w:pPr>
        <w:rPr>
          <w:rFonts w:eastAsiaTheme="minorEastAsia"/>
          <w:lang w:eastAsia="zh-CN"/>
        </w:rPr>
      </w:pPr>
      <w:r w:rsidRPr="00320651">
        <w:rPr>
          <w:rFonts w:eastAsiaTheme="minorEastAsia"/>
          <w:lang w:eastAsia="zh-CN"/>
        </w:rPr>
        <w:t>RRM</w:t>
      </w:r>
      <w:r>
        <w:rPr>
          <w:rFonts w:eastAsiaTheme="minorEastAsia"/>
          <w:lang w:eastAsia="zh-CN"/>
        </w:rPr>
        <w:t xml:space="preserve"> related</w:t>
      </w:r>
    </w:p>
    <w:p w14:paraId="147AC72E" w14:textId="77777777" w:rsidR="000A6A18" w:rsidRDefault="000A6A18" w:rsidP="000A6A18">
      <w:pPr>
        <w:rPr>
          <w:rFonts w:eastAsiaTheme="minorEastAsia"/>
          <w:highlight w:val="green"/>
          <w:lang w:eastAsia="zh-CN"/>
        </w:rPr>
      </w:pPr>
      <w:r w:rsidRPr="00320651">
        <w:rPr>
          <w:rFonts w:eastAsiaTheme="minorEastAsia"/>
          <w:highlight w:val="green"/>
          <w:lang w:eastAsia="zh-CN"/>
        </w:rPr>
        <w:t>Agreement</w:t>
      </w:r>
    </w:p>
    <w:p w14:paraId="4537FEC3" w14:textId="77777777" w:rsidR="000A6A18" w:rsidRDefault="000A6A18" w:rsidP="000A6A18">
      <w:pPr>
        <w:pStyle w:val="ListParagraph"/>
        <w:widowControl/>
        <w:numPr>
          <w:ilvl w:val="0"/>
          <w:numId w:val="98"/>
        </w:numPr>
        <w:ind w:leftChars="0"/>
        <w:jc w:val="left"/>
        <w:rPr>
          <w:rFonts w:ascii="Times New Roman" w:eastAsiaTheme="minorEastAsia" w:hAnsi="Times New Roman"/>
          <w:sz w:val="20"/>
          <w:szCs w:val="20"/>
          <w:lang w:eastAsia="zh-CN"/>
        </w:rPr>
      </w:pPr>
      <w:r w:rsidRPr="00320651">
        <w:rPr>
          <w:rFonts w:ascii="Times New Roman" w:eastAsiaTheme="minorEastAsia" w:hAnsi="Times New Roman" w:hint="eastAsia"/>
          <w:sz w:val="20"/>
          <w:szCs w:val="20"/>
          <w:lang w:eastAsia="zh-CN"/>
        </w:rPr>
        <w:t>WF</w:t>
      </w:r>
      <w:r w:rsidRPr="00320651">
        <w:rPr>
          <w:rFonts w:ascii="Times New Roman" w:eastAsiaTheme="minorEastAsia" w:hAnsi="Times New Roman"/>
          <w:sz w:val="20"/>
          <w:szCs w:val="20"/>
          <w:lang w:eastAsia="zh-CN"/>
        </w:rPr>
        <w:t xml:space="preserve"> on </w:t>
      </w:r>
      <w:r>
        <w:rPr>
          <w:rFonts w:ascii="Times New Roman" w:eastAsiaTheme="minorEastAsia" w:hAnsi="Times New Roman"/>
          <w:sz w:val="20"/>
          <w:szCs w:val="20"/>
          <w:lang w:eastAsia="zh-CN"/>
        </w:rPr>
        <w:t xml:space="preserve">work plan for Rel-17 FeMIMO RRM was approved in R4-2108358 </w:t>
      </w:r>
    </w:p>
    <w:p w14:paraId="10354A85" w14:textId="77777777" w:rsidR="000A6A18" w:rsidRDefault="000A6A18" w:rsidP="000A6A18">
      <w:pPr>
        <w:pStyle w:val="ListParagraph"/>
        <w:widowControl/>
        <w:ind w:leftChars="0" w:left="420"/>
        <w:jc w:val="left"/>
        <w:rPr>
          <w:rFonts w:ascii="Times New Roman" w:eastAsiaTheme="minorEastAsia" w:hAnsi="Times New Roman"/>
          <w:sz w:val="20"/>
          <w:szCs w:val="20"/>
          <w:lang w:eastAsia="zh-CN"/>
        </w:rPr>
      </w:pPr>
    </w:p>
    <w:p w14:paraId="67789553" w14:textId="77777777" w:rsidR="000A6A18" w:rsidRDefault="000A6A18" w:rsidP="000A6A18">
      <w:pPr>
        <w:pStyle w:val="ListParagraph"/>
        <w:ind w:leftChars="0" w:left="420"/>
        <w:textAlignment w:val="bottom"/>
        <w:rPr>
          <w:rFonts w:ascii="Times New Roman" w:eastAsiaTheme="minorEastAsia" w:hAnsi="Times New Roman"/>
          <w:b/>
          <w:i/>
          <w:sz w:val="20"/>
          <w:szCs w:val="20"/>
          <w:lang w:eastAsia="zh-CN"/>
        </w:rPr>
      </w:pPr>
      <w:r>
        <w:rPr>
          <w:rFonts w:ascii="Times New Roman" w:eastAsiaTheme="minorEastAsia" w:hAnsi="Times New Roman"/>
          <w:b/>
          <w:i/>
          <w:sz w:val="20"/>
          <w:szCs w:val="20"/>
          <w:lang w:eastAsia="zh-CN"/>
        </w:rPr>
        <w:t>WF for prioritized objective</w:t>
      </w:r>
    </w:p>
    <w:p w14:paraId="18057629" w14:textId="77777777" w:rsidR="000A6A18" w:rsidRPr="00583966" w:rsidRDefault="000A6A18" w:rsidP="000A6A18">
      <w:pPr>
        <w:numPr>
          <w:ilvl w:val="1"/>
          <w:numId w:val="98"/>
        </w:numPr>
        <w:rPr>
          <w:rFonts w:eastAsiaTheme="minorEastAsia"/>
          <w:lang w:val="en-US" w:eastAsia="zh-CN"/>
        </w:rPr>
      </w:pPr>
      <w:r w:rsidRPr="00583966">
        <w:rPr>
          <w:rFonts w:eastAsiaTheme="minorEastAsia" w:hint="eastAsia"/>
          <w:lang w:val="en-US" w:eastAsia="zh-CN"/>
        </w:rPr>
        <w:t>In RAN4 #99e meeting, companies provide the input for overall RRM impact for feMIMO. Among the objectives, RAN4 will firstly focus on objectives below</w:t>
      </w:r>
    </w:p>
    <w:p w14:paraId="2492B0AD" w14:textId="77777777" w:rsidR="000A6A18" w:rsidRPr="00583966" w:rsidRDefault="000A6A18" w:rsidP="000A6A18">
      <w:pPr>
        <w:numPr>
          <w:ilvl w:val="2"/>
          <w:numId w:val="98"/>
        </w:numPr>
        <w:rPr>
          <w:rFonts w:eastAsiaTheme="minorEastAsia"/>
          <w:lang w:val="en-US" w:eastAsia="zh-CN"/>
        </w:rPr>
      </w:pPr>
      <w:r w:rsidRPr="00583966">
        <w:rPr>
          <w:rFonts w:eastAsiaTheme="minorEastAsia" w:hint="eastAsia"/>
          <w:lang w:val="en-US" w:eastAsia="zh-CN"/>
        </w:rPr>
        <w:t>1-a Unified TCI for DL and UL</w:t>
      </w:r>
    </w:p>
    <w:p w14:paraId="2A90B604" w14:textId="77777777" w:rsidR="000A6A18" w:rsidRPr="00583966" w:rsidRDefault="000A6A18" w:rsidP="000A6A18">
      <w:pPr>
        <w:numPr>
          <w:ilvl w:val="2"/>
          <w:numId w:val="98"/>
        </w:numPr>
        <w:rPr>
          <w:rFonts w:eastAsiaTheme="minorEastAsia"/>
          <w:lang w:val="en-US" w:eastAsia="zh-CN"/>
        </w:rPr>
      </w:pPr>
      <w:r w:rsidRPr="00583966">
        <w:rPr>
          <w:rFonts w:eastAsiaTheme="minorEastAsia" w:hint="eastAsia"/>
          <w:lang w:val="en-US" w:eastAsia="zh-CN"/>
        </w:rPr>
        <w:t>1-b: L1/L2 centric inter-cell mobility</w:t>
      </w:r>
    </w:p>
    <w:p w14:paraId="0CA370C7" w14:textId="77777777" w:rsidR="000A6A18" w:rsidRPr="00583966" w:rsidRDefault="000A6A18" w:rsidP="000A6A18">
      <w:pPr>
        <w:numPr>
          <w:ilvl w:val="2"/>
          <w:numId w:val="98"/>
        </w:numPr>
        <w:rPr>
          <w:rFonts w:eastAsiaTheme="minorEastAsia"/>
          <w:lang w:val="en-US" w:eastAsia="zh-CN"/>
        </w:rPr>
      </w:pPr>
      <w:r w:rsidRPr="00583966">
        <w:rPr>
          <w:rFonts w:eastAsiaTheme="minorEastAsia" w:hint="eastAsia"/>
          <w:lang w:val="en-US" w:eastAsia="zh-CN"/>
        </w:rPr>
        <w:t>1-c: Beam indication signaling medium</w:t>
      </w:r>
    </w:p>
    <w:p w14:paraId="752A340B" w14:textId="77777777" w:rsidR="000A6A18" w:rsidRPr="00583966" w:rsidRDefault="000A6A18" w:rsidP="000A6A18">
      <w:pPr>
        <w:numPr>
          <w:ilvl w:val="1"/>
          <w:numId w:val="98"/>
        </w:numPr>
        <w:rPr>
          <w:rFonts w:eastAsiaTheme="minorEastAsia"/>
          <w:lang w:val="en-US" w:eastAsia="zh-CN"/>
        </w:rPr>
      </w:pPr>
      <w:r w:rsidRPr="00583966">
        <w:rPr>
          <w:rFonts w:eastAsiaTheme="minorEastAsia" w:hint="eastAsia"/>
          <w:lang w:val="en-US" w:eastAsia="zh-CN"/>
        </w:rPr>
        <w:t>Other objectives can be discussed up to RAN1/2 discussion status</w:t>
      </w:r>
    </w:p>
    <w:p w14:paraId="6F1B7B36" w14:textId="77777777" w:rsidR="000A6A18" w:rsidRPr="00583966" w:rsidRDefault="000A6A18" w:rsidP="000A6A18">
      <w:pPr>
        <w:pStyle w:val="ListParagraph"/>
        <w:ind w:leftChars="0" w:left="420"/>
        <w:textAlignment w:val="bottom"/>
        <w:rPr>
          <w:rFonts w:ascii="Times New Roman" w:eastAsiaTheme="minorEastAsia" w:hAnsi="Times New Roman"/>
          <w:b/>
          <w:i/>
          <w:sz w:val="20"/>
          <w:szCs w:val="20"/>
          <w:lang w:eastAsia="zh-CN"/>
        </w:rPr>
      </w:pPr>
      <w:r>
        <w:rPr>
          <w:rFonts w:ascii="Times New Roman" w:eastAsiaTheme="minorEastAsia" w:hAnsi="Times New Roman" w:hint="eastAsia"/>
          <w:b/>
          <w:i/>
          <w:sz w:val="20"/>
          <w:szCs w:val="20"/>
          <w:lang w:eastAsia="zh-CN"/>
        </w:rPr>
        <w:t>W</w:t>
      </w:r>
      <w:r>
        <w:rPr>
          <w:rFonts w:ascii="Times New Roman" w:eastAsiaTheme="minorEastAsia" w:hAnsi="Times New Roman"/>
          <w:b/>
          <w:i/>
          <w:sz w:val="20"/>
          <w:szCs w:val="20"/>
          <w:lang w:eastAsia="zh-CN"/>
        </w:rPr>
        <w:t xml:space="preserve">F for L1/L2 centric non-serving cell measurement </w:t>
      </w:r>
    </w:p>
    <w:p w14:paraId="0C52B225" w14:textId="77777777" w:rsidR="000A6A18" w:rsidRPr="00583966" w:rsidRDefault="000A6A18" w:rsidP="000A6A18">
      <w:pPr>
        <w:numPr>
          <w:ilvl w:val="1"/>
          <w:numId w:val="98"/>
        </w:numPr>
        <w:tabs>
          <w:tab w:val="num" w:pos="720"/>
        </w:tabs>
        <w:rPr>
          <w:rFonts w:eastAsiaTheme="minorEastAsia"/>
          <w:lang w:val="en-US" w:eastAsia="zh-CN"/>
        </w:rPr>
      </w:pPr>
      <w:r w:rsidRPr="00583966">
        <w:rPr>
          <w:rFonts w:eastAsiaTheme="minorEastAsia" w:hint="eastAsia"/>
          <w:lang w:val="en-US" w:eastAsia="zh-CN"/>
        </w:rPr>
        <w:t>In RAN4 #99e meeting, RAN4 discussed the UE behavior, performance and UE complexity for supporting non-serving cell measurement. RAN4 will further discuss the non-serving cell measurement in the context of L1/L2 centric inter-cell mobility considering the followings in the future RAN4 meetings:</w:t>
      </w:r>
    </w:p>
    <w:p w14:paraId="5B88DBBA" w14:textId="77777777" w:rsidR="000A6A18" w:rsidRPr="00583966" w:rsidRDefault="000A6A18" w:rsidP="000A6A18">
      <w:pPr>
        <w:numPr>
          <w:ilvl w:val="2"/>
          <w:numId w:val="98"/>
        </w:numPr>
        <w:tabs>
          <w:tab w:val="num" w:pos="1440"/>
        </w:tabs>
        <w:rPr>
          <w:rFonts w:eastAsiaTheme="minorEastAsia"/>
          <w:lang w:val="en-US" w:eastAsia="zh-CN"/>
        </w:rPr>
      </w:pPr>
      <w:r w:rsidRPr="00583966">
        <w:rPr>
          <w:rFonts w:eastAsiaTheme="minorEastAsia" w:hint="eastAsia"/>
          <w:lang w:val="en-US" w:eastAsia="zh-CN"/>
        </w:rPr>
        <w:t xml:space="preserve">For the case when the measurement RS from the non-serving cell is within SMTC, in FR1, legacy measurement behavior based on L3 measurement may be reused from RAN4 perspective. </w:t>
      </w:r>
    </w:p>
    <w:p w14:paraId="2C6267CE" w14:textId="77777777" w:rsidR="000A6A18" w:rsidRPr="00583966" w:rsidRDefault="000A6A18" w:rsidP="000A6A18">
      <w:pPr>
        <w:numPr>
          <w:ilvl w:val="2"/>
          <w:numId w:val="100"/>
        </w:numPr>
        <w:rPr>
          <w:rFonts w:eastAsiaTheme="minorEastAsia"/>
          <w:lang w:val="en-US" w:eastAsia="zh-CN"/>
        </w:rPr>
      </w:pPr>
      <w:r w:rsidRPr="00583966">
        <w:rPr>
          <w:rFonts w:eastAsiaTheme="minorEastAsia" w:hint="eastAsia"/>
          <w:lang w:val="en-US" w:eastAsia="zh-CN"/>
        </w:rPr>
        <w:t>RAN4 will continue to evaluate the impact on a longer measurement delay due to sharing of SMTC window by L1 and L3 measurements.</w:t>
      </w:r>
    </w:p>
    <w:p w14:paraId="56351FA1" w14:textId="77777777" w:rsidR="000A6A18" w:rsidRPr="00583966" w:rsidRDefault="000A6A18" w:rsidP="000A6A18">
      <w:pPr>
        <w:numPr>
          <w:ilvl w:val="2"/>
          <w:numId w:val="98"/>
        </w:numPr>
        <w:tabs>
          <w:tab w:val="num" w:pos="1440"/>
        </w:tabs>
        <w:rPr>
          <w:rFonts w:eastAsiaTheme="minorEastAsia"/>
          <w:lang w:val="en-US" w:eastAsia="zh-CN"/>
        </w:rPr>
      </w:pPr>
      <w:r w:rsidRPr="00583966">
        <w:rPr>
          <w:rFonts w:eastAsiaTheme="minorEastAsia" w:hint="eastAsia"/>
          <w:lang w:val="en-US" w:eastAsia="zh-CN"/>
        </w:rPr>
        <w:t>For the case when the measurement RS from the non-serving cell is outside SMTC and within SMTC, performance degradation or increased UE complexity may be expected</w:t>
      </w:r>
    </w:p>
    <w:p w14:paraId="4F0B3C81" w14:textId="77777777" w:rsidR="000A6A18" w:rsidRPr="00583966" w:rsidRDefault="000A6A18" w:rsidP="000A6A18">
      <w:pPr>
        <w:numPr>
          <w:ilvl w:val="2"/>
          <w:numId w:val="100"/>
        </w:numPr>
        <w:rPr>
          <w:rFonts w:eastAsiaTheme="minorEastAsia"/>
          <w:lang w:val="en-US" w:eastAsia="zh-CN"/>
        </w:rPr>
      </w:pPr>
      <w:r w:rsidRPr="00583966">
        <w:rPr>
          <w:rFonts w:eastAsiaTheme="minorEastAsia" w:hint="eastAsia"/>
          <w:lang w:val="en-US" w:eastAsia="zh-CN"/>
        </w:rPr>
        <w:t>To consider concurrent serving cell PDSCH/PDCCH reception and neighbor SSB based L1 measurement outside SMTC, RAN4 needs more time to study on the impacts on performance degradation and UE complexity.</w:t>
      </w:r>
    </w:p>
    <w:p w14:paraId="7D1CF29B" w14:textId="77777777" w:rsidR="000A6A18" w:rsidRPr="00583966" w:rsidRDefault="000A6A18" w:rsidP="000A6A18">
      <w:pPr>
        <w:numPr>
          <w:ilvl w:val="2"/>
          <w:numId w:val="100"/>
        </w:numPr>
        <w:rPr>
          <w:rFonts w:eastAsiaTheme="minorEastAsia"/>
          <w:lang w:val="en-US" w:eastAsia="zh-CN"/>
        </w:rPr>
      </w:pPr>
      <w:r w:rsidRPr="00583966">
        <w:rPr>
          <w:rFonts w:eastAsiaTheme="minorEastAsia" w:hint="eastAsia"/>
          <w:lang w:val="en-US" w:eastAsia="zh-CN"/>
        </w:rPr>
        <w:lastRenderedPageBreak/>
        <w:t xml:space="preserve">Note: existing UE feature </w:t>
      </w:r>
      <w:r w:rsidRPr="00583966">
        <w:rPr>
          <w:rFonts w:eastAsiaTheme="minorEastAsia" w:hint="eastAsia"/>
          <w:i/>
          <w:iCs/>
          <w:lang w:val="en-US" w:eastAsia="zh-CN"/>
        </w:rPr>
        <w:t>simultaneousRxDataSSB-DiffNumerology</w:t>
      </w:r>
      <w:r w:rsidRPr="00583966">
        <w:rPr>
          <w:rFonts w:eastAsiaTheme="minorEastAsia" w:hint="eastAsia"/>
          <w:lang w:val="en-US" w:eastAsia="zh-CN"/>
        </w:rPr>
        <w:t xml:space="preserve"> is aimed for concurrent intra-frequency measurement on serving cell or neighbouring cell and PDCCH or PDSCH reception. </w:t>
      </w:r>
    </w:p>
    <w:p w14:paraId="5A942B07" w14:textId="77777777" w:rsidR="000A6A18" w:rsidRPr="00583966" w:rsidRDefault="000A6A18" w:rsidP="000A6A18">
      <w:pPr>
        <w:pStyle w:val="ListParagraph"/>
        <w:widowControl/>
        <w:numPr>
          <w:ilvl w:val="0"/>
          <w:numId w:val="98"/>
        </w:numPr>
        <w:ind w:leftChars="0"/>
        <w:jc w:val="left"/>
        <w:rPr>
          <w:rFonts w:ascii="Times New Roman" w:eastAsiaTheme="minorEastAsia" w:hAnsi="Times New Roman"/>
          <w:sz w:val="20"/>
          <w:szCs w:val="20"/>
          <w:lang w:eastAsia="zh-CN"/>
        </w:rPr>
      </w:pPr>
      <w:r w:rsidRPr="00583966">
        <w:rPr>
          <w:rFonts w:ascii="Times New Roman" w:eastAsiaTheme="minorEastAsia" w:hAnsi="Times New Roman" w:hint="eastAsia"/>
          <w:sz w:val="20"/>
          <w:szCs w:val="20"/>
          <w:lang w:eastAsia="zh-CN"/>
        </w:rPr>
        <w:t>R</w:t>
      </w:r>
      <w:r w:rsidRPr="00583966">
        <w:rPr>
          <w:rFonts w:ascii="Times New Roman" w:eastAsiaTheme="minorEastAsia" w:hAnsi="Times New Roman"/>
          <w:sz w:val="20"/>
          <w:szCs w:val="20"/>
          <w:lang w:eastAsia="zh-CN"/>
        </w:rPr>
        <w:t xml:space="preserve">esponse LS on L1/L2 centric inter-cell mobility was agreed in R4-2108356 </w:t>
      </w:r>
    </w:p>
    <w:p w14:paraId="01439C2A" w14:textId="77777777" w:rsidR="000A6A18" w:rsidRPr="00583966" w:rsidRDefault="000A6A18" w:rsidP="000A6A18">
      <w:pPr>
        <w:pStyle w:val="ListParagraph"/>
        <w:widowControl/>
        <w:numPr>
          <w:ilvl w:val="0"/>
          <w:numId w:val="98"/>
        </w:numPr>
        <w:ind w:leftChars="0"/>
        <w:jc w:val="left"/>
        <w:rPr>
          <w:rFonts w:ascii="Times New Roman" w:eastAsiaTheme="minorEastAsia" w:hAnsi="Times New Roman"/>
          <w:sz w:val="20"/>
          <w:szCs w:val="20"/>
          <w:lang w:eastAsia="zh-CN"/>
        </w:rPr>
      </w:pPr>
      <w:r w:rsidRPr="00583966">
        <w:rPr>
          <w:rFonts w:ascii="Times New Roman" w:eastAsiaTheme="minorEastAsia" w:hAnsi="Times New Roman"/>
          <w:sz w:val="20"/>
          <w:szCs w:val="20"/>
          <w:lang w:eastAsia="zh-CN"/>
        </w:rPr>
        <w:t xml:space="preserve">Response LS on timing assumption for inter-cell DL measurement was agreed in R4-2108044 </w:t>
      </w:r>
    </w:p>
    <w:p w14:paraId="6B20DF9E" w14:textId="3049E5DC" w:rsidR="007D2085" w:rsidRPr="000A6A18" w:rsidRDefault="007D2085" w:rsidP="007D2085">
      <w:pPr>
        <w:rPr>
          <w:noProof/>
          <w:lang w:val="en-US" w:eastAsia="ko-KR"/>
        </w:rPr>
      </w:pPr>
    </w:p>
    <w:p w14:paraId="0FAA0A29" w14:textId="01F45936" w:rsidR="005145C9" w:rsidRPr="0001790B" w:rsidRDefault="005145C9" w:rsidP="0001790B">
      <w:pPr>
        <w:rPr>
          <w:lang w:eastAsia="ja-JP"/>
        </w:rPr>
      </w:pPr>
    </w:p>
    <w:p w14:paraId="03075744" w14:textId="77777777" w:rsidR="00701410" w:rsidRDefault="00701410" w:rsidP="00701410">
      <w:pPr>
        <w:pStyle w:val="Heading4"/>
        <w:rPr>
          <w:lang w:eastAsia="ja-JP"/>
        </w:rPr>
      </w:pPr>
      <w:r>
        <w:rPr>
          <w:lang w:eastAsia="ja-JP"/>
        </w:rPr>
        <w:t>2.4.2</w:t>
      </w:r>
      <w:r>
        <w:rPr>
          <w:lang w:eastAsia="ja-JP"/>
        </w:rPr>
        <w:tab/>
        <w:t>Remaining Open issues</w:t>
      </w:r>
    </w:p>
    <w:p w14:paraId="11CB2292" w14:textId="77777777" w:rsidR="000A6A18" w:rsidRPr="00583966" w:rsidRDefault="000A6A18" w:rsidP="000A6A18">
      <w:pPr>
        <w:pStyle w:val="ListParagraph"/>
        <w:widowControl/>
        <w:numPr>
          <w:ilvl w:val="0"/>
          <w:numId w:val="98"/>
        </w:numPr>
        <w:ind w:leftChars="0"/>
        <w:jc w:val="left"/>
        <w:rPr>
          <w:rFonts w:ascii="Times New Roman" w:eastAsiaTheme="minorEastAsia" w:hAnsi="Times New Roman"/>
          <w:sz w:val="20"/>
          <w:szCs w:val="20"/>
          <w:lang w:eastAsia="zh-CN"/>
        </w:rPr>
      </w:pPr>
      <w:r w:rsidRPr="00583966">
        <w:rPr>
          <w:rFonts w:ascii="Times New Roman" w:eastAsiaTheme="minorEastAsia" w:hAnsi="Times New Roman"/>
          <w:sz w:val="20"/>
          <w:szCs w:val="20"/>
          <w:lang w:eastAsia="zh-CN"/>
        </w:rPr>
        <w:t>Specify core requirements associated with items specified by RAN1</w:t>
      </w:r>
    </w:p>
    <w:p w14:paraId="38F9FA21" w14:textId="77777777" w:rsidR="000A6A18" w:rsidRPr="00583966" w:rsidRDefault="000A6A18" w:rsidP="000A6A18">
      <w:pPr>
        <w:pStyle w:val="ListParagraph"/>
        <w:widowControl/>
        <w:numPr>
          <w:ilvl w:val="0"/>
          <w:numId w:val="98"/>
        </w:numPr>
        <w:ind w:leftChars="0"/>
        <w:jc w:val="left"/>
        <w:rPr>
          <w:rFonts w:ascii="Times New Roman" w:eastAsiaTheme="minorEastAsia" w:hAnsi="Times New Roman"/>
          <w:sz w:val="20"/>
          <w:szCs w:val="20"/>
          <w:lang w:eastAsia="zh-CN"/>
        </w:rPr>
      </w:pPr>
      <w:r w:rsidRPr="00583966">
        <w:rPr>
          <w:rFonts w:ascii="Times New Roman" w:eastAsiaTheme="minorEastAsia" w:hAnsi="Times New Roman"/>
          <w:sz w:val="20"/>
          <w:szCs w:val="20"/>
          <w:lang w:eastAsia="zh-CN"/>
        </w:rPr>
        <w:t>Investigate if the requirements on link recovery procedure is suitable for FR2 serving cells</w:t>
      </w:r>
    </w:p>
    <w:p w14:paraId="739E2635" w14:textId="7DDC1A1C" w:rsidR="006A75BB" w:rsidRPr="000A6A18" w:rsidRDefault="006A75BB" w:rsidP="0001790B">
      <w:pPr>
        <w:rPr>
          <w:lang w:val="en-US" w:eastAsia="ja-JP"/>
        </w:rPr>
      </w:pPr>
    </w:p>
    <w:p w14:paraId="50238B98" w14:textId="77777777" w:rsidR="00803D93" w:rsidRPr="0001790B" w:rsidRDefault="00803D93" w:rsidP="0001790B">
      <w:pPr>
        <w:rPr>
          <w:lang w:eastAsia="ja-JP"/>
        </w:rPr>
      </w:pPr>
    </w:p>
    <w:p w14:paraId="0DD052A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0BFFF750" w14:textId="77777777" w:rsidR="009D4C38" w:rsidRPr="009D4C38" w:rsidRDefault="009D4C38" w:rsidP="009D4C38">
      <w:pPr>
        <w:rPr>
          <w:lang w:eastAsia="ja-JP"/>
        </w:rPr>
      </w:pPr>
      <w:r>
        <w:rPr>
          <w:lang w:eastAsia="ja-JP"/>
        </w:rPr>
        <w:t>n/a</w:t>
      </w:r>
    </w:p>
    <w:p w14:paraId="75BF6A56" w14:textId="77777777" w:rsidR="0001790B" w:rsidRPr="0001790B" w:rsidRDefault="00815869" w:rsidP="009D4C38">
      <w:pPr>
        <w:pStyle w:val="Heading4"/>
        <w:rPr>
          <w:lang w:eastAsia="ja-JP"/>
        </w:rPr>
      </w:pPr>
      <w:r>
        <w:rPr>
          <w:lang w:eastAsia="ja-JP"/>
        </w:rPr>
        <w:t>2.5.1</w:t>
      </w:r>
      <w:r>
        <w:rPr>
          <w:lang w:eastAsia="ja-JP"/>
        </w:rPr>
        <w:tab/>
        <w:t>Agreements</w:t>
      </w:r>
    </w:p>
    <w:p w14:paraId="4B5F60E0" w14:textId="77777777" w:rsidR="0001790B" w:rsidRPr="0001790B" w:rsidRDefault="00815869" w:rsidP="009D4C38">
      <w:pPr>
        <w:pStyle w:val="Heading4"/>
        <w:rPr>
          <w:lang w:eastAsia="ja-JP"/>
        </w:rPr>
      </w:pPr>
      <w:r>
        <w:rPr>
          <w:lang w:eastAsia="ja-JP"/>
        </w:rPr>
        <w:t>2.5.2</w:t>
      </w:r>
      <w:r>
        <w:rPr>
          <w:lang w:eastAsia="ja-JP"/>
        </w:rPr>
        <w:tab/>
        <w:t>Remaining Open issues</w:t>
      </w:r>
    </w:p>
    <w:p w14:paraId="25144020" w14:textId="77777777" w:rsidR="0001790B" w:rsidRPr="0001790B" w:rsidRDefault="00815869" w:rsidP="009D4C38">
      <w:pPr>
        <w:pStyle w:val="Heading4"/>
        <w:rPr>
          <w:lang w:eastAsia="ja-JP"/>
        </w:rPr>
      </w:pPr>
      <w:r>
        <w:rPr>
          <w:lang w:eastAsia="ja-JP"/>
        </w:rPr>
        <w:t>2.5.3</w:t>
      </w:r>
      <w:r>
        <w:rPr>
          <w:lang w:eastAsia="ja-JP"/>
        </w:rPr>
        <w:tab/>
        <w:t>Remaining Open issues with cross-WG dependencies</w:t>
      </w:r>
    </w:p>
    <w:p w14:paraId="14ECE1CC"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E9EFE3D" w14:textId="77777777" w:rsidR="009D4C38" w:rsidRPr="009D4C38" w:rsidRDefault="009D4C38" w:rsidP="009D4C38">
      <w:pPr>
        <w:rPr>
          <w:lang w:eastAsia="ja-JP"/>
        </w:rPr>
      </w:pPr>
      <w:r>
        <w:rPr>
          <w:lang w:eastAsia="ja-JP"/>
        </w:rPr>
        <w:t>n/a</w:t>
      </w:r>
    </w:p>
    <w:p w14:paraId="148C4DAB" w14:textId="77777777" w:rsidR="0001790B" w:rsidRPr="0001790B" w:rsidRDefault="00721CF6" w:rsidP="009D4C38">
      <w:pPr>
        <w:pStyle w:val="Heading4"/>
        <w:rPr>
          <w:lang w:eastAsia="ja-JP"/>
        </w:rPr>
      </w:pPr>
      <w:r>
        <w:rPr>
          <w:lang w:eastAsia="ja-JP"/>
        </w:rPr>
        <w:t>2.6.1</w:t>
      </w:r>
      <w:r>
        <w:rPr>
          <w:lang w:eastAsia="ja-JP"/>
        </w:rPr>
        <w:tab/>
        <w:t>Agreements</w:t>
      </w:r>
    </w:p>
    <w:p w14:paraId="658C54FD" w14:textId="77777777" w:rsidR="0001790B" w:rsidRPr="0001790B" w:rsidRDefault="00721CF6" w:rsidP="009D4C38">
      <w:pPr>
        <w:pStyle w:val="Heading4"/>
        <w:rPr>
          <w:lang w:eastAsia="ja-JP"/>
        </w:rPr>
      </w:pPr>
      <w:r>
        <w:rPr>
          <w:lang w:eastAsia="ja-JP"/>
        </w:rPr>
        <w:t>2.6.2</w:t>
      </w:r>
      <w:r>
        <w:rPr>
          <w:lang w:eastAsia="ja-JP"/>
        </w:rPr>
        <w:tab/>
        <w:t>Remaining Open issues</w:t>
      </w:r>
    </w:p>
    <w:p w14:paraId="53A54CC5" w14:textId="77777777" w:rsidR="005A6C96" w:rsidRDefault="005A6C96" w:rsidP="00701410">
      <w:pPr>
        <w:pStyle w:val="Heading4"/>
        <w:rPr>
          <w:rFonts w:cs="Arial"/>
        </w:rPr>
      </w:pPr>
    </w:p>
    <w:p w14:paraId="077EF9C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2D40594D" w14:textId="77777777"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18AE9FF0" w14:textId="77777777" w:rsidR="00B07A91" w:rsidRPr="00B07A91" w:rsidRDefault="00B07A91" w:rsidP="00207DC4">
      <w:pPr>
        <w:rPr>
          <w:rFonts w:ascii="Arial" w:hAnsi="Arial" w:cs="Arial"/>
          <w:iCs/>
        </w:rPr>
      </w:pPr>
      <w:r w:rsidRPr="00B07A91">
        <w:rPr>
          <w:rFonts w:ascii="Arial" w:hAnsi="Arial" w:cs="Arial"/>
          <w:iCs/>
        </w:rPr>
        <w:t>n/a</w:t>
      </w:r>
    </w:p>
    <w:p w14:paraId="7E3A802B" w14:textId="77777777" w:rsidR="00701410" w:rsidRDefault="00701410" w:rsidP="00701410">
      <w:pPr>
        <w:pStyle w:val="Heading2"/>
        <w:rPr>
          <w:lang w:eastAsia="ja-JP"/>
        </w:rPr>
      </w:pPr>
      <w:r>
        <w:rPr>
          <w:lang w:eastAsia="ja-JP"/>
        </w:rPr>
        <w:t>3.1</w:t>
      </w:r>
      <w:r>
        <w:rPr>
          <w:lang w:eastAsia="ja-JP"/>
        </w:rPr>
        <w:tab/>
        <w:t>SAx/CTs</w:t>
      </w:r>
    </w:p>
    <w:p w14:paraId="2553E47D"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1E71546C"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CC071D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7DDD7284" w14:textId="77777777" w:rsidR="005A6C96" w:rsidRDefault="00815869" w:rsidP="005A6C96">
      <w:pPr>
        <w:pStyle w:val="Heading2"/>
      </w:pPr>
      <w:r>
        <w:t>4</w:t>
      </w:r>
      <w:r w:rsidR="005A6C96">
        <w:t>.</w:t>
      </w:r>
      <w:r w:rsidR="005A6C96">
        <w:tab/>
        <w:t>References</w:t>
      </w:r>
    </w:p>
    <w:p w14:paraId="337F318F" w14:textId="77777777" w:rsidR="00B07A91" w:rsidRPr="00AB4708" w:rsidRDefault="004F218A" w:rsidP="00AB4708">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6E620706" w14:textId="77777777" w:rsidR="00CF1B5C" w:rsidRPr="003E3A1A" w:rsidRDefault="00CF1B5C" w:rsidP="003E3A1A">
      <w:pPr>
        <w:overflowPunct/>
        <w:autoSpaceDE/>
        <w:autoSpaceDN/>
        <w:snapToGrid w:val="0"/>
        <w:spacing w:after="0"/>
        <w:textAlignment w:val="auto"/>
        <w:rPr>
          <w:rFonts w:ascii="Arial" w:hAnsi="Arial" w:cs="Arial"/>
          <w:lang w:eastAsia="ja-JP"/>
        </w:rPr>
      </w:pPr>
    </w:p>
    <w:p w14:paraId="41B45EA6"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F9FEEAE"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75946405"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8CE19B6"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5BD4BBB"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A0F455C"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E4C126"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0D2A9D9"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CCA918C"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23E65A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ECF7D91" w14:textId="77777777" w:rsidR="00D76BA4" w:rsidRDefault="00D76BA4" w:rsidP="00D76BA4">
      <w:pPr>
        <w:pStyle w:val="FP"/>
        <w:rPr>
          <w:sz w:val="12"/>
          <w:szCs w:val="12"/>
        </w:rPr>
      </w:pPr>
      <w:r>
        <w:rPr>
          <w:sz w:val="12"/>
          <w:szCs w:val="12"/>
        </w:rPr>
        <w:lastRenderedPageBreak/>
        <w:t>v04.72</w:t>
      </w:r>
      <w:r>
        <w:rPr>
          <w:sz w:val="12"/>
          <w:szCs w:val="12"/>
        </w:rPr>
        <w:tab/>
        <w:t>26.05.2016</w:t>
      </w:r>
      <w:r>
        <w:rPr>
          <w:sz w:val="12"/>
          <w:szCs w:val="12"/>
        </w:rPr>
        <w:tab/>
      </w:r>
      <w:r>
        <w:rPr>
          <w:sz w:val="12"/>
          <w:szCs w:val="12"/>
        </w:rPr>
        <w:tab/>
        <w:t>adaptations for RAN #72 (introduction of NR &amp; GERAN TUs)</w:t>
      </w:r>
    </w:p>
    <w:p w14:paraId="5911127E"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EFF5E6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5D5DEE7"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8D50808"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A1D2A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E1B2FE7"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409859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C56AF1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4872EB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118E366"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2D8989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A63DA10"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3B16A8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8C05A1" w14:textId="77777777" w:rsidR="00217689" w:rsidRDefault="00217689">
      <w:r>
        <w:separator/>
      </w:r>
    </w:p>
  </w:endnote>
  <w:endnote w:type="continuationSeparator" w:id="0">
    <w:p w14:paraId="51B56DA7" w14:textId="77777777" w:rsidR="00217689" w:rsidRDefault="00217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HGPｺﾞｼｯｸE"/>
    <w:charset w:val="01"/>
    <w:family w:val="auto"/>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00000000" w:usb1="38CF7CFA" w:usb2="00000016" w:usb3="00000000" w:csb0="0004000F" w:csb1="00000000"/>
  </w:font>
  <w:font w:name="MS Mincho">
    <w:altName w:val="Yu Gothic UI"/>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PMingLiU">
    <w:altName w:val="Microsoft JhengHei"/>
    <w:panose1 w:val="02010601000101010101"/>
    <w:charset w:val="88"/>
    <w:family w:val="roman"/>
    <w:pitch w:val="variable"/>
    <w:sig w:usb0="00000000"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BatangChe">
    <w:altName w:val="바탕체"/>
    <w:charset w:val="81"/>
    <w:family w:val="roman"/>
    <w:pitch w:val="fixed"/>
    <w:sig w:usb0="B00002AF" w:usb1="69D77CFB" w:usb2="00000030" w:usb3="00000000" w:csb0="0008009F" w:csb1="00000000"/>
  </w:font>
  <w:font w:name="Gulim">
    <w:altName w:val="굴림"/>
    <w:panose1 w:val="020B0600000101010101"/>
    <w:charset w:val="81"/>
    <w:family w:val="moder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687292" w14:textId="64848D4F" w:rsidR="00A307BB" w:rsidRDefault="00A307BB">
    <w:pPr>
      <w:pStyle w:val="Footer"/>
    </w:pPr>
    <w:r>
      <w:rPr>
        <w:rStyle w:val="PageNumber"/>
      </w:rPr>
      <w:fldChar w:fldCharType="begin"/>
    </w:r>
    <w:r>
      <w:rPr>
        <w:rStyle w:val="PageNumber"/>
      </w:rPr>
      <w:instrText xml:space="preserve"> PAGE </w:instrText>
    </w:r>
    <w:r>
      <w:rPr>
        <w:rStyle w:val="PageNumber"/>
      </w:rPr>
      <w:fldChar w:fldCharType="separate"/>
    </w:r>
    <w:r w:rsidR="009C0CC8">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9C0CC8">
      <w:rPr>
        <w:rStyle w:val="PageNumber"/>
      </w:rPr>
      <w:t>33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52968A" w14:textId="77777777" w:rsidR="00217689" w:rsidRDefault="00217689">
      <w:r>
        <w:separator/>
      </w:r>
    </w:p>
  </w:footnote>
  <w:footnote w:type="continuationSeparator" w:id="0">
    <w:p w14:paraId="647904B7" w14:textId="77777777" w:rsidR="00217689" w:rsidRDefault="002176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1000EBE"/>
    <w:multiLevelType w:val="hybridMultilevel"/>
    <w:tmpl w:val="56C89F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C20F3A"/>
    <w:multiLevelType w:val="multilevel"/>
    <w:tmpl w:val="A4B67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184E13"/>
    <w:multiLevelType w:val="hybridMultilevel"/>
    <w:tmpl w:val="E42C0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2B380F"/>
    <w:multiLevelType w:val="hybridMultilevel"/>
    <w:tmpl w:val="F69EBB58"/>
    <w:lvl w:ilvl="0" w:tplc="BF746294">
      <w:start w:val="1"/>
      <w:numFmt w:val="bullet"/>
      <w:lvlText w:val="•"/>
      <w:lvlJc w:val="left"/>
      <w:pPr>
        <w:tabs>
          <w:tab w:val="num" w:pos="720"/>
        </w:tabs>
        <w:ind w:left="720" w:hanging="360"/>
      </w:pPr>
      <w:rPr>
        <w:rFonts w:ascii="Arial" w:hAnsi="Arial" w:hint="default"/>
      </w:rPr>
    </w:lvl>
    <w:lvl w:ilvl="1" w:tplc="3080034E">
      <w:numFmt w:val="none"/>
      <w:lvlText w:val=""/>
      <w:lvlJc w:val="left"/>
      <w:pPr>
        <w:tabs>
          <w:tab w:val="num" w:pos="360"/>
        </w:tabs>
      </w:pPr>
    </w:lvl>
    <w:lvl w:ilvl="2" w:tplc="1B18C998">
      <w:numFmt w:val="none"/>
      <w:lvlText w:val=""/>
      <w:lvlJc w:val="left"/>
      <w:pPr>
        <w:tabs>
          <w:tab w:val="num" w:pos="360"/>
        </w:tabs>
      </w:pPr>
    </w:lvl>
    <w:lvl w:ilvl="3" w:tplc="75629BD6" w:tentative="1">
      <w:start w:val="1"/>
      <w:numFmt w:val="bullet"/>
      <w:lvlText w:val="•"/>
      <w:lvlJc w:val="left"/>
      <w:pPr>
        <w:tabs>
          <w:tab w:val="num" w:pos="2880"/>
        </w:tabs>
        <w:ind w:left="2880" w:hanging="360"/>
      </w:pPr>
      <w:rPr>
        <w:rFonts w:ascii="Arial" w:hAnsi="Arial" w:hint="default"/>
      </w:rPr>
    </w:lvl>
    <w:lvl w:ilvl="4" w:tplc="D200EC7C" w:tentative="1">
      <w:start w:val="1"/>
      <w:numFmt w:val="bullet"/>
      <w:lvlText w:val="•"/>
      <w:lvlJc w:val="left"/>
      <w:pPr>
        <w:tabs>
          <w:tab w:val="num" w:pos="3600"/>
        </w:tabs>
        <w:ind w:left="3600" w:hanging="360"/>
      </w:pPr>
      <w:rPr>
        <w:rFonts w:ascii="Arial" w:hAnsi="Arial" w:hint="default"/>
      </w:rPr>
    </w:lvl>
    <w:lvl w:ilvl="5" w:tplc="08A86554" w:tentative="1">
      <w:start w:val="1"/>
      <w:numFmt w:val="bullet"/>
      <w:lvlText w:val="•"/>
      <w:lvlJc w:val="left"/>
      <w:pPr>
        <w:tabs>
          <w:tab w:val="num" w:pos="4320"/>
        </w:tabs>
        <w:ind w:left="4320" w:hanging="360"/>
      </w:pPr>
      <w:rPr>
        <w:rFonts w:ascii="Arial" w:hAnsi="Arial" w:hint="default"/>
      </w:rPr>
    </w:lvl>
    <w:lvl w:ilvl="6" w:tplc="B3461242" w:tentative="1">
      <w:start w:val="1"/>
      <w:numFmt w:val="bullet"/>
      <w:lvlText w:val="•"/>
      <w:lvlJc w:val="left"/>
      <w:pPr>
        <w:tabs>
          <w:tab w:val="num" w:pos="5040"/>
        </w:tabs>
        <w:ind w:left="5040" w:hanging="360"/>
      </w:pPr>
      <w:rPr>
        <w:rFonts w:ascii="Arial" w:hAnsi="Arial" w:hint="default"/>
      </w:rPr>
    </w:lvl>
    <w:lvl w:ilvl="7" w:tplc="ADF04E5E" w:tentative="1">
      <w:start w:val="1"/>
      <w:numFmt w:val="bullet"/>
      <w:lvlText w:val="•"/>
      <w:lvlJc w:val="left"/>
      <w:pPr>
        <w:tabs>
          <w:tab w:val="num" w:pos="5760"/>
        </w:tabs>
        <w:ind w:left="5760" w:hanging="360"/>
      </w:pPr>
      <w:rPr>
        <w:rFonts w:ascii="Arial" w:hAnsi="Arial" w:hint="default"/>
      </w:rPr>
    </w:lvl>
    <w:lvl w:ilvl="8" w:tplc="FB429BC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CC80DE5"/>
    <w:multiLevelType w:val="multilevel"/>
    <w:tmpl w:val="9F5886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051ACF"/>
    <w:multiLevelType w:val="multilevel"/>
    <w:tmpl w:val="0E051ACF"/>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2951B8C"/>
    <w:multiLevelType w:val="hybridMultilevel"/>
    <w:tmpl w:val="F7FAD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Courier New" w:hint="default"/>
      </w:rPr>
    </w:lvl>
    <w:lvl w:ilvl="8" w:tplc="04090005">
      <w:start w:val="1"/>
      <w:numFmt w:val="bullet"/>
      <w:lvlText w:val=""/>
      <w:lvlJc w:val="left"/>
      <w:pPr>
        <w:ind w:left="6510" w:hanging="360"/>
      </w:pPr>
      <w:rPr>
        <w:rFonts w:ascii="Wingdings" w:hAnsi="Wingdings" w:hint="default"/>
      </w:rPr>
    </w:lvl>
  </w:abstractNum>
  <w:abstractNum w:abstractNumId="11" w15:restartNumberingAfterBreak="0">
    <w:nsid w:val="15C428DF"/>
    <w:multiLevelType w:val="hybridMultilevel"/>
    <w:tmpl w:val="38A809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9173312"/>
    <w:multiLevelType w:val="hybridMultilevel"/>
    <w:tmpl w:val="12CA44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A222F69"/>
    <w:multiLevelType w:val="hybridMultilevel"/>
    <w:tmpl w:val="1C1830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AB42AD2"/>
    <w:multiLevelType w:val="hybridMultilevel"/>
    <w:tmpl w:val="B6289C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35405B"/>
    <w:multiLevelType w:val="hybridMultilevel"/>
    <w:tmpl w:val="3E54A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1E1CD6"/>
    <w:multiLevelType w:val="hybridMultilevel"/>
    <w:tmpl w:val="E3A2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1EEE4821"/>
    <w:multiLevelType w:val="multilevel"/>
    <w:tmpl w:val="C17658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07607CC"/>
    <w:multiLevelType w:val="hybridMultilevel"/>
    <w:tmpl w:val="9A16A886"/>
    <w:lvl w:ilvl="0" w:tplc="3D4293BC">
      <w:start w:val="1"/>
      <w:numFmt w:val="bullet"/>
      <w:lvlText w:val="•"/>
      <w:lvlJc w:val="left"/>
      <w:pPr>
        <w:ind w:left="420" w:hanging="420"/>
      </w:pPr>
      <w:rPr>
        <w:rFonts w:ascii="Arial" w:hAnsi="Arial" w:hint="default"/>
      </w:rPr>
    </w:lvl>
    <w:lvl w:ilvl="1" w:tplc="89E6E026">
      <w:numFmt w:val="bullet"/>
      <w:lvlText w:val="-"/>
      <w:lvlJc w:val="left"/>
      <w:pPr>
        <w:ind w:left="840" w:hanging="420"/>
      </w:pPr>
      <w:rPr>
        <w:rFonts w:ascii="Times New Roman" w:eastAsiaTheme="minorEastAsia" w:hAnsi="Times New Roman" w:cs="Times New Roman" w:hint="default"/>
        <w:color w:val="auto"/>
        <w:u w:val="none"/>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20FB7749"/>
    <w:multiLevelType w:val="hybridMultilevel"/>
    <w:tmpl w:val="F0C8D6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1712F84"/>
    <w:multiLevelType w:val="hybridMultilevel"/>
    <w:tmpl w:val="535684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3DD1AF6"/>
    <w:multiLevelType w:val="hybridMultilevel"/>
    <w:tmpl w:val="2716C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40915C1"/>
    <w:multiLevelType w:val="multilevel"/>
    <w:tmpl w:val="75328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7"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ACF7CA1"/>
    <w:multiLevelType w:val="hybridMultilevel"/>
    <w:tmpl w:val="EBC6C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B5A52C4"/>
    <w:multiLevelType w:val="hybridMultilevel"/>
    <w:tmpl w:val="ECF402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2B620750"/>
    <w:multiLevelType w:val="multilevel"/>
    <w:tmpl w:val="72604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E787D49"/>
    <w:multiLevelType w:val="hybridMultilevel"/>
    <w:tmpl w:val="55F650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2E8E4004"/>
    <w:multiLevelType w:val="hybridMultilevel"/>
    <w:tmpl w:val="9EA6F2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0671C50"/>
    <w:multiLevelType w:val="multilevel"/>
    <w:tmpl w:val="C18821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06F49D6"/>
    <w:multiLevelType w:val="hybridMultilevel"/>
    <w:tmpl w:val="39B8B304"/>
    <w:lvl w:ilvl="0" w:tplc="04090003">
      <w:start w:val="1"/>
      <w:numFmt w:val="bullet"/>
      <w:lvlText w:val="o"/>
      <w:lvlJc w:val="left"/>
      <w:pPr>
        <w:ind w:left="760" w:hanging="36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15:restartNumberingAfterBreak="0">
    <w:nsid w:val="30C35CFC"/>
    <w:multiLevelType w:val="hybridMultilevel"/>
    <w:tmpl w:val="FD0C6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1FC4C0E"/>
    <w:multiLevelType w:val="hybridMultilevel"/>
    <w:tmpl w:val="04CC53B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8" w15:restartNumberingAfterBreak="0">
    <w:nsid w:val="35F412C1"/>
    <w:multiLevelType w:val="multilevel"/>
    <w:tmpl w:val="49A492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36A767BE"/>
    <w:multiLevelType w:val="hybridMultilevel"/>
    <w:tmpl w:val="F6D033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6D36E38"/>
    <w:multiLevelType w:val="hybridMultilevel"/>
    <w:tmpl w:val="844CB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37D35D59"/>
    <w:multiLevelType w:val="hybridMultilevel"/>
    <w:tmpl w:val="BDE461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38EC034D"/>
    <w:multiLevelType w:val="multilevel"/>
    <w:tmpl w:val="AAD07B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91F087F"/>
    <w:multiLevelType w:val="multilevel"/>
    <w:tmpl w:val="391F08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9DF55EA"/>
    <w:multiLevelType w:val="hybridMultilevel"/>
    <w:tmpl w:val="611E2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3E045FF3"/>
    <w:multiLevelType w:val="hybridMultilevel"/>
    <w:tmpl w:val="6AF227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6" w15:restartNumberingAfterBreak="0">
    <w:nsid w:val="3E894395"/>
    <w:multiLevelType w:val="multilevel"/>
    <w:tmpl w:val="C512C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30427E8"/>
    <w:multiLevelType w:val="multilevel"/>
    <w:tmpl w:val="430427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3194BA0"/>
    <w:multiLevelType w:val="hybridMultilevel"/>
    <w:tmpl w:val="046057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9" w15:restartNumberingAfterBreak="0">
    <w:nsid w:val="447C0DB6"/>
    <w:multiLevelType w:val="hybridMultilevel"/>
    <w:tmpl w:val="562C71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45CF5F9D"/>
    <w:multiLevelType w:val="hybridMultilevel"/>
    <w:tmpl w:val="BB7C0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47246CCD"/>
    <w:multiLevelType w:val="hybridMultilevel"/>
    <w:tmpl w:val="93D4C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47610B45"/>
    <w:multiLevelType w:val="hybridMultilevel"/>
    <w:tmpl w:val="20EA227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3" w15:restartNumberingAfterBreak="0">
    <w:nsid w:val="4D701984"/>
    <w:multiLevelType w:val="multilevel"/>
    <w:tmpl w:val="4D70198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4" w15:restartNumberingAfterBreak="0">
    <w:nsid w:val="4DAD27AA"/>
    <w:multiLevelType w:val="multilevel"/>
    <w:tmpl w:val="9C329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09F23BD"/>
    <w:multiLevelType w:val="multilevel"/>
    <w:tmpl w:val="938E4D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24744E9"/>
    <w:multiLevelType w:val="hybridMultilevel"/>
    <w:tmpl w:val="C31C7DC2"/>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58" w15:restartNumberingAfterBreak="0">
    <w:nsid w:val="53214E0D"/>
    <w:multiLevelType w:val="multilevel"/>
    <w:tmpl w:val="0CF46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542035F"/>
    <w:multiLevelType w:val="multilevel"/>
    <w:tmpl w:val="1832B7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8254226"/>
    <w:multiLevelType w:val="hybridMultilevel"/>
    <w:tmpl w:val="E774F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B7B39C5"/>
    <w:multiLevelType w:val="hybridMultilevel"/>
    <w:tmpl w:val="F2FC57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5B8847E4"/>
    <w:multiLevelType w:val="multilevel"/>
    <w:tmpl w:val="6F28A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5D2EB0B1"/>
    <w:multiLevelType w:val="multilevel"/>
    <w:tmpl w:val="5D2EB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F9239B6"/>
    <w:multiLevelType w:val="multilevel"/>
    <w:tmpl w:val="72942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60B249AD"/>
    <w:multiLevelType w:val="hybridMultilevel"/>
    <w:tmpl w:val="4C8640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2813F17"/>
    <w:multiLevelType w:val="hybridMultilevel"/>
    <w:tmpl w:val="D1845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62C0306F"/>
    <w:multiLevelType w:val="multilevel"/>
    <w:tmpl w:val="62C030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3" w15:restartNumberingAfterBreak="0">
    <w:nsid w:val="632308F1"/>
    <w:multiLevelType w:val="multilevel"/>
    <w:tmpl w:val="80C0C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40613F0"/>
    <w:multiLevelType w:val="hybridMultilevel"/>
    <w:tmpl w:val="3B6050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76" w15:restartNumberingAfterBreak="0">
    <w:nsid w:val="64C51584"/>
    <w:multiLevelType w:val="hybridMultilevel"/>
    <w:tmpl w:val="3D206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7" w15:restartNumberingAfterBreak="0">
    <w:nsid w:val="652B7CF5"/>
    <w:multiLevelType w:val="multilevel"/>
    <w:tmpl w:val="147651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65F832A4"/>
    <w:multiLevelType w:val="hybridMultilevel"/>
    <w:tmpl w:val="F5460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7B02545"/>
    <w:multiLevelType w:val="hybridMultilevel"/>
    <w:tmpl w:val="5FA0FD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0" w15:restartNumberingAfterBreak="0">
    <w:nsid w:val="68EB48BB"/>
    <w:multiLevelType w:val="hybridMultilevel"/>
    <w:tmpl w:val="6FDE11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1"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A951415"/>
    <w:multiLevelType w:val="multilevel"/>
    <w:tmpl w:val="17569D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3" w15:restartNumberingAfterBreak="0">
    <w:nsid w:val="6AE21B91"/>
    <w:multiLevelType w:val="hybridMultilevel"/>
    <w:tmpl w:val="AAECB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E1E4AA5"/>
    <w:multiLevelType w:val="multilevel"/>
    <w:tmpl w:val="C42AF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6E9E7739"/>
    <w:multiLevelType w:val="hybridMultilevel"/>
    <w:tmpl w:val="45900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6" w15:restartNumberingAfterBreak="0">
    <w:nsid w:val="6FAA2EB1"/>
    <w:multiLevelType w:val="multilevel"/>
    <w:tmpl w:val="146609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72DA5858"/>
    <w:multiLevelType w:val="hybridMultilevel"/>
    <w:tmpl w:val="F5BCB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58F4C87"/>
    <w:multiLevelType w:val="multilevel"/>
    <w:tmpl w:val="280806F4"/>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74F68E0"/>
    <w:multiLevelType w:val="hybridMultilevel"/>
    <w:tmpl w:val="71C4F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 w15:restartNumberingAfterBreak="0">
    <w:nsid w:val="789F302D"/>
    <w:multiLevelType w:val="hybridMultilevel"/>
    <w:tmpl w:val="BDF04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4" w15:restartNumberingAfterBreak="0">
    <w:nsid w:val="7A572499"/>
    <w:multiLevelType w:val="hybridMultilevel"/>
    <w:tmpl w:val="5914DE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5" w15:restartNumberingAfterBreak="0">
    <w:nsid w:val="7ABB3C74"/>
    <w:multiLevelType w:val="multilevel"/>
    <w:tmpl w:val="F7089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7CA64AAA"/>
    <w:multiLevelType w:val="multilevel"/>
    <w:tmpl w:val="39E6A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7E740F66"/>
    <w:multiLevelType w:val="hybridMultilevel"/>
    <w:tmpl w:val="DA9073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5"/>
  </w:num>
  <w:num w:numId="2">
    <w:abstractNumId w:val="37"/>
  </w:num>
  <w:num w:numId="3">
    <w:abstractNumId w:val="96"/>
  </w:num>
  <w:num w:numId="4">
    <w:abstractNumId w:val="26"/>
  </w:num>
  <w:num w:numId="5">
    <w:abstractNumId w:val="56"/>
  </w:num>
  <w:num w:numId="6">
    <w:abstractNumId w:val="23"/>
  </w:num>
  <w:num w:numId="7">
    <w:abstractNumId w:val="89"/>
  </w:num>
  <w:num w:numId="8">
    <w:abstractNumId w:val="57"/>
  </w:num>
  <w:num w:numId="9">
    <w:abstractNumId w:val="17"/>
  </w:num>
  <w:num w:numId="10">
    <w:abstractNumId w:val="78"/>
  </w:num>
  <w:num w:numId="11">
    <w:abstractNumId w:val="94"/>
  </w:num>
  <w:num w:numId="12">
    <w:abstractNumId w:val="49"/>
  </w:num>
  <w:num w:numId="13">
    <w:abstractNumId w:val="63"/>
  </w:num>
  <w:num w:numId="14">
    <w:abstractNumId w:val="18"/>
  </w:num>
  <w:num w:numId="15">
    <w:abstractNumId w:val="68"/>
  </w:num>
  <w:num w:numId="16">
    <w:abstractNumId w:val="59"/>
  </w:num>
  <w:num w:numId="17">
    <w:abstractNumId w:val="61"/>
  </w:num>
  <w:num w:numId="18">
    <w:abstractNumId w:val="8"/>
  </w:num>
  <w:num w:numId="19">
    <w:abstractNumId w:val="16"/>
  </w:num>
  <w:num w:numId="20">
    <w:abstractNumId w:val="51"/>
  </w:num>
  <w:num w:numId="21">
    <w:abstractNumId w:val="91"/>
  </w:num>
  <w:num w:numId="22">
    <w:abstractNumId w:val="93"/>
  </w:num>
  <w:num w:numId="23">
    <w:abstractNumId w:val="31"/>
  </w:num>
  <w:num w:numId="24">
    <w:abstractNumId w:val="40"/>
  </w:num>
  <w:num w:numId="25">
    <w:abstractNumId w:val="74"/>
  </w:num>
  <w:num w:numId="26">
    <w:abstractNumId w:val="15"/>
  </w:num>
  <w:num w:numId="27">
    <w:abstractNumId w:val="30"/>
  </w:num>
  <w:num w:numId="28">
    <w:abstractNumId w:val="10"/>
  </w:num>
  <w:num w:numId="29">
    <w:abstractNumId w:val="77"/>
  </w:num>
  <w:num w:numId="30">
    <w:abstractNumId w:val="44"/>
  </w:num>
  <w:num w:numId="31">
    <w:abstractNumId w:val="13"/>
  </w:num>
  <w:num w:numId="32">
    <w:abstractNumId w:val="33"/>
  </w:num>
  <w:num w:numId="33">
    <w:abstractNumId w:val="5"/>
  </w:num>
  <w:num w:numId="34">
    <w:abstractNumId w:val="70"/>
  </w:num>
  <w:num w:numId="35">
    <w:abstractNumId w:val="7"/>
  </w:num>
  <w:num w:numId="36">
    <w:abstractNumId w:val="6"/>
  </w:num>
  <w:num w:numId="37">
    <w:abstractNumId w:val="85"/>
  </w:num>
  <w:num w:numId="38">
    <w:abstractNumId w:val="38"/>
  </w:num>
  <w:num w:numId="39">
    <w:abstractNumId w:val="3"/>
  </w:num>
  <w:num w:numId="40">
    <w:abstractNumId w:val="24"/>
  </w:num>
  <w:num w:numId="41">
    <w:abstractNumId w:val="55"/>
  </w:num>
  <w:num w:numId="42">
    <w:abstractNumId w:val="58"/>
  </w:num>
  <w:num w:numId="43">
    <w:abstractNumId w:val="60"/>
  </w:num>
  <w:num w:numId="44">
    <w:abstractNumId w:val="86"/>
  </w:num>
  <w:num w:numId="45">
    <w:abstractNumId w:val="39"/>
  </w:num>
  <w:num w:numId="46">
    <w:abstractNumId w:val="14"/>
  </w:num>
  <w:num w:numId="47">
    <w:abstractNumId w:val="50"/>
  </w:num>
  <w:num w:numId="48">
    <w:abstractNumId w:val="32"/>
  </w:num>
  <w:num w:numId="49">
    <w:abstractNumId w:val="69"/>
  </w:num>
  <w:num w:numId="50">
    <w:abstractNumId w:val="22"/>
  </w:num>
  <w:num w:numId="51">
    <w:abstractNumId w:val="88"/>
  </w:num>
  <w:num w:numId="52">
    <w:abstractNumId w:val="92"/>
  </w:num>
  <w:num w:numId="53">
    <w:abstractNumId w:val="71"/>
  </w:num>
  <w:num w:numId="54">
    <w:abstractNumId w:val="76"/>
  </w:num>
  <w:num w:numId="55">
    <w:abstractNumId w:val="74"/>
  </w:num>
  <w:num w:numId="56">
    <w:abstractNumId w:val="41"/>
  </w:num>
  <w:num w:numId="57">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9"/>
  </w:num>
  <w:num w:numId="59">
    <w:abstractNumId w:val="98"/>
  </w:num>
  <w:num w:numId="60">
    <w:abstractNumId w:val="35"/>
  </w:num>
  <w:num w:numId="61">
    <w:abstractNumId w:val="34"/>
  </w:num>
  <w:num w:numId="62">
    <w:abstractNumId w:val="81"/>
  </w:num>
  <w:num w:numId="63">
    <w:abstractNumId w:val="29"/>
  </w:num>
  <w:num w:numId="64">
    <w:abstractNumId w:val="81"/>
  </w:num>
  <w:num w:numId="65">
    <w:abstractNumId w:val="36"/>
  </w:num>
  <w:num w:numId="66">
    <w:abstractNumId w:val="62"/>
  </w:num>
  <w:num w:numId="67">
    <w:abstractNumId w:val="72"/>
  </w:num>
  <w:num w:numId="68">
    <w:abstractNumId w:val="53"/>
  </w:num>
  <w:num w:numId="69">
    <w:abstractNumId w:val="27"/>
  </w:num>
  <w:num w:numId="70">
    <w:abstractNumId w:val="47"/>
  </w:num>
  <w:num w:numId="71">
    <w:abstractNumId w:val="43"/>
  </w:num>
  <w:num w:numId="72">
    <w:abstractNumId w:val="66"/>
  </w:num>
  <w:num w:numId="73">
    <w:abstractNumId w:val="65"/>
  </w:num>
  <w:num w:numId="74">
    <w:abstractNumId w:val="83"/>
  </w:num>
  <w:num w:numId="75">
    <w:abstractNumId w:val="52"/>
  </w:num>
  <w:num w:numId="76">
    <w:abstractNumId w:val="19"/>
  </w:num>
  <w:num w:numId="77">
    <w:abstractNumId w:val="28"/>
  </w:num>
  <w:num w:numId="78">
    <w:abstractNumId w:val="21"/>
  </w:num>
  <w:num w:numId="79">
    <w:abstractNumId w:val="79"/>
  </w:num>
  <w:num w:numId="80">
    <w:abstractNumId w:val="45"/>
  </w:num>
  <w:num w:numId="81">
    <w:abstractNumId w:val="80"/>
  </w:num>
  <w:num w:numId="82">
    <w:abstractNumId w:val="48"/>
  </w:num>
  <w:num w:numId="83">
    <w:abstractNumId w:val="2"/>
  </w:num>
  <w:num w:numId="84">
    <w:abstractNumId w:val="95"/>
  </w:num>
  <w:num w:numId="85">
    <w:abstractNumId w:val="97"/>
  </w:num>
  <w:num w:numId="86">
    <w:abstractNumId w:val="1"/>
  </w:num>
  <w:num w:numId="87">
    <w:abstractNumId w:val="12"/>
  </w:num>
  <w:num w:numId="88">
    <w:abstractNumId w:val="46"/>
  </w:num>
  <w:num w:numId="89">
    <w:abstractNumId w:val="11"/>
  </w:num>
  <w:num w:numId="90">
    <w:abstractNumId w:val="54"/>
  </w:num>
  <w:num w:numId="91">
    <w:abstractNumId w:val="25"/>
  </w:num>
  <w:num w:numId="92">
    <w:abstractNumId w:val="64"/>
  </w:num>
  <w:num w:numId="93">
    <w:abstractNumId w:val="84"/>
  </w:num>
  <w:num w:numId="94">
    <w:abstractNumId w:val="42"/>
  </w:num>
  <w:num w:numId="95">
    <w:abstractNumId w:val="73"/>
  </w:num>
  <w:num w:numId="96">
    <w:abstractNumId w:val="67"/>
  </w:num>
  <w:num w:numId="97">
    <w:abstractNumId w:val="87"/>
  </w:num>
  <w:num w:numId="98">
    <w:abstractNumId w:val="20"/>
  </w:num>
  <w:num w:numId="99">
    <w:abstractNumId w:val="90"/>
  </w:num>
  <w:num w:numId="100">
    <w:abstractNumId w:val="4"/>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02"/>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6" w:nlCheck="1" w:checkStyle="0"/>
  <w:activeWritingStyle w:appName="MSWord" w:lang="es-E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3B03"/>
    <w:rsid w:val="00007BD0"/>
    <w:rsid w:val="00011C3B"/>
    <w:rsid w:val="00011FB1"/>
    <w:rsid w:val="0001790B"/>
    <w:rsid w:val="0002198D"/>
    <w:rsid w:val="000276C5"/>
    <w:rsid w:val="000322F4"/>
    <w:rsid w:val="00043FFF"/>
    <w:rsid w:val="0004456C"/>
    <w:rsid w:val="000447C8"/>
    <w:rsid w:val="00045D36"/>
    <w:rsid w:val="0005259B"/>
    <w:rsid w:val="00053FEE"/>
    <w:rsid w:val="00060AE4"/>
    <w:rsid w:val="000746A7"/>
    <w:rsid w:val="00083995"/>
    <w:rsid w:val="00086129"/>
    <w:rsid w:val="000910BB"/>
    <w:rsid w:val="000926AF"/>
    <w:rsid w:val="00093082"/>
    <w:rsid w:val="000934E0"/>
    <w:rsid w:val="00097225"/>
    <w:rsid w:val="00097D5D"/>
    <w:rsid w:val="000A0182"/>
    <w:rsid w:val="000A2FFD"/>
    <w:rsid w:val="000A372E"/>
    <w:rsid w:val="000A3ED2"/>
    <w:rsid w:val="000A6A18"/>
    <w:rsid w:val="000C00FA"/>
    <w:rsid w:val="000C51AA"/>
    <w:rsid w:val="000C5A52"/>
    <w:rsid w:val="000C7667"/>
    <w:rsid w:val="000D17BC"/>
    <w:rsid w:val="000D2186"/>
    <w:rsid w:val="000D7E01"/>
    <w:rsid w:val="000E4F35"/>
    <w:rsid w:val="000E6E9B"/>
    <w:rsid w:val="000F1AE8"/>
    <w:rsid w:val="000F439A"/>
    <w:rsid w:val="000F6C1C"/>
    <w:rsid w:val="00100358"/>
    <w:rsid w:val="00111473"/>
    <w:rsid w:val="00115575"/>
    <w:rsid w:val="00116634"/>
    <w:rsid w:val="00116F4B"/>
    <w:rsid w:val="00124BD2"/>
    <w:rsid w:val="00125859"/>
    <w:rsid w:val="00132AB1"/>
    <w:rsid w:val="00136999"/>
    <w:rsid w:val="00137471"/>
    <w:rsid w:val="00145C21"/>
    <w:rsid w:val="00150FD3"/>
    <w:rsid w:val="00151FA2"/>
    <w:rsid w:val="00155114"/>
    <w:rsid w:val="001645B9"/>
    <w:rsid w:val="00164BE5"/>
    <w:rsid w:val="00184428"/>
    <w:rsid w:val="00190E02"/>
    <w:rsid w:val="00192121"/>
    <w:rsid w:val="001A00DF"/>
    <w:rsid w:val="001A248F"/>
    <w:rsid w:val="001A306D"/>
    <w:rsid w:val="001A3B5F"/>
    <w:rsid w:val="001A5198"/>
    <w:rsid w:val="001A7925"/>
    <w:rsid w:val="001A796E"/>
    <w:rsid w:val="001B4CC4"/>
    <w:rsid w:val="001B5CA8"/>
    <w:rsid w:val="001B72CE"/>
    <w:rsid w:val="001B74FE"/>
    <w:rsid w:val="001B7FF9"/>
    <w:rsid w:val="001C2BF6"/>
    <w:rsid w:val="001C4490"/>
    <w:rsid w:val="001D2C1A"/>
    <w:rsid w:val="001D3BA2"/>
    <w:rsid w:val="001D435A"/>
    <w:rsid w:val="001D44B7"/>
    <w:rsid w:val="001E0075"/>
    <w:rsid w:val="001E7747"/>
    <w:rsid w:val="001F1B1F"/>
    <w:rsid w:val="001F2A20"/>
    <w:rsid w:val="001F486F"/>
    <w:rsid w:val="002015BC"/>
    <w:rsid w:val="00207DC4"/>
    <w:rsid w:val="002117A7"/>
    <w:rsid w:val="00217689"/>
    <w:rsid w:val="00223C7E"/>
    <w:rsid w:val="00223C99"/>
    <w:rsid w:val="0022485E"/>
    <w:rsid w:val="002251C2"/>
    <w:rsid w:val="00236B45"/>
    <w:rsid w:val="00237640"/>
    <w:rsid w:val="00243A99"/>
    <w:rsid w:val="0024456F"/>
    <w:rsid w:val="002534A3"/>
    <w:rsid w:val="00254B8A"/>
    <w:rsid w:val="00257E37"/>
    <w:rsid w:val="00263002"/>
    <w:rsid w:val="00290066"/>
    <w:rsid w:val="00293D0A"/>
    <w:rsid w:val="0029567C"/>
    <w:rsid w:val="002967B8"/>
    <w:rsid w:val="002A04F4"/>
    <w:rsid w:val="002B7E2A"/>
    <w:rsid w:val="002C2E06"/>
    <w:rsid w:val="002C394E"/>
    <w:rsid w:val="002C5887"/>
    <w:rsid w:val="002C6BD0"/>
    <w:rsid w:val="002D63EA"/>
    <w:rsid w:val="002F58BF"/>
    <w:rsid w:val="00300269"/>
    <w:rsid w:val="00301B7A"/>
    <w:rsid w:val="00306D59"/>
    <w:rsid w:val="0031049C"/>
    <w:rsid w:val="003140FF"/>
    <w:rsid w:val="00317D70"/>
    <w:rsid w:val="00324830"/>
    <w:rsid w:val="0032503A"/>
    <w:rsid w:val="00325EE1"/>
    <w:rsid w:val="00327115"/>
    <w:rsid w:val="003357C0"/>
    <w:rsid w:val="00344D60"/>
    <w:rsid w:val="003456D0"/>
    <w:rsid w:val="003458C1"/>
    <w:rsid w:val="00346477"/>
    <w:rsid w:val="00346A0B"/>
    <w:rsid w:val="00347CB0"/>
    <w:rsid w:val="00347E13"/>
    <w:rsid w:val="00351000"/>
    <w:rsid w:val="00351FF3"/>
    <w:rsid w:val="00352B6D"/>
    <w:rsid w:val="00355B75"/>
    <w:rsid w:val="00360B37"/>
    <w:rsid w:val="00361362"/>
    <w:rsid w:val="0036248C"/>
    <w:rsid w:val="00367401"/>
    <w:rsid w:val="00367BB6"/>
    <w:rsid w:val="003745E7"/>
    <w:rsid w:val="00375678"/>
    <w:rsid w:val="00380E59"/>
    <w:rsid w:val="00386BF6"/>
    <w:rsid w:val="0039390A"/>
    <w:rsid w:val="00394AB0"/>
    <w:rsid w:val="00396252"/>
    <w:rsid w:val="00397C5C"/>
    <w:rsid w:val="003A07D7"/>
    <w:rsid w:val="003A238C"/>
    <w:rsid w:val="003A4B47"/>
    <w:rsid w:val="003B24AF"/>
    <w:rsid w:val="003B7182"/>
    <w:rsid w:val="003C7701"/>
    <w:rsid w:val="003D5036"/>
    <w:rsid w:val="003D66CA"/>
    <w:rsid w:val="003D764D"/>
    <w:rsid w:val="003D7D49"/>
    <w:rsid w:val="003E003C"/>
    <w:rsid w:val="003E3A1A"/>
    <w:rsid w:val="003E5B22"/>
    <w:rsid w:val="003F3FC1"/>
    <w:rsid w:val="0040091C"/>
    <w:rsid w:val="004020AB"/>
    <w:rsid w:val="004035A4"/>
    <w:rsid w:val="00405555"/>
    <w:rsid w:val="00406D7A"/>
    <w:rsid w:val="00406DDA"/>
    <w:rsid w:val="004178A9"/>
    <w:rsid w:val="0042087C"/>
    <w:rsid w:val="004258BA"/>
    <w:rsid w:val="00426559"/>
    <w:rsid w:val="00432D69"/>
    <w:rsid w:val="004361A0"/>
    <w:rsid w:val="004531C9"/>
    <w:rsid w:val="00457D91"/>
    <w:rsid w:val="00460C31"/>
    <w:rsid w:val="00464E5B"/>
    <w:rsid w:val="0047055A"/>
    <w:rsid w:val="00474450"/>
    <w:rsid w:val="00474D98"/>
    <w:rsid w:val="004873E6"/>
    <w:rsid w:val="00490269"/>
    <w:rsid w:val="004A11B8"/>
    <w:rsid w:val="004B15B8"/>
    <w:rsid w:val="004B17BA"/>
    <w:rsid w:val="004B566C"/>
    <w:rsid w:val="004B7B48"/>
    <w:rsid w:val="004C119C"/>
    <w:rsid w:val="004C30F2"/>
    <w:rsid w:val="004C32A5"/>
    <w:rsid w:val="004D4AB1"/>
    <w:rsid w:val="004D5F68"/>
    <w:rsid w:val="004E1AE1"/>
    <w:rsid w:val="004E4EEB"/>
    <w:rsid w:val="004F218A"/>
    <w:rsid w:val="004F3364"/>
    <w:rsid w:val="004F3414"/>
    <w:rsid w:val="005007A8"/>
    <w:rsid w:val="0050170B"/>
    <w:rsid w:val="0050334E"/>
    <w:rsid w:val="00505387"/>
    <w:rsid w:val="005111CE"/>
    <w:rsid w:val="00512DF7"/>
    <w:rsid w:val="005139AC"/>
    <w:rsid w:val="005141E7"/>
    <w:rsid w:val="005145C9"/>
    <w:rsid w:val="00517E63"/>
    <w:rsid w:val="00526B0D"/>
    <w:rsid w:val="00526FBD"/>
    <w:rsid w:val="005322B5"/>
    <w:rsid w:val="005455F7"/>
    <w:rsid w:val="00545CD2"/>
    <w:rsid w:val="0055266B"/>
    <w:rsid w:val="0055346F"/>
    <w:rsid w:val="0055427E"/>
    <w:rsid w:val="005579FF"/>
    <w:rsid w:val="00561444"/>
    <w:rsid w:val="00571223"/>
    <w:rsid w:val="00576298"/>
    <w:rsid w:val="005776DD"/>
    <w:rsid w:val="00582117"/>
    <w:rsid w:val="00582DBC"/>
    <w:rsid w:val="0058478F"/>
    <w:rsid w:val="00590D84"/>
    <w:rsid w:val="00593315"/>
    <w:rsid w:val="00593D95"/>
    <w:rsid w:val="005A170D"/>
    <w:rsid w:val="005A2CC4"/>
    <w:rsid w:val="005A6C96"/>
    <w:rsid w:val="005B7213"/>
    <w:rsid w:val="005C10F0"/>
    <w:rsid w:val="005D0418"/>
    <w:rsid w:val="005E08E8"/>
    <w:rsid w:val="005E1D58"/>
    <w:rsid w:val="0060554D"/>
    <w:rsid w:val="00605C49"/>
    <w:rsid w:val="00610E37"/>
    <w:rsid w:val="0061335E"/>
    <w:rsid w:val="00616CE0"/>
    <w:rsid w:val="006207ED"/>
    <w:rsid w:val="00625EDF"/>
    <w:rsid w:val="00626BC9"/>
    <w:rsid w:val="00627B45"/>
    <w:rsid w:val="006352CE"/>
    <w:rsid w:val="00636919"/>
    <w:rsid w:val="00637E4C"/>
    <w:rsid w:val="00641527"/>
    <w:rsid w:val="006424B5"/>
    <w:rsid w:val="006458DF"/>
    <w:rsid w:val="0064713B"/>
    <w:rsid w:val="00647B13"/>
    <w:rsid w:val="00650D52"/>
    <w:rsid w:val="006615B2"/>
    <w:rsid w:val="00662313"/>
    <w:rsid w:val="006676A7"/>
    <w:rsid w:val="00671248"/>
    <w:rsid w:val="006732D5"/>
    <w:rsid w:val="00673911"/>
    <w:rsid w:val="00674510"/>
    <w:rsid w:val="0068305C"/>
    <w:rsid w:val="0068674C"/>
    <w:rsid w:val="006870C9"/>
    <w:rsid w:val="006922BE"/>
    <w:rsid w:val="00694C28"/>
    <w:rsid w:val="006A32AB"/>
    <w:rsid w:val="006A3ADF"/>
    <w:rsid w:val="006A75BB"/>
    <w:rsid w:val="006A7BCB"/>
    <w:rsid w:val="006A7EE5"/>
    <w:rsid w:val="006B4C1E"/>
    <w:rsid w:val="006C090F"/>
    <w:rsid w:val="006C3CBB"/>
    <w:rsid w:val="006C4E32"/>
    <w:rsid w:val="006C56D8"/>
    <w:rsid w:val="006D07AE"/>
    <w:rsid w:val="006D1282"/>
    <w:rsid w:val="006D1C93"/>
    <w:rsid w:val="006D4506"/>
    <w:rsid w:val="006E3F11"/>
    <w:rsid w:val="006E554A"/>
    <w:rsid w:val="006E7B4C"/>
    <w:rsid w:val="00701410"/>
    <w:rsid w:val="007113A1"/>
    <w:rsid w:val="00712B1E"/>
    <w:rsid w:val="007152D6"/>
    <w:rsid w:val="00717223"/>
    <w:rsid w:val="00721CF6"/>
    <w:rsid w:val="007221A1"/>
    <w:rsid w:val="00723E46"/>
    <w:rsid w:val="00733826"/>
    <w:rsid w:val="007438A7"/>
    <w:rsid w:val="00752F5F"/>
    <w:rsid w:val="007552D7"/>
    <w:rsid w:val="00764D15"/>
    <w:rsid w:val="00766CFB"/>
    <w:rsid w:val="00770145"/>
    <w:rsid w:val="0077513D"/>
    <w:rsid w:val="007816FF"/>
    <w:rsid w:val="00782712"/>
    <w:rsid w:val="00783B44"/>
    <w:rsid w:val="00784D74"/>
    <w:rsid w:val="00785028"/>
    <w:rsid w:val="007859EB"/>
    <w:rsid w:val="00793441"/>
    <w:rsid w:val="00793896"/>
    <w:rsid w:val="00797DC2"/>
    <w:rsid w:val="007A3A5A"/>
    <w:rsid w:val="007A4370"/>
    <w:rsid w:val="007A55DB"/>
    <w:rsid w:val="007B402E"/>
    <w:rsid w:val="007C12C1"/>
    <w:rsid w:val="007C1D84"/>
    <w:rsid w:val="007C40CB"/>
    <w:rsid w:val="007C47AA"/>
    <w:rsid w:val="007C47C6"/>
    <w:rsid w:val="007D2085"/>
    <w:rsid w:val="007D303D"/>
    <w:rsid w:val="007D3790"/>
    <w:rsid w:val="007E0DEC"/>
    <w:rsid w:val="007E1D15"/>
    <w:rsid w:val="007E1DEA"/>
    <w:rsid w:val="007E2202"/>
    <w:rsid w:val="007E385F"/>
    <w:rsid w:val="007E7ECE"/>
    <w:rsid w:val="007F56B0"/>
    <w:rsid w:val="007F5F1E"/>
    <w:rsid w:val="008021EB"/>
    <w:rsid w:val="00803A5E"/>
    <w:rsid w:val="00803D93"/>
    <w:rsid w:val="00811BA3"/>
    <w:rsid w:val="00811D0C"/>
    <w:rsid w:val="008145EA"/>
    <w:rsid w:val="00815869"/>
    <w:rsid w:val="00816B81"/>
    <w:rsid w:val="0082269D"/>
    <w:rsid w:val="00823B90"/>
    <w:rsid w:val="0083266E"/>
    <w:rsid w:val="008411E1"/>
    <w:rsid w:val="008430C3"/>
    <w:rsid w:val="008546E5"/>
    <w:rsid w:val="00863EE9"/>
    <w:rsid w:val="008669FD"/>
    <w:rsid w:val="00871425"/>
    <w:rsid w:val="00871653"/>
    <w:rsid w:val="00873DCD"/>
    <w:rsid w:val="00875981"/>
    <w:rsid w:val="008778CF"/>
    <w:rsid w:val="00881D74"/>
    <w:rsid w:val="00881E7B"/>
    <w:rsid w:val="008836AC"/>
    <w:rsid w:val="0088370D"/>
    <w:rsid w:val="00884583"/>
    <w:rsid w:val="00887422"/>
    <w:rsid w:val="0089166C"/>
    <w:rsid w:val="008928DA"/>
    <w:rsid w:val="00893204"/>
    <w:rsid w:val="008960DE"/>
    <w:rsid w:val="008A36DF"/>
    <w:rsid w:val="008B7BAE"/>
    <w:rsid w:val="008C1698"/>
    <w:rsid w:val="008C1A3D"/>
    <w:rsid w:val="008D01C3"/>
    <w:rsid w:val="008D1E13"/>
    <w:rsid w:val="008D6549"/>
    <w:rsid w:val="008D70D2"/>
    <w:rsid w:val="008E28CC"/>
    <w:rsid w:val="008F1335"/>
    <w:rsid w:val="008F1679"/>
    <w:rsid w:val="008F3F19"/>
    <w:rsid w:val="00900AE8"/>
    <w:rsid w:val="00900DAD"/>
    <w:rsid w:val="00901BA7"/>
    <w:rsid w:val="0091252E"/>
    <w:rsid w:val="0091408E"/>
    <w:rsid w:val="00915572"/>
    <w:rsid w:val="00915AE3"/>
    <w:rsid w:val="009222CB"/>
    <w:rsid w:val="00931076"/>
    <w:rsid w:val="009378CA"/>
    <w:rsid w:val="00937D2A"/>
    <w:rsid w:val="0094407F"/>
    <w:rsid w:val="00947BE4"/>
    <w:rsid w:val="0095025E"/>
    <w:rsid w:val="00951EF1"/>
    <w:rsid w:val="00952725"/>
    <w:rsid w:val="00953110"/>
    <w:rsid w:val="00955C4C"/>
    <w:rsid w:val="00987BDD"/>
    <w:rsid w:val="00990502"/>
    <w:rsid w:val="00995338"/>
    <w:rsid w:val="00996777"/>
    <w:rsid w:val="009A7AB4"/>
    <w:rsid w:val="009B3681"/>
    <w:rsid w:val="009B3E40"/>
    <w:rsid w:val="009B5278"/>
    <w:rsid w:val="009C0BC7"/>
    <w:rsid w:val="009C0CC8"/>
    <w:rsid w:val="009C4A6E"/>
    <w:rsid w:val="009C60E5"/>
    <w:rsid w:val="009C6592"/>
    <w:rsid w:val="009D1A6A"/>
    <w:rsid w:val="009D2DEE"/>
    <w:rsid w:val="009D4C38"/>
    <w:rsid w:val="009E0BE2"/>
    <w:rsid w:val="009E209B"/>
    <w:rsid w:val="009E2A1C"/>
    <w:rsid w:val="009E3755"/>
    <w:rsid w:val="009F01A2"/>
    <w:rsid w:val="009F0747"/>
    <w:rsid w:val="00A01356"/>
    <w:rsid w:val="00A03514"/>
    <w:rsid w:val="00A0464B"/>
    <w:rsid w:val="00A06E2B"/>
    <w:rsid w:val="00A07834"/>
    <w:rsid w:val="00A17079"/>
    <w:rsid w:val="00A170B1"/>
    <w:rsid w:val="00A3034E"/>
    <w:rsid w:val="00A307BB"/>
    <w:rsid w:val="00A3542C"/>
    <w:rsid w:val="00A417D8"/>
    <w:rsid w:val="00A436CF"/>
    <w:rsid w:val="00A448C3"/>
    <w:rsid w:val="00A458D4"/>
    <w:rsid w:val="00A46FB7"/>
    <w:rsid w:val="00A53118"/>
    <w:rsid w:val="00A6124D"/>
    <w:rsid w:val="00A702CC"/>
    <w:rsid w:val="00A751AF"/>
    <w:rsid w:val="00A75E1C"/>
    <w:rsid w:val="00A7680C"/>
    <w:rsid w:val="00A805B2"/>
    <w:rsid w:val="00A83BB2"/>
    <w:rsid w:val="00A86AB5"/>
    <w:rsid w:val="00A87281"/>
    <w:rsid w:val="00A90BFB"/>
    <w:rsid w:val="00A97226"/>
    <w:rsid w:val="00AA0E64"/>
    <w:rsid w:val="00AA142F"/>
    <w:rsid w:val="00AA53DB"/>
    <w:rsid w:val="00AB087C"/>
    <w:rsid w:val="00AB239A"/>
    <w:rsid w:val="00AB4708"/>
    <w:rsid w:val="00AB5E73"/>
    <w:rsid w:val="00AB6B4B"/>
    <w:rsid w:val="00AC39FB"/>
    <w:rsid w:val="00AC3A4B"/>
    <w:rsid w:val="00AC455E"/>
    <w:rsid w:val="00AC7E50"/>
    <w:rsid w:val="00AD2EE6"/>
    <w:rsid w:val="00AD53C7"/>
    <w:rsid w:val="00AD7ADC"/>
    <w:rsid w:val="00AE08EB"/>
    <w:rsid w:val="00AE3191"/>
    <w:rsid w:val="00AE7AFA"/>
    <w:rsid w:val="00AF2FB5"/>
    <w:rsid w:val="00AF4FC2"/>
    <w:rsid w:val="00AF6939"/>
    <w:rsid w:val="00B00BBE"/>
    <w:rsid w:val="00B07A91"/>
    <w:rsid w:val="00B10710"/>
    <w:rsid w:val="00B15871"/>
    <w:rsid w:val="00B17E99"/>
    <w:rsid w:val="00B208FA"/>
    <w:rsid w:val="00B24CEE"/>
    <w:rsid w:val="00B25C12"/>
    <w:rsid w:val="00B26BE5"/>
    <w:rsid w:val="00B2766F"/>
    <w:rsid w:val="00B31ABC"/>
    <w:rsid w:val="00B33DEC"/>
    <w:rsid w:val="00B445ED"/>
    <w:rsid w:val="00B6300F"/>
    <w:rsid w:val="00B70389"/>
    <w:rsid w:val="00B768D5"/>
    <w:rsid w:val="00B84623"/>
    <w:rsid w:val="00B902F7"/>
    <w:rsid w:val="00B90CE1"/>
    <w:rsid w:val="00BA1E22"/>
    <w:rsid w:val="00BA5A58"/>
    <w:rsid w:val="00BB23ED"/>
    <w:rsid w:val="00BB563A"/>
    <w:rsid w:val="00BB59AD"/>
    <w:rsid w:val="00BB66D5"/>
    <w:rsid w:val="00BC7E6E"/>
    <w:rsid w:val="00BE1D1F"/>
    <w:rsid w:val="00BE4E64"/>
    <w:rsid w:val="00BE5E66"/>
    <w:rsid w:val="00C00281"/>
    <w:rsid w:val="00C0394C"/>
    <w:rsid w:val="00C040D6"/>
    <w:rsid w:val="00C05625"/>
    <w:rsid w:val="00C145D4"/>
    <w:rsid w:val="00C1751E"/>
    <w:rsid w:val="00C17757"/>
    <w:rsid w:val="00C17C6C"/>
    <w:rsid w:val="00C21339"/>
    <w:rsid w:val="00C23FEE"/>
    <w:rsid w:val="00C25E38"/>
    <w:rsid w:val="00C266F9"/>
    <w:rsid w:val="00C338C7"/>
    <w:rsid w:val="00C371EA"/>
    <w:rsid w:val="00C445AD"/>
    <w:rsid w:val="00C44CBA"/>
    <w:rsid w:val="00C458F0"/>
    <w:rsid w:val="00C4666A"/>
    <w:rsid w:val="00C47683"/>
    <w:rsid w:val="00C479A3"/>
    <w:rsid w:val="00C50477"/>
    <w:rsid w:val="00C54364"/>
    <w:rsid w:val="00C56296"/>
    <w:rsid w:val="00C74DAF"/>
    <w:rsid w:val="00C753EF"/>
    <w:rsid w:val="00C77C4A"/>
    <w:rsid w:val="00C80116"/>
    <w:rsid w:val="00C847E0"/>
    <w:rsid w:val="00C87BFC"/>
    <w:rsid w:val="00C9763A"/>
    <w:rsid w:val="00C97B33"/>
    <w:rsid w:val="00CA07C3"/>
    <w:rsid w:val="00CA2302"/>
    <w:rsid w:val="00CB1941"/>
    <w:rsid w:val="00CB416B"/>
    <w:rsid w:val="00CB4196"/>
    <w:rsid w:val="00CC5128"/>
    <w:rsid w:val="00CC74A4"/>
    <w:rsid w:val="00CD5E0E"/>
    <w:rsid w:val="00CE0A1F"/>
    <w:rsid w:val="00CE4335"/>
    <w:rsid w:val="00CE66A8"/>
    <w:rsid w:val="00CF1B5C"/>
    <w:rsid w:val="00CF5E71"/>
    <w:rsid w:val="00CF7FAC"/>
    <w:rsid w:val="00D03576"/>
    <w:rsid w:val="00D06053"/>
    <w:rsid w:val="00D13113"/>
    <w:rsid w:val="00D160C1"/>
    <w:rsid w:val="00D17794"/>
    <w:rsid w:val="00D22398"/>
    <w:rsid w:val="00D24000"/>
    <w:rsid w:val="00D250E8"/>
    <w:rsid w:val="00D325A9"/>
    <w:rsid w:val="00D35E6C"/>
    <w:rsid w:val="00D436CF"/>
    <w:rsid w:val="00D445CD"/>
    <w:rsid w:val="00D45B2F"/>
    <w:rsid w:val="00D46E88"/>
    <w:rsid w:val="00D53AF6"/>
    <w:rsid w:val="00D60BD6"/>
    <w:rsid w:val="00D613A9"/>
    <w:rsid w:val="00D70D70"/>
    <w:rsid w:val="00D70D86"/>
    <w:rsid w:val="00D76BA4"/>
    <w:rsid w:val="00D8021D"/>
    <w:rsid w:val="00D82D10"/>
    <w:rsid w:val="00D85FC2"/>
    <w:rsid w:val="00D86784"/>
    <w:rsid w:val="00D931DD"/>
    <w:rsid w:val="00D937DC"/>
    <w:rsid w:val="00D969EA"/>
    <w:rsid w:val="00DA13C7"/>
    <w:rsid w:val="00DA1753"/>
    <w:rsid w:val="00DA1E75"/>
    <w:rsid w:val="00DA516C"/>
    <w:rsid w:val="00DB2AF3"/>
    <w:rsid w:val="00DB4FA5"/>
    <w:rsid w:val="00DB7749"/>
    <w:rsid w:val="00DC16A6"/>
    <w:rsid w:val="00DC3E0C"/>
    <w:rsid w:val="00DD3B3D"/>
    <w:rsid w:val="00DD75F5"/>
    <w:rsid w:val="00DE2895"/>
    <w:rsid w:val="00DE2A08"/>
    <w:rsid w:val="00DE2B4D"/>
    <w:rsid w:val="00DF2E45"/>
    <w:rsid w:val="00DF434B"/>
    <w:rsid w:val="00E00E44"/>
    <w:rsid w:val="00E049A8"/>
    <w:rsid w:val="00E05B56"/>
    <w:rsid w:val="00E103DE"/>
    <w:rsid w:val="00E12ECB"/>
    <w:rsid w:val="00E1451F"/>
    <w:rsid w:val="00E15A72"/>
    <w:rsid w:val="00E15E28"/>
    <w:rsid w:val="00E16577"/>
    <w:rsid w:val="00E26F4B"/>
    <w:rsid w:val="00E2793C"/>
    <w:rsid w:val="00E36051"/>
    <w:rsid w:val="00E36C9B"/>
    <w:rsid w:val="00E544FA"/>
    <w:rsid w:val="00E5792E"/>
    <w:rsid w:val="00E6077C"/>
    <w:rsid w:val="00E60AF6"/>
    <w:rsid w:val="00E60C41"/>
    <w:rsid w:val="00E62011"/>
    <w:rsid w:val="00E6618E"/>
    <w:rsid w:val="00E72274"/>
    <w:rsid w:val="00E76B71"/>
    <w:rsid w:val="00E77436"/>
    <w:rsid w:val="00E7792A"/>
    <w:rsid w:val="00E82C8E"/>
    <w:rsid w:val="00E8760E"/>
    <w:rsid w:val="00E87CFA"/>
    <w:rsid w:val="00E93D77"/>
    <w:rsid w:val="00E95264"/>
    <w:rsid w:val="00E9570C"/>
    <w:rsid w:val="00E96908"/>
    <w:rsid w:val="00EA2172"/>
    <w:rsid w:val="00EA2DC1"/>
    <w:rsid w:val="00EC1F2F"/>
    <w:rsid w:val="00EC3D3C"/>
    <w:rsid w:val="00EC5571"/>
    <w:rsid w:val="00ED0E8F"/>
    <w:rsid w:val="00ED1C18"/>
    <w:rsid w:val="00ED41F0"/>
    <w:rsid w:val="00ED6E6E"/>
    <w:rsid w:val="00ED707E"/>
    <w:rsid w:val="00ED7369"/>
    <w:rsid w:val="00ED7D84"/>
    <w:rsid w:val="00EE08AA"/>
    <w:rsid w:val="00EE0A7A"/>
    <w:rsid w:val="00EE1504"/>
    <w:rsid w:val="00EE2763"/>
    <w:rsid w:val="00EE3B5B"/>
    <w:rsid w:val="00EE4CC9"/>
    <w:rsid w:val="00EF37B5"/>
    <w:rsid w:val="00EF4800"/>
    <w:rsid w:val="00EF674A"/>
    <w:rsid w:val="00F00A3D"/>
    <w:rsid w:val="00F00B88"/>
    <w:rsid w:val="00F01288"/>
    <w:rsid w:val="00F01D77"/>
    <w:rsid w:val="00F022BF"/>
    <w:rsid w:val="00F0586C"/>
    <w:rsid w:val="00F115B2"/>
    <w:rsid w:val="00F1799D"/>
    <w:rsid w:val="00F17CA4"/>
    <w:rsid w:val="00F206D5"/>
    <w:rsid w:val="00F23C9F"/>
    <w:rsid w:val="00F24DDD"/>
    <w:rsid w:val="00F253E8"/>
    <w:rsid w:val="00F2770B"/>
    <w:rsid w:val="00F30C44"/>
    <w:rsid w:val="00F44901"/>
    <w:rsid w:val="00F44A3A"/>
    <w:rsid w:val="00F549A3"/>
    <w:rsid w:val="00F55CBF"/>
    <w:rsid w:val="00F61213"/>
    <w:rsid w:val="00F62A16"/>
    <w:rsid w:val="00F63E4B"/>
    <w:rsid w:val="00F64F67"/>
    <w:rsid w:val="00F67CB0"/>
    <w:rsid w:val="00F72B10"/>
    <w:rsid w:val="00F77359"/>
    <w:rsid w:val="00F86674"/>
    <w:rsid w:val="00F86A73"/>
    <w:rsid w:val="00F93CEE"/>
    <w:rsid w:val="00FA0388"/>
    <w:rsid w:val="00FA5621"/>
    <w:rsid w:val="00FA58DA"/>
    <w:rsid w:val="00FC25F4"/>
    <w:rsid w:val="00FC345B"/>
    <w:rsid w:val="00FC4B6B"/>
    <w:rsid w:val="00FC576C"/>
    <w:rsid w:val="00FD4E37"/>
    <w:rsid w:val="00FD54E0"/>
    <w:rsid w:val="00FD78C7"/>
    <w:rsid w:val="00FE36EA"/>
    <w:rsid w:val="00FF53A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586622"/>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qFormat/>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清單段落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qFormat/>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uiPriority w:val="20"/>
    <w:qFormat/>
    <w:rsid w:val="00A86AB5"/>
    <w:rPr>
      <w:i/>
      <w:iCs/>
    </w:rPr>
  </w:style>
  <w:style w:type="character" w:styleId="PlaceholderText">
    <w:name w:val="Placeholder Text"/>
    <w:basedOn w:val="DefaultParagraphFont"/>
    <w:uiPriority w:val="99"/>
    <w:semiHidden/>
    <w:rsid w:val="00CC5128"/>
    <w:rPr>
      <w:color w:val="808080"/>
    </w:rPr>
  </w:style>
  <w:style w:type="paragraph" w:customStyle="1" w:styleId="Proposal">
    <w:name w:val="Proposal"/>
    <w:basedOn w:val="Normal"/>
    <w:link w:val="ProposalChar"/>
    <w:qFormat/>
    <w:rsid w:val="00C145D4"/>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C145D4"/>
    <w:rPr>
      <w:rFonts w:eastAsia="Times New Roman"/>
      <w:b/>
      <w:bCs/>
      <w:lang w:val="en-GB" w:eastAsia="zh-CN"/>
    </w:rPr>
  </w:style>
  <w:style w:type="paragraph" w:customStyle="1" w:styleId="LGTdoc">
    <w:name w:val="LGTdoc_본문"/>
    <w:basedOn w:val="Normal"/>
    <w:link w:val="LGTdocChar"/>
    <w:qFormat/>
    <w:rsid w:val="00C56296"/>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C56296"/>
    <w:rPr>
      <w:rFonts w:eastAsia="Batang"/>
      <w:kern w:val="2"/>
      <w:sz w:val="22"/>
      <w:szCs w:val="24"/>
      <w:lang w:val="en-GB" w:eastAsia="ko-KR"/>
    </w:rPr>
  </w:style>
  <w:style w:type="paragraph" w:customStyle="1" w:styleId="Style1">
    <w:name w:val="Style1"/>
    <w:basedOn w:val="Normal"/>
    <w:link w:val="Style1Char"/>
    <w:qFormat/>
    <w:rsid w:val="00717223"/>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qFormat/>
    <w:rsid w:val="00717223"/>
    <w:rPr>
      <w:rFonts w:eastAsia="Malgun Gothic" w:cs="Batang"/>
      <w:lang w:val="en-GB" w:eastAsia="en-US"/>
    </w:rPr>
  </w:style>
  <w:style w:type="paragraph" w:customStyle="1" w:styleId="CharCharCharCharCharChar2">
    <w:name w:val="Char Char Char Char Char Char2"/>
    <w:semiHidden/>
    <w:rsid w:val="002117A7"/>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0Maintext">
    <w:name w:val="0 Main text"/>
    <w:basedOn w:val="Normal"/>
    <w:link w:val="0MaintextChar"/>
    <w:qFormat/>
    <w:rsid w:val="00CB1941"/>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rsid w:val="00CB1941"/>
    <w:rPr>
      <w:rFonts w:eastAsia="Malgun Gothic" w:cs="Batang"/>
      <w:lang w:val="en-GB" w:eastAsia="en-US"/>
    </w:rPr>
  </w:style>
  <w:style w:type="paragraph" w:customStyle="1" w:styleId="EmailDiscussion">
    <w:name w:val="EmailDiscussion"/>
    <w:basedOn w:val="Normal"/>
    <w:next w:val="EmailDiscussion2"/>
    <w:link w:val="EmailDiscussionChar"/>
    <w:rsid w:val="003A07D7"/>
    <w:pPr>
      <w:numPr>
        <w:numId w:val="5"/>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3A07D7"/>
    <w:rPr>
      <w:rFonts w:ascii="Arial" w:hAnsi="Arial"/>
      <w:b/>
      <w:szCs w:val="24"/>
      <w:lang w:val="en-GB" w:eastAsia="en-GB"/>
    </w:rPr>
  </w:style>
  <w:style w:type="paragraph" w:customStyle="1" w:styleId="EmailDiscussion2">
    <w:name w:val="EmailDiscussion2"/>
    <w:basedOn w:val="Doc-text2"/>
    <w:qFormat/>
    <w:rsid w:val="003A07D7"/>
  </w:style>
  <w:style w:type="paragraph" w:customStyle="1" w:styleId="ComeBack">
    <w:name w:val="ComeBack"/>
    <w:basedOn w:val="Doc-text2"/>
    <w:next w:val="Doc-text2"/>
    <w:link w:val="ComeBackCharChar"/>
    <w:rsid w:val="003A07D7"/>
    <w:pPr>
      <w:numPr>
        <w:numId w:val="6"/>
      </w:numPr>
      <w:tabs>
        <w:tab w:val="clear" w:pos="1622"/>
      </w:tabs>
    </w:pPr>
  </w:style>
  <w:style w:type="character" w:customStyle="1" w:styleId="ComeBackCharChar">
    <w:name w:val="ComeBack Char Char"/>
    <w:link w:val="ComeBack"/>
    <w:rsid w:val="003A07D7"/>
    <w:rPr>
      <w:rFonts w:ascii="Arial" w:hAnsi="Arial"/>
      <w:szCs w:val="24"/>
      <w:lang w:val="en-GB" w:eastAsia="en-GB"/>
    </w:rPr>
  </w:style>
  <w:style w:type="character" w:customStyle="1" w:styleId="apple-converted-space">
    <w:name w:val="apple-converted-space"/>
    <w:qFormat/>
    <w:rsid w:val="008F1679"/>
  </w:style>
  <w:style w:type="character" w:styleId="Strong">
    <w:name w:val="Strong"/>
    <w:basedOn w:val="DefaultParagraphFont"/>
    <w:uiPriority w:val="22"/>
    <w:qFormat/>
    <w:rsid w:val="008F1679"/>
    <w:rPr>
      <w:b/>
      <w:bCs/>
    </w:rPr>
  </w:style>
  <w:style w:type="numbering" w:customStyle="1" w:styleId="StyleBulletedSymbolsymbolLeft025Hanging0252">
    <w:name w:val="Style Bulleted Symbol (symbol) Left:  0.25&quot; Hanging:  0.25&quot;2"/>
    <w:basedOn w:val="NoList"/>
    <w:rsid w:val="000F439A"/>
    <w:pPr>
      <w:numPr>
        <w:numId w:val="7"/>
      </w:numPr>
    </w:pPr>
  </w:style>
  <w:style w:type="paragraph" w:customStyle="1" w:styleId="2">
    <w:name w:val="样式2"/>
    <w:basedOn w:val="Normal"/>
    <w:autoRedefine/>
    <w:qFormat/>
    <w:rsid w:val="005145C9"/>
    <w:pPr>
      <w:numPr>
        <w:numId w:val="8"/>
      </w:numPr>
    </w:pPr>
    <w:rPr>
      <w:rFonts w:eastAsia="SimSun"/>
      <w:lang w:eastAsia="zh-CN"/>
    </w:rPr>
  </w:style>
  <w:style w:type="paragraph" w:customStyle="1" w:styleId="xmsonormal">
    <w:name w:val="x_msonormal"/>
    <w:basedOn w:val="Normal"/>
    <w:uiPriority w:val="99"/>
    <w:rsid w:val="00D937DC"/>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xmsonormal">
    <w:name w:val="x_xmsonormal"/>
    <w:basedOn w:val="Normal"/>
    <w:rsid w:val="00D937DC"/>
    <w:pPr>
      <w:overflowPunct/>
      <w:autoSpaceDE/>
      <w:autoSpaceDN/>
      <w:adjustRightInd/>
      <w:spacing w:after="0"/>
      <w:textAlignment w:val="auto"/>
    </w:pPr>
    <w:rPr>
      <w:rFonts w:ascii="Calibri" w:eastAsia="Malgun Gothic" w:hAnsi="Calibri" w:cs="Calibri"/>
      <w:sz w:val="22"/>
      <w:szCs w:val="22"/>
      <w:lang w:val="en-US" w:eastAsia="ko-KR"/>
    </w:rPr>
  </w:style>
  <w:style w:type="character" w:customStyle="1" w:styleId="msoins2">
    <w:name w:val="msoins2"/>
    <w:rsid w:val="009B3E40"/>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9B3E40"/>
    <w:rPr>
      <w:rFonts w:eastAsia="MS Gothic"/>
      <w:b/>
      <w:sz w:val="24"/>
      <w:lang w:val="en-GB"/>
    </w:rPr>
  </w:style>
  <w:style w:type="paragraph" w:customStyle="1" w:styleId="paragraph">
    <w:name w:val="paragraph"/>
    <w:basedOn w:val="Normal"/>
    <w:uiPriority w:val="99"/>
    <w:qFormat/>
    <w:rsid w:val="00A702CC"/>
    <w:pPr>
      <w:overflowPunct/>
      <w:autoSpaceDE/>
      <w:autoSpaceDN/>
      <w:adjustRightInd/>
      <w:spacing w:before="100" w:beforeAutospacing="1" w:after="100" w:afterAutospacing="1"/>
      <w:textAlignment w:val="auto"/>
    </w:pPr>
    <w:rPr>
      <w:rFonts w:eastAsia="Times New Roman"/>
      <w:sz w:val="24"/>
      <w:szCs w:val="24"/>
      <w:lang w:val="sv-SE" w:eastAsia="zh-CN"/>
    </w:rPr>
  </w:style>
  <w:style w:type="paragraph" w:customStyle="1" w:styleId="a00">
    <w:name w:val="a0"/>
    <w:basedOn w:val="Normal"/>
    <w:uiPriority w:val="99"/>
    <w:rsid w:val="00A702CC"/>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customStyle="1" w:styleId="Agreement">
    <w:name w:val="Agreement"/>
    <w:basedOn w:val="Normal"/>
    <w:next w:val="Doc-text2"/>
    <w:uiPriority w:val="99"/>
    <w:qFormat/>
    <w:rsid w:val="00361362"/>
    <w:pPr>
      <w:numPr>
        <w:numId w:val="97"/>
      </w:numPr>
      <w:overflowPunct/>
      <w:autoSpaceDE/>
      <w:autoSpaceDN/>
      <w:adjustRightInd/>
      <w:spacing w:before="60" w:after="0"/>
      <w:textAlignment w:val="auto"/>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31639649">
      <w:bodyDiv w:val="1"/>
      <w:marLeft w:val="0"/>
      <w:marRight w:val="0"/>
      <w:marTop w:val="0"/>
      <w:marBottom w:val="0"/>
      <w:divBdr>
        <w:top w:val="none" w:sz="0" w:space="0" w:color="auto"/>
        <w:left w:val="none" w:sz="0" w:space="0" w:color="auto"/>
        <w:bottom w:val="none" w:sz="0" w:space="0" w:color="auto"/>
        <w:right w:val="none" w:sz="0" w:space="0" w:color="auto"/>
      </w:divBdr>
    </w:div>
    <w:div w:id="784345543">
      <w:bodyDiv w:val="1"/>
      <w:marLeft w:val="0"/>
      <w:marRight w:val="0"/>
      <w:marTop w:val="0"/>
      <w:marBottom w:val="0"/>
      <w:divBdr>
        <w:top w:val="none" w:sz="0" w:space="0" w:color="auto"/>
        <w:left w:val="none" w:sz="0" w:space="0" w:color="auto"/>
        <w:bottom w:val="none" w:sz="0" w:space="0" w:color="auto"/>
        <w:right w:val="none" w:sz="0" w:space="0" w:color="auto"/>
      </w:divBdr>
    </w:div>
    <w:div w:id="8366996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485603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431678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7669243">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706408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63820735">
      <w:bodyDiv w:val="1"/>
      <w:marLeft w:val="0"/>
      <w:marRight w:val="0"/>
      <w:marTop w:val="0"/>
      <w:marBottom w:val="0"/>
      <w:divBdr>
        <w:top w:val="none" w:sz="0" w:space="0" w:color="auto"/>
        <w:left w:val="none" w:sz="0" w:space="0" w:color="auto"/>
        <w:bottom w:val="none" w:sz="0" w:space="0" w:color="auto"/>
        <w:right w:val="none" w:sz="0" w:space="0" w:color="auto"/>
      </w:divBdr>
    </w:div>
    <w:div w:id="1373191964">
      <w:bodyDiv w:val="1"/>
      <w:marLeft w:val="0"/>
      <w:marRight w:val="0"/>
      <w:marTop w:val="0"/>
      <w:marBottom w:val="0"/>
      <w:divBdr>
        <w:top w:val="none" w:sz="0" w:space="0" w:color="auto"/>
        <w:left w:val="none" w:sz="0" w:space="0" w:color="auto"/>
        <w:bottom w:val="none" w:sz="0" w:space="0" w:color="auto"/>
        <w:right w:val="none" w:sz="0" w:space="0" w:color="auto"/>
      </w:divBdr>
    </w:div>
    <w:div w:id="1445658833">
      <w:bodyDiv w:val="1"/>
      <w:marLeft w:val="0"/>
      <w:marRight w:val="0"/>
      <w:marTop w:val="0"/>
      <w:marBottom w:val="0"/>
      <w:divBdr>
        <w:top w:val="none" w:sz="0" w:space="0" w:color="auto"/>
        <w:left w:val="none" w:sz="0" w:space="0" w:color="auto"/>
        <w:bottom w:val="none" w:sz="0" w:space="0" w:color="auto"/>
        <w:right w:val="none" w:sz="0" w:space="0" w:color="auto"/>
      </w:divBdr>
    </w:div>
    <w:div w:id="1474517062">
      <w:bodyDiv w:val="1"/>
      <w:marLeft w:val="0"/>
      <w:marRight w:val="0"/>
      <w:marTop w:val="0"/>
      <w:marBottom w:val="0"/>
      <w:divBdr>
        <w:top w:val="none" w:sz="0" w:space="0" w:color="auto"/>
        <w:left w:val="none" w:sz="0" w:space="0" w:color="auto"/>
        <w:bottom w:val="none" w:sz="0" w:space="0" w:color="auto"/>
        <w:right w:val="none" w:sz="0" w:space="0" w:color="auto"/>
      </w:divBdr>
    </w:div>
    <w:div w:id="14756802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9601638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6370117">
      <w:bodyDiv w:val="1"/>
      <w:marLeft w:val="0"/>
      <w:marRight w:val="0"/>
      <w:marTop w:val="0"/>
      <w:marBottom w:val="0"/>
      <w:divBdr>
        <w:top w:val="none" w:sz="0" w:space="0" w:color="auto"/>
        <w:left w:val="none" w:sz="0" w:space="0" w:color="auto"/>
        <w:bottom w:val="none" w:sz="0" w:space="0" w:color="auto"/>
        <w:right w:val="none" w:sz="0" w:space="0" w:color="auto"/>
      </w:divBdr>
    </w:div>
    <w:div w:id="169345159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7608839">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6264509">
      <w:bodyDiv w:val="1"/>
      <w:marLeft w:val="0"/>
      <w:marRight w:val="0"/>
      <w:marTop w:val="0"/>
      <w:marBottom w:val="0"/>
      <w:divBdr>
        <w:top w:val="none" w:sz="0" w:space="0" w:color="auto"/>
        <w:left w:val="none" w:sz="0" w:space="0" w:color="auto"/>
        <w:bottom w:val="none" w:sz="0" w:space="0" w:color="auto"/>
        <w:right w:val="none" w:sz="0" w:space="0" w:color="auto"/>
      </w:divBdr>
    </w:div>
    <w:div w:id="1841193455">
      <w:bodyDiv w:val="1"/>
      <w:marLeft w:val="0"/>
      <w:marRight w:val="0"/>
      <w:marTop w:val="0"/>
      <w:marBottom w:val="0"/>
      <w:divBdr>
        <w:top w:val="none" w:sz="0" w:space="0" w:color="auto"/>
        <w:left w:val="none" w:sz="0" w:space="0" w:color="auto"/>
        <w:bottom w:val="none" w:sz="0" w:space="0" w:color="auto"/>
        <w:right w:val="none" w:sz="0" w:space="0" w:color="auto"/>
      </w:divBdr>
    </w:div>
    <w:div w:id="1931233996">
      <w:bodyDiv w:val="1"/>
      <w:marLeft w:val="0"/>
      <w:marRight w:val="0"/>
      <w:marTop w:val="0"/>
      <w:marBottom w:val="0"/>
      <w:divBdr>
        <w:top w:val="none" w:sz="0" w:space="0" w:color="auto"/>
        <w:left w:val="none" w:sz="0" w:space="0" w:color="auto"/>
        <w:bottom w:val="none" w:sz="0" w:space="0" w:color="auto"/>
        <w:right w:val="none" w:sz="0" w:space="0" w:color="auto"/>
      </w:divBdr>
    </w:div>
    <w:div w:id="201799463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2172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93E36C-2D8B-4FCC-AFC9-5AF079BC1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33</Pages>
  <Words>16917</Words>
  <Characters>96428</Characters>
  <Application>Microsoft Office Word</Application>
  <DocSecurity>0</DocSecurity>
  <Lines>803</Lines>
  <Paragraphs>226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113119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Eko Onggosanusi</cp:lastModifiedBy>
  <cp:revision>5</cp:revision>
  <dcterms:created xsi:type="dcterms:W3CDTF">2021-06-03T16:59:00Z</dcterms:created>
  <dcterms:modified xsi:type="dcterms:W3CDTF">2021-06-03T22:41:00Z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(2)QQ4oWoBlG790mfk4TkltKpmVo/ef/xaOm+FVgT55HTQ5IpbKc2bDzWkGYA70Y1/u1xm9SsDc
7OeaUdQmVq4z8umLtLSH/Sktx4oq4Kk3y920xva7LSp9SzXtBZCgWgI824QfyEYPPweASF6S
IiBY7ioEjlG5D1RuNf3/VCe4NgLC6cdsNGikUnRNTfuETK+r/edzm819STmpVjI5DH6mS2/B
CUoRmgJRFHeDrZDtjo</vt:lpwstr>
  </property>
  <property fmtid="{D5CDD505-2E9C-101B-9397-08002B2CF9AE}" pid="3" name="_2015_ms_pID_7253431">
    <vt:lpwstr>GhX1X1Vb74a10JjheCXnInWMiBtLb0bLKy5QjEhAWhIVIYbTCv1L7J
Z6EJ5yVVbgBLZMfD7HamjoNyif30hk3h+IjPvyPRP4rcu4ut583oIDZBGcs4Y6xbuDD3ypbG
Hf+qfVwV9R+yHRVaYq42emU5Edsm7cnHM121iXYTIGRzc17pfLkk+CYlEdn3AQn9ku4=</vt:lpwstr>
  </property>
  <property fmtid="{D5CDD505-2E9C-101B-9397-08002B2CF9AE}" pid="4" name="NSCPROP_SA">
    <vt:lpwstr>C:\mySingle\TEMP\DRAFT RP-192434 SR for RAN_86_NR-eMIMO.docx</vt:lpwstr>
  </property>
  <property fmtid="{D5CDD505-2E9C-101B-9397-08002B2CF9AE}" pid="5" name="_NewReviewCycle">
    <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1622542824</vt:lpwstr>
  </property>
  <property fmtid="{D5CDD505-2E9C-101B-9397-08002B2CF9AE}" pid="10" name="MSIP_Label_b1aa2129-79ec-42c0-bfac-e5b7a0374572_Enabled">
    <vt:lpwstr>true</vt:lpwstr>
  </property>
  <property fmtid="{D5CDD505-2E9C-101B-9397-08002B2CF9AE}" pid="11" name="MSIP_Label_b1aa2129-79ec-42c0-bfac-e5b7a0374572_SetDate">
    <vt:lpwstr>2021-06-01T19:07:36Z</vt:lpwstr>
  </property>
  <property fmtid="{D5CDD505-2E9C-101B-9397-08002B2CF9AE}" pid="12" name="MSIP_Label_b1aa2129-79ec-42c0-bfac-e5b7a0374572_Method">
    <vt:lpwstr>Privileged</vt:lpwstr>
  </property>
  <property fmtid="{D5CDD505-2E9C-101B-9397-08002B2CF9AE}" pid="13" name="MSIP_Label_b1aa2129-79ec-42c0-bfac-e5b7a0374572_Name">
    <vt:lpwstr>b1aa2129-79ec-42c0-bfac-e5b7a0374572</vt:lpwstr>
  </property>
  <property fmtid="{D5CDD505-2E9C-101B-9397-08002B2CF9AE}" pid="14" name="MSIP_Label_b1aa2129-79ec-42c0-bfac-e5b7a0374572_SiteId">
    <vt:lpwstr>5d471751-9675-428d-917b-70f44f9630b0</vt:lpwstr>
  </property>
  <property fmtid="{D5CDD505-2E9C-101B-9397-08002B2CF9AE}" pid="15" name="MSIP_Label_b1aa2129-79ec-42c0-bfac-e5b7a0374572_ActionId">
    <vt:lpwstr/>
  </property>
  <property fmtid="{D5CDD505-2E9C-101B-9397-08002B2CF9AE}" pid="16" name="MSIP_Label_b1aa2129-79ec-42c0-bfac-e5b7a0374572_ContentBits">
    <vt:lpwstr>0</vt:lpwstr>
  </property>
</Properties>
</file>